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85C" w:rsidRDefault="00592AF4" w:rsidP="00723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UCHWAŁA  Nr XVI/190/21</w:t>
      </w:r>
    </w:p>
    <w:p w:rsidR="0072385C" w:rsidRDefault="0072385C" w:rsidP="00723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Gminy Borzytuchom</w:t>
      </w:r>
    </w:p>
    <w:p w:rsidR="0072385C" w:rsidRDefault="00592AF4" w:rsidP="00723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23 lutego 2021r.</w:t>
      </w:r>
    </w:p>
    <w:p w:rsidR="0072385C" w:rsidRDefault="0072385C" w:rsidP="003513AD">
      <w:pPr>
        <w:rPr>
          <w:b/>
          <w:sz w:val="28"/>
          <w:szCs w:val="28"/>
        </w:rPr>
      </w:pPr>
    </w:p>
    <w:p w:rsidR="0072385C" w:rsidRDefault="0072385C" w:rsidP="0072385C">
      <w:pPr>
        <w:jc w:val="center"/>
        <w:rPr>
          <w:b/>
          <w:sz w:val="28"/>
          <w:szCs w:val="28"/>
        </w:rPr>
      </w:pPr>
    </w:p>
    <w:p w:rsidR="0072385C" w:rsidRDefault="0072385C" w:rsidP="0072385C">
      <w:pPr>
        <w:rPr>
          <w:sz w:val="28"/>
          <w:szCs w:val="28"/>
        </w:rPr>
      </w:pPr>
    </w:p>
    <w:p w:rsidR="0072385C" w:rsidRDefault="003513AD" w:rsidP="00723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sprawie powołania Skarbnika G</w:t>
      </w:r>
      <w:r w:rsidR="0072385C">
        <w:rPr>
          <w:b/>
          <w:sz w:val="28"/>
          <w:szCs w:val="28"/>
        </w:rPr>
        <w:t>miny Borzytuchom</w:t>
      </w:r>
    </w:p>
    <w:p w:rsidR="0072385C" w:rsidRDefault="0072385C" w:rsidP="0072385C">
      <w:pPr>
        <w:jc w:val="center"/>
        <w:rPr>
          <w:b/>
          <w:sz w:val="28"/>
          <w:szCs w:val="28"/>
        </w:rPr>
      </w:pPr>
    </w:p>
    <w:p w:rsidR="0072385C" w:rsidRDefault="0072385C" w:rsidP="0072385C">
      <w:pPr>
        <w:jc w:val="center"/>
        <w:rPr>
          <w:b/>
          <w:sz w:val="28"/>
          <w:szCs w:val="28"/>
        </w:rPr>
      </w:pPr>
    </w:p>
    <w:p w:rsidR="0072385C" w:rsidRDefault="0072385C" w:rsidP="0072385C">
      <w:pPr>
        <w:jc w:val="center"/>
        <w:rPr>
          <w:b/>
          <w:sz w:val="28"/>
          <w:szCs w:val="28"/>
        </w:rPr>
      </w:pPr>
    </w:p>
    <w:p w:rsidR="0072385C" w:rsidRDefault="0072385C" w:rsidP="0072385C">
      <w:pPr>
        <w:jc w:val="center"/>
        <w:rPr>
          <w:b/>
          <w:sz w:val="28"/>
          <w:szCs w:val="28"/>
        </w:rPr>
      </w:pPr>
    </w:p>
    <w:p w:rsidR="0072385C" w:rsidRDefault="0072385C" w:rsidP="0072385C">
      <w:pPr>
        <w:rPr>
          <w:sz w:val="28"/>
          <w:szCs w:val="28"/>
        </w:rPr>
      </w:pPr>
      <w:r>
        <w:rPr>
          <w:sz w:val="28"/>
          <w:szCs w:val="28"/>
        </w:rPr>
        <w:tab/>
        <w:t>Na podstawie art. 18 ust. 2 pkt 3 ustawy z dnia 8 marca 1990r.</w:t>
      </w:r>
    </w:p>
    <w:p w:rsidR="0072385C" w:rsidRDefault="0072385C" w:rsidP="0072385C">
      <w:pPr>
        <w:rPr>
          <w:sz w:val="28"/>
          <w:szCs w:val="28"/>
        </w:rPr>
      </w:pPr>
      <w:r>
        <w:rPr>
          <w:sz w:val="28"/>
          <w:szCs w:val="28"/>
        </w:rPr>
        <w:t>o samorządzie gminnym (Dz.U.2020.713</w:t>
      </w:r>
      <w:r w:rsidR="003513A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>. ze zmianami)</w:t>
      </w:r>
      <w:r w:rsidR="003513AD">
        <w:rPr>
          <w:sz w:val="28"/>
          <w:szCs w:val="28"/>
        </w:rPr>
        <w:t xml:space="preserve"> i art. 4 ust. 1 pkt 2 ustawy z dnia 21 listopada 2008r. o pracownikach samorządowych (Dz.U.2019.1282 </w:t>
      </w:r>
      <w:proofErr w:type="spellStart"/>
      <w:r w:rsidR="003513AD">
        <w:rPr>
          <w:sz w:val="28"/>
          <w:szCs w:val="28"/>
        </w:rPr>
        <w:t>t.j</w:t>
      </w:r>
      <w:proofErr w:type="spellEnd"/>
      <w:r w:rsidR="003513AD">
        <w:rPr>
          <w:sz w:val="28"/>
          <w:szCs w:val="28"/>
        </w:rPr>
        <w:t>.)</w:t>
      </w:r>
      <w:r>
        <w:rPr>
          <w:sz w:val="28"/>
          <w:szCs w:val="28"/>
        </w:rPr>
        <w:t xml:space="preserve"> </w:t>
      </w:r>
    </w:p>
    <w:p w:rsidR="0072385C" w:rsidRDefault="0072385C" w:rsidP="0072385C">
      <w:pPr>
        <w:rPr>
          <w:sz w:val="28"/>
          <w:szCs w:val="28"/>
        </w:rPr>
      </w:pPr>
    </w:p>
    <w:p w:rsidR="0072385C" w:rsidRDefault="003513AD" w:rsidP="0072385C">
      <w:pPr>
        <w:jc w:val="center"/>
        <w:rPr>
          <w:sz w:val="28"/>
          <w:szCs w:val="28"/>
        </w:rPr>
      </w:pPr>
      <w:r>
        <w:rPr>
          <w:sz w:val="28"/>
          <w:szCs w:val="28"/>
        </w:rPr>
        <w:t>Rada Gminy</w:t>
      </w:r>
      <w:r w:rsidR="007238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Borzytuchom  </w:t>
      </w:r>
      <w:r w:rsidR="0072385C">
        <w:rPr>
          <w:b/>
          <w:sz w:val="28"/>
          <w:szCs w:val="28"/>
        </w:rPr>
        <w:t xml:space="preserve">u c h w a l a,  </w:t>
      </w:r>
      <w:r w:rsidR="0072385C">
        <w:rPr>
          <w:sz w:val="28"/>
          <w:szCs w:val="28"/>
        </w:rPr>
        <w:t>co następuje:</w:t>
      </w:r>
    </w:p>
    <w:p w:rsidR="0072385C" w:rsidRDefault="0072385C" w:rsidP="0072385C">
      <w:pPr>
        <w:jc w:val="center"/>
        <w:rPr>
          <w:b/>
          <w:sz w:val="28"/>
          <w:szCs w:val="28"/>
        </w:rPr>
      </w:pPr>
    </w:p>
    <w:p w:rsidR="0072385C" w:rsidRDefault="0072385C" w:rsidP="0072385C">
      <w:pPr>
        <w:jc w:val="center"/>
        <w:rPr>
          <w:b/>
          <w:sz w:val="28"/>
          <w:szCs w:val="28"/>
        </w:rPr>
      </w:pPr>
    </w:p>
    <w:p w:rsidR="0072385C" w:rsidRDefault="0072385C" w:rsidP="00723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§1.</w:t>
      </w:r>
    </w:p>
    <w:p w:rsidR="0072385C" w:rsidRDefault="0072385C" w:rsidP="0072385C">
      <w:pPr>
        <w:rPr>
          <w:sz w:val="28"/>
          <w:szCs w:val="28"/>
        </w:rPr>
      </w:pPr>
      <w:r>
        <w:rPr>
          <w:sz w:val="28"/>
          <w:szCs w:val="28"/>
        </w:rPr>
        <w:t xml:space="preserve">Na wniosek Wójta Gminy Borzytuchom powołuje się Małgorzatę Głodowską na </w:t>
      </w:r>
      <w:r w:rsidR="003513AD">
        <w:rPr>
          <w:sz w:val="28"/>
          <w:szCs w:val="28"/>
        </w:rPr>
        <w:t>stanowisko Skarbnika G</w:t>
      </w:r>
      <w:r>
        <w:rPr>
          <w:sz w:val="28"/>
          <w:szCs w:val="28"/>
        </w:rPr>
        <w:t xml:space="preserve">miny Borzytuchom </w:t>
      </w:r>
      <w:r w:rsidR="003513AD">
        <w:rPr>
          <w:sz w:val="28"/>
          <w:szCs w:val="28"/>
        </w:rPr>
        <w:t>z dniem 01 marca 2021 roku</w:t>
      </w:r>
      <w:r>
        <w:rPr>
          <w:sz w:val="28"/>
          <w:szCs w:val="28"/>
        </w:rPr>
        <w:t>.</w:t>
      </w:r>
    </w:p>
    <w:p w:rsidR="003513AD" w:rsidRDefault="003513AD" w:rsidP="0072385C">
      <w:pPr>
        <w:rPr>
          <w:sz w:val="28"/>
          <w:szCs w:val="28"/>
        </w:rPr>
      </w:pPr>
    </w:p>
    <w:p w:rsidR="0072385C" w:rsidRDefault="0072385C" w:rsidP="00723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§2.</w:t>
      </w:r>
    </w:p>
    <w:p w:rsidR="0072385C" w:rsidRDefault="0072385C" w:rsidP="0072385C">
      <w:pPr>
        <w:rPr>
          <w:sz w:val="28"/>
          <w:szCs w:val="28"/>
        </w:rPr>
      </w:pPr>
      <w:r>
        <w:rPr>
          <w:sz w:val="28"/>
          <w:szCs w:val="28"/>
        </w:rPr>
        <w:t>Wykonanie uchwały powierza się Wójtowi Gminy</w:t>
      </w:r>
      <w:r w:rsidR="003513AD">
        <w:rPr>
          <w:sz w:val="28"/>
          <w:szCs w:val="28"/>
        </w:rPr>
        <w:t xml:space="preserve"> Borzytuchom</w:t>
      </w:r>
      <w:r>
        <w:rPr>
          <w:sz w:val="28"/>
          <w:szCs w:val="28"/>
        </w:rPr>
        <w:t>.</w:t>
      </w:r>
    </w:p>
    <w:p w:rsidR="0072385C" w:rsidRDefault="0072385C" w:rsidP="0072385C">
      <w:pPr>
        <w:rPr>
          <w:sz w:val="28"/>
          <w:szCs w:val="28"/>
        </w:rPr>
      </w:pPr>
    </w:p>
    <w:p w:rsidR="0072385C" w:rsidRDefault="0072385C" w:rsidP="00723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§3.</w:t>
      </w:r>
    </w:p>
    <w:p w:rsidR="0072385C" w:rsidRDefault="0072385C" w:rsidP="0072385C">
      <w:pPr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592AF4" w:rsidRDefault="00592AF4" w:rsidP="0072385C">
      <w:pPr>
        <w:rPr>
          <w:sz w:val="28"/>
          <w:szCs w:val="28"/>
        </w:rPr>
      </w:pPr>
    </w:p>
    <w:p w:rsidR="00592AF4" w:rsidRDefault="00592AF4" w:rsidP="0072385C">
      <w:pPr>
        <w:rPr>
          <w:sz w:val="28"/>
          <w:szCs w:val="28"/>
        </w:rPr>
      </w:pPr>
    </w:p>
    <w:p w:rsidR="00592AF4" w:rsidRDefault="00592AF4" w:rsidP="0072385C">
      <w:pPr>
        <w:rPr>
          <w:sz w:val="28"/>
          <w:szCs w:val="28"/>
        </w:rPr>
      </w:pPr>
    </w:p>
    <w:p w:rsidR="00592AF4" w:rsidRDefault="00592AF4" w:rsidP="0072385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Przewodniczący Rady</w:t>
      </w:r>
    </w:p>
    <w:p w:rsidR="00592AF4" w:rsidRDefault="00592AF4" w:rsidP="0072385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Beata Kudlik</w:t>
      </w:r>
    </w:p>
    <w:p w:rsidR="00D273DC" w:rsidRDefault="00D273DC"/>
    <w:p w:rsidR="003330B8" w:rsidRDefault="003330B8"/>
    <w:p w:rsidR="003330B8" w:rsidRDefault="003330B8"/>
    <w:p w:rsidR="003330B8" w:rsidRDefault="003330B8"/>
    <w:p w:rsidR="003330B8" w:rsidRDefault="003330B8"/>
    <w:p w:rsidR="003330B8" w:rsidRDefault="003330B8"/>
    <w:p w:rsidR="003330B8" w:rsidRDefault="003330B8"/>
    <w:p w:rsidR="003330B8" w:rsidRDefault="003330B8"/>
    <w:p w:rsidR="003330B8" w:rsidRDefault="003330B8"/>
    <w:p w:rsidR="003330B8" w:rsidRDefault="003330B8">
      <w:bookmarkStart w:id="0" w:name="_GoBack"/>
      <w:bookmarkEnd w:id="0"/>
    </w:p>
    <w:p w:rsidR="003330B8" w:rsidRDefault="003330B8"/>
    <w:p w:rsidR="003330B8" w:rsidRDefault="003330B8"/>
    <w:p w:rsidR="003330B8" w:rsidRDefault="003330B8" w:rsidP="003330B8">
      <w:pPr>
        <w:jc w:val="center"/>
        <w:rPr>
          <w:sz w:val="28"/>
          <w:szCs w:val="28"/>
        </w:rPr>
      </w:pPr>
      <w:r w:rsidRPr="003330B8">
        <w:rPr>
          <w:sz w:val="28"/>
          <w:szCs w:val="28"/>
        </w:rPr>
        <w:lastRenderedPageBreak/>
        <w:t>Uzasadnienie</w:t>
      </w:r>
    </w:p>
    <w:p w:rsidR="003330B8" w:rsidRDefault="003330B8" w:rsidP="005A3CA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W dniu 30 listopada 2020 roku dotychczasowy skarbnik gminy Renata Wencka-Walk złożyła pisemne wypowiedzenie </w:t>
      </w:r>
      <w:r w:rsidR="0083205A">
        <w:rPr>
          <w:sz w:val="28"/>
          <w:szCs w:val="28"/>
        </w:rPr>
        <w:t>stosunku pracy</w:t>
      </w:r>
      <w:r w:rsidR="005A3CAA">
        <w:rPr>
          <w:sz w:val="28"/>
          <w:szCs w:val="28"/>
        </w:rPr>
        <w:t>,</w:t>
      </w:r>
      <w:r w:rsidR="0083205A">
        <w:rPr>
          <w:sz w:val="28"/>
          <w:szCs w:val="28"/>
        </w:rPr>
        <w:t xml:space="preserve"> z zachowaniem trzymiesięcznego okresu wypowiedzenia, który upływa z końcem lutego 2021 r.</w:t>
      </w:r>
    </w:p>
    <w:p w:rsidR="0083205A" w:rsidRDefault="0083205A" w:rsidP="003330B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W tej sytuacji Wójt Gminy składa wniosek o powołanie na to stanowisko Małgorzaty Głodowskiej, która spełnia wymogi formalne </w:t>
      </w:r>
      <w:r w:rsidR="005A3CAA">
        <w:rPr>
          <w:sz w:val="28"/>
          <w:szCs w:val="28"/>
        </w:rPr>
        <w:t>określone w art. 54 ust. 2 ustawy z dnia 27 sierpnia 2009r. o finansach publicznych (Dz.U.2019.869t.j. ze zmianami).</w:t>
      </w:r>
    </w:p>
    <w:p w:rsidR="005A3CAA" w:rsidRPr="003330B8" w:rsidRDefault="005A3CAA" w:rsidP="003330B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Zgodnie z art. 18 ust. 2 pkt 3 ustawy z dnia 08 marca 1990r.                               o samorządzie gminnym (Dz.U.2020.713t.j. ze zmianami) do wyłącznej właściwości Rady Gminy należy powoływanie skarbnika gminy, który jest głównym księgowym budżetu. </w:t>
      </w:r>
      <w:r w:rsidR="00064A06">
        <w:rPr>
          <w:sz w:val="28"/>
          <w:szCs w:val="28"/>
        </w:rPr>
        <w:t>Ze względu na spełnienie prawno-formalnych wymogów powołania skarbnika, zasadnym jest przyjęcie przez radę złożonego projektu uchwały.</w:t>
      </w:r>
    </w:p>
    <w:sectPr w:rsidR="005A3CAA" w:rsidRPr="003330B8" w:rsidSect="00D27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385C"/>
    <w:rsid w:val="00064A06"/>
    <w:rsid w:val="003330B8"/>
    <w:rsid w:val="003513AD"/>
    <w:rsid w:val="00592AF4"/>
    <w:rsid w:val="005A3CAA"/>
    <w:rsid w:val="0072385C"/>
    <w:rsid w:val="0083205A"/>
    <w:rsid w:val="00D273DC"/>
    <w:rsid w:val="00E9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A6B81F-0DC7-491D-AF81-22AB300E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38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2A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2AF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1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Irena</cp:lastModifiedBy>
  <cp:revision>5</cp:revision>
  <cp:lastPrinted>2021-02-24T07:17:00Z</cp:lastPrinted>
  <dcterms:created xsi:type="dcterms:W3CDTF">2021-02-11T10:36:00Z</dcterms:created>
  <dcterms:modified xsi:type="dcterms:W3CDTF">2021-02-24T07:18:00Z</dcterms:modified>
</cp:coreProperties>
</file>