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CAE" w:rsidRDefault="00394CAE" w:rsidP="00394CAE">
      <w:pPr>
        <w:tabs>
          <w:tab w:val="left" w:pos="5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Zbiorcza informacja o pet</w:t>
      </w:r>
      <w:r w:rsidR="0073108E">
        <w:rPr>
          <w:sz w:val="28"/>
          <w:szCs w:val="28"/>
        </w:rPr>
        <w:t>ycjach rozpatrzonych w roku 2021</w:t>
      </w:r>
    </w:p>
    <w:p w:rsidR="00394CAE" w:rsidRDefault="00394CAE" w:rsidP="00394CAE">
      <w:pPr>
        <w:tabs>
          <w:tab w:val="left" w:pos="54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(podstawa prawna art. 14 ustawy z dnia 11 lipca 2014r. o petycjach)</w:t>
      </w:r>
    </w:p>
    <w:p w:rsidR="00394CAE" w:rsidRDefault="0073108E" w:rsidP="00394CAE">
      <w:pPr>
        <w:tabs>
          <w:tab w:val="left" w:pos="540"/>
        </w:tabs>
        <w:rPr>
          <w:sz w:val="22"/>
          <w:szCs w:val="22"/>
        </w:rPr>
      </w:pPr>
      <w:r>
        <w:rPr>
          <w:sz w:val="22"/>
          <w:szCs w:val="22"/>
        </w:rPr>
        <w:t>W roku 2021 wpłynęło do jednostki 7 petycji, załatwionych zostało 6 i 1 w roku 2022</w:t>
      </w:r>
      <w:r w:rsidR="00394CAE">
        <w:rPr>
          <w:sz w:val="22"/>
          <w:szCs w:val="22"/>
        </w:rPr>
        <w:t>.</w:t>
      </w:r>
    </w:p>
    <w:p w:rsidR="00394CAE" w:rsidRDefault="00394CAE" w:rsidP="00394CAE">
      <w:pPr>
        <w:tabs>
          <w:tab w:val="left" w:pos="540"/>
        </w:tabs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44"/>
        <w:gridCol w:w="1436"/>
        <w:gridCol w:w="1641"/>
        <w:gridCol w:w="2886"/>
        <w:gridCol w:w="2555"/>
      </w:tblGrid>
      <w:tr w:rsidR="0032736A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Lp.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Data wpływu petycji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Forma petycji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Przedmiot petycji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Sposób załatwienia i termin odpowiedzi</w:t>
            </w:r>
          </w:p>
        </w:tc>
      </w:tr>
      <w:tr w:rsidR="0032736A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1.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73108E">
            <w:pPr>
              <w:tabs>
                <w:tab w:val="left" w:pos="540"/>
              </w:tabs>
            </w:pPr>
            <w:r>
              <w:t>06.02.2021</w:t>
            </w:r>
            <w:r w:rsidR="00394CAE">
              <w:t>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elektroniczna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08E" w:rsidRDefault="0073108E">
            <w:pPr>
              <w:tabs>
                <w:tab w:val="left" w:pos="540"/>
              </w:tabs>
            </w:pPr>
            <w:r>
              <w:t>Przygotowanie :</w:t>
            </w:r>
          </w:p>
          <w:p w:rsidR="0073108E" w:rsidRDefault="0073108E">
            <w:pPr>
              <w:tabs>
                <w:tab w:val="left" w:pos="540"/>
              </w:tabs>
            </w:pPr>
            <w:r>
              <w:t>1) komunikatu/uchwały, której treść pokaże się w gminnych mediach społecznościowych, w tym na profilach radnych, na portalach gminnych i w lokalnej gazecie,</w:t>
            </w:r>
          </w:p>
          <w:p w:rsidR="00394CAE" w:rsidRDefault="00342747" w:rsidP="00342747">
            <w:pPr>
              <w:tabs>
                <w:tab w:val="left" w:pos="540"/>
              </w:tabs>
            </w:pPr>
            <w:r>
              <w:t>2) pakietu</w:t>
            </w:r>
            <w:r w:rsidR="0073108E">
              <w:t xml:space="preserve"> profilaktycznego dla wszystkich starszych osób, do których informacje internetowe nie docierają, lub</w:t>
            </w:r>
            <w:r>
              <w:t xml:space="preserve"> </w:t>
            </w:r>
            <w:r w:rsidR="0073108E">
              <w:t>nie są w stanie kupić sobie suplementów</w:t>
            </w:r>
            <w:r>
              <w:t xml:space="preserve"> na odporność w walce z koronawirusem</w:t>
            </w:r>
            <w:r w:rsidR="0073108E">
              <w:t xml:space="preserve"> 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42747" w:rsidP="00342747">
            <w:pPr>
              <w:tabs>
                <w:tab w:val="left" w:pos="540"/>
              </w:tabs>
            </w:pPr>
            <w:r>
              <w:t>Wycofano petycję dnia 17.02.2021r.</w:t>
            </w:r>
          </w:p>
        </w:tc>
      </w:tr>
      <w:tr w:rsidR="0032736A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42747" w:rsidP="00342747">
            <w:pPr>
              <w:tabs>
                <w:tab w:val="left" w:pos="540"/>
              </w:tabs>
            </w:pPr>
            <w:r>
              <w:t>20.02.2021</w:t>
            </w:r>
            <w:r w:rsidR="00394CAE">
              <w:t>r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 xml:space="preserve">elektroniczna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42747" w:rsidP="00342747">
            <w:pPr>
              <w:tabs>
                <w:tab w:val="left" w:pos="540"/>
              </w:tabs>
            </w:pPr>
            <w:r>
              <w:t>Petycja do tut. Rady Gminy o opinię w sprawie przeprowadzenia Referendum Ludowego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42747" w:rsidP="00342747">
            <w:pPr>
              <w:tabs>
                <w:tab w:val="left" w:pos="540"/>
              </w:tabs>
            </w:pPr>
            <w:r>
              <w:t>P</w:t>
            </w:r>
            <w:r w:rsidR="00394CAE">
              <w:t>o</w:t>
            </w:r>
            <w:r>
              <w:t>zostawiono petycję bez rozpatrzenia – uchwała Nr XVII/205/21 Rady Gminy Borzytuchom z dnia 30.04.2021r.</w:t>
            </w:r>
          </w:p>
        </w:tc>
      </w:tr>
      <w:tr w:rsidR="0032736A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3.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42747">
            <w:pPr>
              <w:tabs>
                <w:tab w:val="left" w:pos="540"/>
              </w:tabs>
            </w:pPr>
            <w:r>
              <w:t>02.03.2021</w:t>
            </w:r>
            <w:r w:rsidR="00394CAE">
              <w:t>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42747">
            <w:pPr>
              <w:tabs>
                <w:tab w:val="left" w:pos="540"/>
              </w:tabs>
            </w:pPr>
            <w:r>
              <w:t>elektroniczna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42747" w:rsidP="00342747">
            <w:pPr>
              <w:tabs>
                <w:tab w:val="left" w:pos="540"/>
              </w:tabs>
            </w:pPr>
            <w:r>
              <w:t>Petycja o poparcie Rządu Tymczasowego TRS NP. SKK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42747" w:rsidP="003E0578">
            <w:pPr>
              <w:tabs>
                <w:tab w:val="left" w:pos="540"/>
              </w:tabs>
            </w:pPr>
            <w:r>
              <w:t>Pozostawiono</w:t>
            </w:r>
            <w:r w:rsidR="008E3066">
              <w:t xml:space="preserve"> petycję</w:t>
            </w:r>
            <w:r>
              <w:t xml:space="preserve"> bez rozpatrzenia – uchwała Nr XVII/206/21 Rady Gminy Borzytuchom z dnia 30.04.2021r.</w:t>
            </w:r>
          </w:p>
        </w:tc>
      </w:tr>
      <w:tr w:rsidR="0032736A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4.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E0578">
            <w:pPr>
              <w:tabs>
                <w:tab w:val="left" w:pos="540"/>
              </w:tabs>
            </w:pPr>
            <w:r>
              <w:t>10.03.2021r.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E0578" w:rsidP="003E0578">
            <w:pPr>
              <w:tabs>
                <w:tab w:val="left" w:pos="540"/>
              </w:tabs>
            </w:pPr>
            <w:r>
              <w:t>tradycyjna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E0578" w:rsidP="003E0578">
            <w:pPr>
              <w:tabs>
                <w:tab w:val="left" w:pos="540"/>
              </w:tabs>
            </w:pPr>
            <w:r>
              <w:t>Pilne zajęcie się remontem drogi w miejscowości Ryczyn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 w:rsidP="003E0578">
            <w:pPr>
              <w:tabs>
                <w:tab w:val="left" w:pos="540"/>
              </w:tabs>
            </w:pPr>
            <w:r>
              <w:t>powiadomiono o</w:t>
            </w:r>
            <w:r w:rsidR="003E0578">
              <w:t xml:space="preserve"> planowanym terminie remontu drogi: VIII-IX 2021r.</w:t>
            </w:r>
          </w:p>
        </w:tc>
      </w:tr>
      <w:tr w:rsidR="0032736A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94CAE">
            <w:pPr>
              <w:tabs>
                <w:tab w:val="left" w:pos="540"/>
              </w:tabs>
            </w:pPr>
            <w:r>
              <w:t>5.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2736A">
            <w:pPr>
              <w:tabs>
                <w:tab w:val="left" w:pos="540"/>
              </w:tabs>
            </w:pPr>
            <w:r>
              <w:t>07.</w:t>
            </w:r>
            <w:r w:rsidR="003E0578">
              <w:t>06.2021</w:t>
            </w:r>
            <w:r w:rsidR="00394CAE">
              <w:t>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E0578">
            <w:pPr>
              <w:tabs>
                <w:tab w:val="left" w:pos="540"/>
              </w:tabs>
            </w:pPr>
            <w:r>
              <w:t>elektroniczna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E0578" w:rsidP="003E0578">
            <w:pPr>
              <w:tabs>
                <w:tab w:val="left" w:pos="540"/>
              </w:tabs>
            </w:pPr>
            <w:r>
              <w:t>Plan budowy publicznych stacji ładowania aut elektrycznych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Default="003E0578" w:rsidP="0032736A">
            <w:pPr>
              <w:tabs>
                <w:tab w:val="left" w:pos="540"/>
              </w:tabs>
            </w:pPr>
            <w:r>
              <w:t>P</w:t>
            </w:r>
            <w:r w:rsidR="00394CAE">
              <w:t>oinformowano</w:t>
            </w:r>
            <w:r>
              <w:t xml:space="preserve"> wnoszącego petycję, że w chwili obecnej gmina nie podjęła żadnych zamierzeń ani też nie określiła</w:t>
            </w:r>
            <w:r w:rsidR="0032736A">
              <w:t xml:space="preserve"> planów dotyczących kwestii budowy takich stacji</w:t>
            </w:r>
            <w:r w:rsidR="00394CAE">
              <w:t xml:space="preserve"> </w:t>
            </w:r>
          </w:p>
        </w:tc>
      </w:tr>
      <w:tr w:rsidR="0032736A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32736A">
            <w:pPr>
              <w:tabs>
                <w:tab w:val="left" w:pos="540"/>
              </w:tabs>
            </w:pPr>
            <w:r>
              <w:t>6.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32736A">
            <w:pPr>
              <w:tabs>
                <w:tab w:val="left" w:pos="540"/>
              </w:tabs>
            </w:pPr>
            <w:r>
              <w:t>15.09.2021r.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32736A">
            <w:pPr>
              <w:tabs>
                <w:tab w:val="left" w:pos="540"/>
              </w:tabs>
            </w:pPr>
            <w:r>
              <w:t>elektroniczna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32736A" w:rsidP="003E0578">
            <w:pPr>
              <w:tabs>
                <w:tab w:val="left" w:pos="540"/>
              </w:tabs>
            </w:pPr>
            <w:r>
              <w:t xml:space="preserve">Dotyczy przekazania podległym jednostkom edukacyjnym informacji o </w:t>
            </w:r>
            <w:r>
              <w:lastRenderedPageBreak/>
              <w:t>programie „Gotuj się na zmiany”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32736A" w:rsidP="0032736A">
            <w:pPr>
              <w:tabs>
                <w:tab w:val="left" w:pos="540"/>
              </w:tabs>
            </w:pPr>
            <w:r>
              <w:lastRenderedPageBreak/>
              <w:t xml:space="preserve">Przekazano informację o programie „Gotuj się na zmiany” wszystkim </w:t>
            </w:r>
            <w:r>
              <w:lastRenderedPageBreak/>
              <w:t>gminnym placówkom oświatowym: Przedszkole Samorządowe w Borzytuchomiu, Szkoła Podstawowa w Borzytuchomiu, Szkoła Filialna w Niedarzynie, Szkoła Filialna w Dąbrówce</w:t>
            </w:r>
          </w:p>
        </w:tc>
      </w:tr>
      <w:tr w:rsidR="0032736A" w:rsidTr="00394CA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32736A">
            <w:pPr>
              <w:tabs>
                <w:tab w:val="left" w:pos="540"/>
              </w:tabs>
            </w:pPr>
            <w:r>
              <w:t>7.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32736A">
            <w:pPr>
              <w:tabs>
                <w:tab w:val="left" w:pos="540"/>
              </w:tabs>
            </w:pPr>
            <w:r>
              <w:t>21.12.2021r.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32736A">
            <w:pPr>
              <w:tabs>
                <w:tab w:val="left" w:pos="540"/>
              </w:tabs>
            </w:pPr>
            <w:r>
              <w:t>elektroniczna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32736A" w:rsidP="003E0578">
            <w:pPr>
              <w:tabs>
                <w:tab w:val="left" w:pos="540"/>
              </w:tabs>
            </w:pPr>
            <w:r>
              <w:t>Petycja o nadzwyczajne zwołanie posiedzeń Rad Miejskich i Gminnych w Polsce w celu uchwalenia uchwał w sprawie wy</w:t>
            </w:r>
            <w:r w:rsidR="00802A59">
              <w:t>dania zakazu stosowania maseczek ochronnych na terenie podległych miejscowości, wydania zakazu stosowania kwarantann i izolacji medycznej oraz wydania zakazu stosowania szczepionek mRNA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36A" w:rsidRDefault="00802A59" w:rsidP="00802A59">
            <w:pPr>
              <w:tabs>
                <w:tab w:val="left" w:pos="540"/>
              </w:tabs>
            </w:pPr>
            <w:r>
              <w:t>Rada Gminy Borzytuchom uznała petycję za bezzasadną – uchwała Nr XXIV/270/22 z dnia 22 marca 2022r.</w:t>
            </w:r>
          </w:p>
        </w:tc>
      </w:tr>
    </w:tbl>
    <w:p w:rsidR="00951A54" w:rsidRDefault="008E3066">
      <w:r>
        <w:t>Borzytuchom, 2022.03.28</w:t>
      </w:r>
      <w:bookmarkStart w:id="0" w:name="_GoBack"/>
      <w:bookmarkEnd w:id="0"/>
    </w:p>
    <w:sectPr w:rsidR="00951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05A" w:rsidRDefault="0068005A" w:rsidP="0032736A">
      <w:r>
        <w:separator/>
      </w:r>
    </w:p>
  </w:endnote>
  <w:endnote w:type="continuationSeparator" w:id="0">
    <w:p w:rsidR="0068005A" w:rsidRDefault="0068005A" w:rsidP="00327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05A" w:rsidRDefault="0068005A" w:rsidP="0032736A">
      <w:r>
        <w:separator/>
      </w:r>
    </w:p>
  </w:footnote>
  <w:footnote w:type="continuationSeparator" w:id="0">
    <w:p w:rsidR="0068005A" w:rsidRDefault="0068005A" w:rsidP="003273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AE"/>
    <w:rsid w:val="00122358"/>
    <w:rsid w:val="0032736A"/>
    <w:rsid w:val="00342747"/>
    <w:rsid w:val="00394CAE"/>
    <w:rsid w:val="003E0578"/>
    <w:rsid w:val="0068005A"/>
    <w:rsid w:val="0073108E"/>
    <w:rsid w:val="00802A59"/>
    <w:rsid w:val="008E3066"/>
    <w:rsid w:val="0095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07A65-8556-4C5C-989F-D242BDF00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94C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36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36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36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30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6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1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4</cp:revision>
  <cp:lastPrinted>2022-03-28T11:42:00Z</cp:lastPrinted>
  <dcterms:created xsi:type="dcterms:W3CDTF">2022-03-28T10:43:00Z</dcterms:created>
  <dcterms:modified xsi:type="dcterms:W3CDTF">2022-03-28T11:44:00Z</dcterms:modified>
</cp:coreProperties>
</file>