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A9994" w14:textId="77777777" w:rsidR="001D0194" w:rsidRPr="00EF6BB0" w:rsidRDefault="00000000" w:rsidP="001D0194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79F1FB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05185584" r:id="rId5"/>
        </w:object>
      </w:r>
      <w:r w:rsidR="001D0194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48B2805B" w14:textId="77777777" w:rsidR="001D0194" w:rsidRPr="00EF6BB0" w:rsidRDefault="001D0194" w:rsidP="001D019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2F308BE" w14:textId="77777777" w:rsidR="001D0194" w:rsidRPr="00EF6BB0" w:rsidRDefault="001D0194" w:rsidP="001D019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0A317CC" w14:textId="77777777" w:rsidR="001D0194" w:rsidRPr="00EF6BB0" w:rsidRDefault="001D0194" w:rsidP="001D019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4BD4BE7C" w14:textId="77777777" w:rsidR="001D0194" w:rsidRDefault="001D0194" w:rsidP="001D019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3B9C6F91" w14:textId="77777777" w:rsidR="001D0194" w:rsidRPr="00EF6BB0" w:rsidRDefault="001D0194" w:rsidP="001D019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7B70E351" w14:textId="77777777" w:rsidR="001D0194" w:rsidRPr="00EF6BB0" w:rsidRDefault="001D0194" w:rsidP="001D0194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</w:t>
      </w:r>
    </w:p>
    <w:p w14:paraId="34CD8BDE" w14:textId="77777777" w:rsidR="00AF6B82" w:rsidRPr="00DE69DE" w:rsidRDefault="00AF6B82">
      <w:pPr>
        <w:rPr>
          <w:lang w:val="en-US"/>
        </w:rPr>
      </w:pPr>
    </w:p>
    <w:p w14:paraId="4C7B9DC9" w14:textId="77777777" w:rsidR="00585237" w:rsidRDefault="001D0194">
      <w:pPr>
        <w:rPr>
          <w:rFonts w:ascii="Times New Roman" w:hAnsi="Times New Roman" w:cs="Times New Roman"/>
          <w:sz w:val="24"/>
          <w:szCs w:val="24"/>
        </w:rPr>
      </w:pPr>
      <w:r w:rsidRPr="00585237">
        <w:rPr>
          <w:rFonts w:ascii="Times New Roman" w:hAnsi="Times New Roman" w:cs="Times New Roman"/>
          <w:sz w:val="24"/>
          <w:szCs w:val="24"/>
        </w:rPr>
        <w:t>OS.</w:t>
      </w:r>
      <w:r w:rsidR="00585237">
        <w:rPr>
          <w:rFonts w:ascii="Times New Roman" w:hAnsi="Times New Roman" w:cs="Times New Roman"/>
          <w:sz w:val="24"/>
          <w:szCs w:val="24"/>
        </w:rPr>
        <w:t xml:space="preserve">6220.9.2024 </w:t>
      </w:r>
      <w:r w:rsidR="00585237">
        <w:rPr>
          <w:rFonts w:ascii="Times New Roman" w:hAnsi="Times New Roman" w:cs="Times New Roman"/>
          <w:sz w:val="24"/>
          <w:szCs w:val="24"/>
        </w:rPr>
        <w:tab/>
      </w:r>
      <w:r w:rsidR="00585237">
        <w:rPr>
          <w:rFonts w:ascii="Times New Roman" w:hAnsi="Times New Roman" w:cs="Times New Roman"/>
          <w:sz w:val="24"/>
          <w:szCs w:val="24"/>
        </w:rPr>
        <w:tab/>
      </w:r>
      <w:r w:rsidR="00585237">
        <w:rPr>
          <w:rFonts w:ascii="Times New Roman" w:hAnsi="Times New Roman" w:cs="Times New Roman"/>
          <w:sz w:val="24"/>
          <w:szCs w:val="24"/>
        </w:rPr>
        <w:tab/>
      </w:r>
      <w:r w:rsidR="00585237">
        <w:rPr>
          <w:rFonts w:ascii="Times New Roman" w:hAnsi="Times New Roman" w:cs="Times New Roman"/>
          <w:sz w:val="24"/>
          <w:szCs w:val="24"/>
        </w:rPr>
        <w:tab/>
      </w:r>
      <w:r w:rsidR="00585237">
        <w:rPr>
          <w:rFonts w:ascii="Times New Roman" w:hAnsi="Times New Roman" w:cs="Times New Roman"/>
          <w:sz w:val="24"/>
          <w:szCs w:val="24"/>
        </w:rPr>
        <w:tab/>
      </w:r>
      <w:r w:rsidR="0058523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C3140">
        <w:rPr>
          <w:rFonts w:ascii="Times New Roman" w:hAnsi="Times New Roman" w:cs="Times New Roman"/>
          <w:sz w:val="24"/>
          <w:szCs w:val="24"/>
        </w:rPr>
        <w:t xml:space="preserve">           Borzytuchom, 03.04.2025r.</w:t>
      </w:r>
    </w:p>
    <w:p w14:paraId="3D611591" w14:textId="77777777" w:rsidR="00585237" w:rsidRDefault="00585237">
      <w:pPr>
        <w:rPr>
          <w:rFonts w:ascii="Times New Roman" w:hAnsi="Times New Roman" w:cs="Times New Roman"/>
          <w:sz w:val="24"/>
          <w:szCs w:val="24"/>
        </w:rPr>
      </w:pPr>
    </w:p>
    <w:p w14:paraId="50852495" w14:textId="77777777" w:rsidR="00585237" w:rsidRDefault="00585237">
      <w:pPr>
        <w:rPr>
          <w:rFonts w:ascii="Times New Roman" w:hAnsi="Times New Roman" w:cs="Times New Roman"/>
          <w:sz w:val="24"/>
          <w:szCs w:val="24"/>
        </w:rPr>
      </w:pPr>
    </w:p>
    <w:p w14:paraId="1ED937DB" w14:textId="77777777" w:rsidR="00AE7710" w:rsidRPr="00AE7710" w:rsidRDefault="00AE7710" w:rsidP="00AE77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710">
        <w:rPr>
          <w:rFonts w:ascii="Times New Roman" w:hAnsi="Times New Roman" w:cs="Times New Roman"/>
          <w:b/>
          <w:sz w:val="24"/>
          <w:szCs w:val="24"/>
        </w:rPr>
        <w:t>OBWIESZCZENIE</w:t>
      </w:r>
    </w:p>
    <w:p w14:paraId="0E408A3A" w14:textId="189A6A51" w:rsidR="00AE7710" w:rsidRDefault="00AE7710" w:rsidP="00AE77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710">
        <w:rPr>
          <w:rFonts w:ascii="Times New Roman" w:hAnsi="Times New Roman" w:cs="Times New Roman"/>
          <w:b/>
          <w:sz w:val="24"/>
          <w:szCs w:val="24"/>
        </w:rPr>
        <w:t>zawiadomienie str</w:t>
      </w:r>
      <w:r w:rsidR="00DE69DE">
        <w:rPr>
          <w:rFonts w:ascii="Times New Roman" w:hAnsi="Times New Roman" w:cs="Times New Roman"/>
          <w:b/>
          <w:sz w:val="24"/>
          <w:szCs w:val="24"/>
        </w:rPr>
        <w:t>o</w:t>
      </w:r>
      <w:r w:rsidRPr="00AE7710">
        <w:rPr>
          <w:rFonts w:ascii="Times New Roman" w:hAnsi="Times New Roman" w:cs="Times New Roman"/>
          <w:b/>
          <w:sz w:val="24"/>
          <w:szCs w:val="24"/>
        </w:rPr>
        <w:t>n o wydaniu decyzji</w:t>
      </w:r>
    </w:p>
    <w:p w14:paraId="5D03995A" w14:textId="77777777" w:rsidR="00AE7710" w:rsidRDefault="00AE7710" w:rsidP="00AE7710">
      <w:pPr>
        <w:rPr>
          <w:rFonts w:ascii="Times New Roman" w:hAnsi="Times New Roman" w:cs="Times New Roman"/>
          <w:b/>
          <w:sz w:val="24"/>
          <w:szCs w:val="24"/>
        </w:rPr>
      </w:pPr>
    </w:p>
    <w:p w14:paraId="6E1EFA11" w14:textId="77777777" w:rsidR="00AE7710" w:rsidRDefault="00AE7710" w:rsidP="00AE77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9, art. 10 § 1 oraz art. 49 ustawy z dnia 14 czerwca 1960r.,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z 2024r., poz. 572), w związku z art. 85 ust. 3 ustawy z dnia 3 października 2008r.,  o udostępnieniu informacji o środowisku i jego ochronie, udziale społeczeństwa w ochronie środowiska oraz ocenach oddziaływania na środowisko </w:t>
      </w:r>
      <w:r w:rsidR="002152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152F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152F2">
        <w:rPr>
          <w:rFonts w:ascii="Times New Roman" w:hAnsi="Times New Roman" w:cs="Times New Roman"/>
          <w:sz w:val="24"/>
          <w:szCs w:val="24"/>
        </w:rPr>
        <w:t xml:space="preserve">. Dz.U. z 2024r., poz. 1112), zwanej dalej ustawą </w:t>
      </w:r>
      <w:proofErr w:type="spellStart"/>
      <w:r w:rsidR="002152F2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2152F2">
        <w:rPr>
          <w:rFonts w:ascii="Times New Roman" w:hAnsi="Times New Roman" w:cs="Times New Roman"/>
          <w:sz w:val="24"/>
          <w:szCs w:val="24"/>
        </w:rPr>
        <w:t>,</w:t>
      </w:r>
    </w:p>
    <w:p w14:paraId="356C5F5A" w14:textId="77777777" w:rsidR="00133107" w:rsidRDefault="002152F2" w:rsidP="001331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</w:t>
      </w:r>
      <w:r w:rsidR="00133107">
        <w:rPr>
          <w:rFonts w:ascii="Times New Roman" w:hAnsi="Times New Roman" w:cs="Times New Roman"/>
          <w:b/>
          <w:sz w:val="24"/>
          <w:szCs w:val="24"/>
        </w:rPr>
        <w:t>iny Borzytuchom</w:t>
      </w:r>
    </w:p>
    <w:p w14:paraId="1992DF3B" w14:textId="77777777" w:rsidR="00133107" w:rsidRDefault="00133107" w:rsidP="001331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zawiadamia, </w:t>
      </w:r>
    </w:p>
    <w:p w14:paraId="328AA49D" w14:textId="77777777" w:rsidR="00133107" w:rsidRDefault="005C3140" w:rsidP="00311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03.04.2025r. </w:t>
      </w:r>
      <w:r w:rsidR="0031109E">
        <w:rPr>
          <w:rFonts w:ascii="Times New Roman" w:hAnsi="Times New Roman" w:cs="Times New Roman"/>
          <w:sz w:val="24"/>
          <w:szCs w:val="24"/>
        </w:rPr>
        <w:t xml:space="preserve">została wydana decyzja o środowiskowych uwarunkowaniach znak OS.6220.9.2024 orzekająca brak potrzeby przeprowadzenia oceny odziaływania na środowisko dla przedsięwzięcia p.n.: </w:t>
      </w:r>
      <w:r w:rsidR="0031109E">
        <w:rPr>
          <w:rFonts w:ascii="Times New Roman" w:hAnsi="Times New Roman" w:cs="Times New Roman"/>
          <w:b/>
          <w:sz w:val="24"/>
          <w:szCs w:val="24"/>
        </w:rPr>
        <w:t>„zmianie sposobu zagospodarowania działk</w:t>
      </w:r>
      <w:r w:rsidR="009D1483">
        <w:rPr>
          <w:rFonts w:ascii="Times New Roman" w:hAnsi="Times New Roman" w:cs="Times New Roman"/>
          <w:b/>
          <w:sz w:val="24"/>
          <w:szCs w:val="24"/>
        </w:rPr>
        <w:t xml:space="preserve">i nr 35/2 i 35/10 w Niedarzynie, gmina Borzytuchom oraz budowie 8 budynków mieszkalnych jednorodzinnych” </w:t>
      </w:r>
    </w:p>
    <w:p w14:paraId="0BD9EE22" w14:textId="77777777" w:rsidR="008E03B3" w:rsidRDefault="008E03B3" w:rsidP="003110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Od niniejszej decyzji służy stronom odwołanie do Samorządowego Kolegium Odwoławczego w Słupsku za pośrednictwem organu, który wydał decyzję, w terminie 14 dni od dnia jej doręczenia. </w:t>
      </w:r>
    </w:p>
    <w:p w14:paraId="429152B0" w14:textId="77777777" w:rsidR="004F5E41" w:rsidRDefault="004F5E41" w:rsidP="003110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związku z powyższym informuje się, iż zainteresowane strony postępowania mogą zapoznać się z treścią decyzji oraz dokumentacją sprawy, osobiście lub przez pełnomocnika w Urzędzie Gminy Borzytuchom przy ul. Zwycięstwa 56, w </w:t>
      </w:r>
      <w:r w:rsidR="0099174F">
        <w:rPr>
          <w:rFonts w:ascii="Times New Roman" w:hAnsi="Times New Roman" w:cs="Times New Roman"/>
          <w:sz w:val="24"/>
          <w:szCs w:val="24"/>
        </w:rPr>
        <w:t>Referacie Rozwoju Gospoda</w:t>
      </w:r>
      <w:r w:rsidR="00533816">
        <w:rPr>
          <w:rFonts w:ascii="Times New Roman" w:hAnsi="Times New Roman" w:cs="Times New Roman"/>
          <w:sz w:val="24"/>
          <w:szCs w:val="24"/>
        </w:rPr>
        <w:t xml:space="preserve">rczego i Inwestycji, pokój nr 7, od poniedziałku do piątku </w:t>
      </w:r>
      <w:r w:rsidR="003A55E2">
        <w:rPr>
          <w:rFonts w:ascii="Times New Roman" w:hAnsi="Times New Roman" w:cs="Times New Roman"/>
          <w:sz w:val="24"/>
          <w:szCs w:val="24"/>
        </w:rPr>
        <w:t xml:space="preserve">w godzinach pracy Urzędu Gminy Borzytuchom. </w:t>
      </w:r>
    </w:p>
    <w:p w14:paraId="5C1DF696" w14:textId="77777777" w:rsidR="006D2826" w:rsidRDefault="003A55E2" w:rsidP="003A55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Powyższa decyzja zostaje również udostępniona na okres 14 dni na stronie BIP Urzędu Gminy Borzytuchom </w:t>
      </w:r>
      <w:hyperlink r:id="rId7" w:history="1">
        <w:r w:rsidR="006D2826" w:rsidRPr="00CC0AE0">
          <w:rPr>
            <w:rStyle w:val="Hipercze"/>
            <w:rFonts w:ascii="Times New Roman" w:hAnsi="Times New Roman" w:cs="Times New Roman"/>
            <w:sz w:val="24"/>
            <w:szCs w:val="24"/>
          </w:rPr>
          <w:t>https://ug.borzytuchom.ibip.pl/public/</w:t>
        </w:r>
      </w:hyperlink>
      <w:r w:rsidR="005C3140">
        <w:rPr>
          <w:rFonts w:ascii="Times New Roman" w:hAnsi="Times New Roman" w:cs="Times New Roman"/>
          <w:sz w:val="24"/>
          <w:szCs w:val="24"/>
        </w:rPr>
        <w:t xml:space="preserve"> w terminie od 03.04.2025r. do 17.04.2025r. </w:t>
      </w:r>
    </w:p>
    <w:p w14:paraId="0489D1BB" w14:textId="77777777" w:rsidR="00F07BE0" w:rsidRDefault="00F07BE0" w:rsidP="003A55E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3FA25D" w14:textId="77777777" w:rsidR="00F07BE0" w:rsidRDefault="00F07BE0" w:rsidP="003A55E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44A2CD" w14:textId="77777777" w:rsidR="00F07BE0" w:rsidRDefault="00F07BE0" w:rsidP="003A55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up. Wójta</w:t>
      </w:r>
    </w:p>
    <w:p w14:paraId="01DF98B5" w14:textId="1B48BCF2" w:rsidR="006D2826" w:rsidRPr="003A55E2" w:rsidRDefault="00F07BE0" w:rsidP="003A55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Leszek Szachta</w:t>
      </w:r>
    </w:p>
    <w:sectPr w:rsidR="006D2826" w:rsidRPr="003A55E2" w:rsidSect="001D0194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D6A"/>
    <w:rsid w:val="00133107"/>
    <w:rsid w:val="00151FD0"/>
    <w:rsid w:val="001D0194"/>
    <w:rsid w:val="002152F2"/>
    <w:rsid w:val="0031109E"/>
    <w:rsid w:val="0039671A"/>
    <w:rsid w:val="003A55E2"/>
    <w:rsid w:val="004F5E41"/>
    <w:rsid w:val="00533816"/>
    <w:rsid w:val="00585237"/>
    <w:rsid w:val="005C3140"/>
    <w:rsid w:val="006D2826"/>
    <w:rsid w:val="008E03B3"/>
    <w:rsid w:val="0099174F"/>
    <w:rsid w:val="009D1483"/>
    <w:rsid w:val="00AE7710"/>
    <w:rsid w:val="00AF6B82"/>
    <w:rsid w:val="00B07ECE"/>
    <w:rsid w:val="00DE69DE"/>
    <w:rsid w:val="00E65D6A"/>
    <w:rsid w:val="00F0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EEF394"/>
  <w15:chartTrackingRefBased/>
  <w15:docId w15:val="{449F93A1-2547-452F-ACF2-BBA619CC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0194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01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0194"/>
    <w:rPr>
      <w:kern w:val="2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1D01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g.borzytuchom.ibip.pl/public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Rafał Zblewski</cp:lastModifiedBy>
  <cp:revision>17</cp:revision>
  <dcterms:created xsi:type="dcterms:W3CDTF">2025-03-18T10:39:00Z</dcterms:created>
  <dcterms:modified xsi:type="dcterms:W3CDTF">2025-04-03T09:40:00Z</dcterms:modified>
</cp:coreProperties>
</file>