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E486E" w14:textId="77777777" w:rsidR="00606D18" w:rsidRDefault="00000000" w:rsidP="00606D18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1B9C5C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0;width:79.2pt;height:93.7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18308431" r:id="rId5"/>
        </w:object>
      </w:r>
      <w:r w:rsidR="00606D18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548DA882" w14:textId="77777777" w:rsidR="00606D18" w:rsidRDefault="00606D18" w:rsidP="00606D18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59866981" w14:textId="77777777" w:rsidR="00606D18" w:rsidRDefault="00606D18" w:rsidP="00606D18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48A5162" w14:textId="77777777" w:rsidR="00606D18" w:rsidRDefault="00606D18" w:rsidP="00606D18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1960D613" w14:textId="77777777" w:rsidR="00606D18" w:rsidRDefault="00606D18" w:rsidP="00606D18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33015698" w14:textId="77777777" w:rsidR="00606D18" w:rsidRDefault="00606D18" w:rsidP="00606D18"/>
    <w:p w14:paraId="5563C7D4" w14:textId="64A420C0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</w:t>
      </w:r>
      <w:r w:rsidR="00043AC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.2025.JB                                                                         Borzytuchom, 2</w:t>
      </w:r>
      <w:r w:rsidR="00043AC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.08.2025 r. </w:t>
      </w:r>
    </w:p>
    <w:p w14:paraId="6FF5FC36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4AD9888C" w14:textId="77777777" w:rsidR="00606D18" w:rsidRDefault="00606D18" w:rsidP="00606D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 - ZAWIADOMIENIE</w:t>
      </w:r>
    </w:p>
    <w:p w14:paraId="1658301D" w14:textId="77777777" w:rsidR="00606D18" w:rsidRDefault="00606D18" w:rsidP="00606D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wszczęciu postępowania i wystąpieniu do organów współdziałających</w:t>
      </w:r>
    </w:p>
    <w:p w14:paraId="503A866D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2024. 572),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7043DEC8" w14:textId="77777777" w:rsidR="00606D18" w:rsidRDefault="00606D18" w:rsidP="00606D1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76C6A107" w14:textId="77777777" w:rsidR="00606D18" w:rsidRDefault="00606D18" w:rsidP="00606D1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 </w:t>
      </w:r>
    </w:p>
    <w:p w14:paraId="3D1C8BD8" w14:textId="091107A2" w:rsidR="00606D18" w:rsidRDefault="00606D18" w:rsidP="00606D1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w dniu 2</w:t>
      </w:r>
      <w:r w:rsidR="00761015">
        <w:rPr>
          <w:rFonts w:ascii="Times New Roman" w:hAnsi="Times New Roman" w:cs="Times New Roman"/>
          <w:sz w:val="24"/>
          <w:szCs w:val="24"/>
        </w:rPr>
        <w:t>0 sierpnia</w:t>
      </w:r>
      <w:r>
        <w:rPr>
          <w:rFonts w:ascii="Times New Roman" w:hAnsi="Times New Roman" w:cs="Times New Roman"/>
          <w:sz w:val="24"/>
          <w:szCs w:val="24"/>
        </w:rPr>
        <w:t xml:space="preserve"> 2025 r. wszczęto postepowanie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761015">
        <w:rPr>
          <w:rFonts w:ascii="Times New Roman" w:hAnsi="Times New Roman" w:cs="Times New Roman"/>
          <w:b/>
          <w:bCs/>
          <w:sz w:val="24"/>
          <w:szCs w:val="24"/>
        </w:rPr>
        <w:t>budow</w:t>
      </w:r>
      <w:r w:rsidR="0089508C">
        <w:rPr>
          <w:rFonts w:ascii="Times New Roman" w:hAnsi="Times New Roman" w:cs="Times New Roman"/>
          <w:b/>
          <w:bCs/>
          <w:sz w:val="24"/>
          <w:szCs w:val="24"/>
        </w:rPr>
        <w:t>ie</w:t>
      </w:r>
      <w:r w:rsidR="00761015">
        <w:rPr>
          <w:rFonts w:ascii="Times New Roman" w:hAnsi="Times New Roman" w:cs="Times New Roman"/>
          <w:b/>
          <w:bCs/>
          <w:sz w:val="24"/>
          <w:szCs w:val="24"/>
        </w:rPr>
        <w:t xml:space="preserve"> budynków mieszkalnych jednorodzinnych wraz z infrastrukturą towarzyszącą na terenie działek wydzielonych z działki ew. o nr: 77/9 obręb Chotkowo oraz 84/2 obręb Chotkowo, gm. Borzytuchom”.</w:t>
      </w:r>
    </w:p>
    <w:p w14:paraId="0B2DB284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art.10 § 1 kpa informuje, że w każdym stadium postępowania strony mają prawo brać czynny udział, a przed wydaniem decyzji mają możliwość wypowiedzenia się co do zebranych dowodów i materiałów oraz zgłoszonych żądań, a także prawo wglądu do akt sprawy oraz sporządzania z nich notatek, odpisów. Informację o zapoznaniu się z aktami sprawy można uzyskać w Urzędzie Gminy Borzytuchom, pokój nr 7. </w:t>
      </w:r>
    </w:p>
    <w:p w14:paraId="73262BA5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A6553E7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 </w:t>
      </w:r>
    </w:p>
    <w:p w14:paraId="3C507B3E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a tym samym sporządzenia raportu o oddziaływaniu przedsięwzięcia na środowisko, Wójt w decyzji o środowiskowych uwarunkowaniach stwierdza brak potrzeby przeprowadzenia oceny oddziaływania inwestycji na środowisko – art.84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694C772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44B45D05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661655A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717A140B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</w:t>
      </w:r>
      <w:r>
        <w:rPr>
          <w:rFonts w:ascii="Times New Roman" w:hAnsi="Times New Roman" w:cs="Times New Roman"/>
          <w:sz w:val="24"/>
          <w:szCs w:val="24"/>
        </w:rPr>
        <w:br/>
        <w:t xml:space="preserve">Urzędu Gminy Borzytuchom w godzinach urzędowania, osobiście, poprzez pełnomocnika lub na piśmie, a także za pomocą poczty elektronicznej na adres </w:t>
      </w:r>
      <w:hyperlink r:id="rId7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5FEED7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3C1A6" w14:textId="77777777" w:rsidR="003A1B91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82142D0" w14:textId="77777777" w:rsidR="003A1B91" w:rsidRDefault="003A1B91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2314234" w14:textId="0BAC8301" w:rsidR="003A1B91" w:rsidRDefault="003A1B91" w:rsidP="003A1B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Wójt </w:t>
      </w:r>
    </w:p>
    <w:p w14:paraId="425AB042" w14:textId="187CED69" w:rsidR="00606D18" w:rsidRDefault="003A1B91" w:rsidP="003A1B91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  <w:r w:rsidR="00606D18">
        <w:rPr>
          <w:rFonts w:ascii="Times New Roman" w:hAnsi="Times New Roman" w:cs="Times New Roman"/>
          <w:sz w:val="24"/>
          <w:szCs w:val="24"/>
        </w:rPr>
        <w:tab/>
      </w:r>
    </w:p>
    <w:p w14:paraId="2C289B16" w14:textId="77777777" w:rsidR="00606D18" w:rsidRDefault="00606D18" w:rsidP="00606D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0572B0B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1B1B0FC7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78390368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3E449CE0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430D06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446A0C19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335EF96B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5D934BA5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76C9E79C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3AC73060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0697B183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0481B1E1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7E91BC8E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37FBA027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4B3BC8B7" w14:textId="77777777" w:rsidR="00606D18" w:rsidRDefault="00606D18" w:rsidP="00606D18">
      <w:pPr>
        <w:rPr>
          <w:rFonts w:ascii="Times New Roman" w:hAnsi="Times New Roman" w:cs="Times New Roman"/>
          <w:sz w:val="24"/>
          <w:szCs w:val="24"/>
        </w:rPr>
      </w:pPr>
    </w:p>
    <w:p w14:paraId="1C292EEB" w14:textId="77777777" w:rsidR="003A1B91" w:rsidRDefault="003A1B91" w:rsidP="00606D18">
      <w:pPr>
        <w:rPr>
          <w:rFonts w:ascii="Times New Roman" w:hAnsi="Times New Roman" w:cs="Times New Roman"/>
        </w:rPr>
      </w:pPr>
    </w:p>
    <w:p w14:paraId="6D6E7892" w14:textId="77777777" w:rsidR="003A1B91" w:rsidRDefault="003A1B91" w:rsidP="00606D18">
      <w:pPr>
        <w:rPr>
          <w:rFonts w:ascii="Times New Roman" w:hAnsi="Times New Roman" w:cs="Times New Roman"/>
        </w:rPr>
      </w:pPr>
    </w:p>
    <w:p w14:paraId="21190C80" w14:textId="72F99FA5" w:rsidR="00606D18" w:rsidRDefault="00606D18" w:rsidP="00606D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prowadzi: Joanna Backiel, </w:t>
      </w:r>
      <w:hyperlink r:id="rId8" w:history="1">
        <w:r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 xml:space="preserve">, tel. 59 821 13 16 </w:t>
      </w:r>
    </w:p>
    <w:p w14:paraId="59013E93" w14:textId="77777777" w:rsidR="00606D18" w:rsidRDefault="00606D18" w:rsidP="00606D18"/>
    <w:p w14:paraId="393D65B2" w14:textId="77777777" w:rsidR="00797010" w:rsidRDefault="00797010"/>
    <w:sectPr w:rsidR="00797010" w:rsidSect="00606D1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347"/>
    <w:rsid w:val="00043AC4"/>
    <w:rsid w:val="000C5266"/>
    <w:rsid w:val="002F36EF"/>
    <w:rsid w:val="003A1B91"/>
    <w:rsid w:val="005B2D86"/>
    <w:rsid w:val="00606D18"/>
    <w:rsid w:val="00737347"/>
    <w:rsid w:val="00761015"/>
    <w:rsid w:val="00797010"/>
    <w:rsid w:val="007A7E9B"/>
    <w:rsid w:val="0089508C"/>
    <w:rsid w:val="00D524AA"/>
    <w:rsid w:val="00DF3316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038D10"/>
  <w15:chartTrackingRefBased/>
  <w15:docId w15:val="{F5013EA1-95AF-4CF9-B7B6-F2C66A37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D18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37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7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7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7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7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7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7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7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7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73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73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73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73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73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73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73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73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73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7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7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7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7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7347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73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7347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73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73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73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734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606D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6</cp:revision>
  <dcterms:created xsi:type="dcterms:W3CDTF">2025-08-28T11:18:00Z</dcterms:created>
  <dcterms:modified xsi:type="dcterms:W3CDTF">2025-09-02T06:54:00Z</dcterms:modified>
</cp:coreProperties>
</file>