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1A9AC" w14:textId="77777777" w:rsidR="004138EF" w:rsidRPr="00EF6BB0" w:rsidRDefault="00000000" w:rsidP="004138E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74343F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6965466" r:id="rId5"/>
        </w:object>
      </w:r>
      <w:r w:rsidR="004138EF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5D703AD" w14:textId="77777777" w:rsidR="004138EF" w:rsidRPr="00EF6BB0" w:rsidRDefault="004138EF" w:rsidP="004138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44B4D5AB" w14:textId="77777777" w:rsidR="004138EF" w:rsidRPr="00EF6BB0" w:rsidRDefault="004138EF" w:rsidP="004138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6875E872" w14:textId="77777777" w:rsidR="004138EF" w:rsidRPr="00EF6BB0" w:rsidRDefault="004138EF" w:rsidP="004138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0E6349C4" w14:textId="77777777" w:rsidR="004138EF" w:rsidRDefault="004138EF" w:rsidP="004138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12118A58" w14:textId="77777777" w:rsidR="004138EF" w:rsidRPr="00EF6BB0" w:rsidRDefault="004138EF" w:rsidP="004138E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45F516E7" w14:textId="77777777" w:rsidR="004138EF" w:rsidRPr="00EF6BB0" w:rsidRDefault="004138EF" w:rsidP="004138EF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78DB934B" w14:textId="77777777" w:rsidR="00797010" w:rsidRDefault="00797010"/>
    <w:p w14:paraId="66182DDF" w14:textId="5DD9209D" w:rsidR="004138EF" w:rsidRDefault="004138EF">
      <w:pPr>
        <w:rPr>
          <w:rFonts w:ascii="Times New Roman" w:hAnsi="Times New Roman" w:cs="Times New Roman"/>
          <w:sz w:val="24"/>
          <w:szCs w:val="24"/>
        </w:rPr>
      </w:pPr>
      <w:r w:rsidRPr="004138EF">
        <w:rPr>
          <w:rFonts w:ascii="Times New Roman" w:hAnsi="Times New Roman" w:cs="Times New Roman"/>
          <w:sz w:val="24"/>
          <w:szCs w:val="24"/>
        </w:rPr>
        <w:t>RGI.6220.5.2025.JB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B047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Borzytuchom, dni</w:t>
      </w:r>
      <w:r w:rsidR="00B047D0">
        <w:rPr>
          <w:rFonts w:ascii="Times New Roman" w:hAnsi="Times New Roman" w:cs="Times New Roman"/>
          <w:sz w:val="24"/>
          <w:szCs w:val="24"/>
        </w:rPr>
        <w:t xml:space="preserve">a </w:t>
      </w:r>
      <w:r w:rsidR="00BE5BA5">
        <w:rPr>
          <w:rFonts w:ascii="Times New Roman" w:hAnsi="Times New Roman" w:cs="Times New Roman"/>
          <w:sz w:val="24"/>
          <w:szCs w:val="24"/>
        </w:rPr>
        <w:t>10</w:t>
      </w:r>
      <w:r w:rsidR="00B047D0">
        <w:rPr>
          <w:rFonts w:ascii="Times New Roman" w:hAnsi="Times New Roman" w:cs="Times New Roman"/>
          <w:sz w:val="24"/>
          <w:szCs w:val="24"/>
        </w:rPr>
        <w:t>.12.2025 r.</w:t>
      </w:r>
    </w:p>
    <w:p w14:paraId="46FBE825" w14:textId="77777777" w:rsidR="005150ED" w:rsidRDefault="005150ED" w:rsidP="005150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FF905A" w14:textId="34F2BD3F" w:rsidR="004138EF" w:rsidRDefault="005150ED" w:rsidP="005150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50ED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7181461" w14:textId="716E5DB7" w:rsidR="005150ED" w:rsidRDefault="005150ED" w:rsidP="005150E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o udziale społeczeństwa w sprawie wydania decyzji o środowiskowych uwarunkowaniach </w:t>
      </w:r>
    </w:p>
    <w:p w14:paraId="6345CDBD" w14:textId="487367F9" w:rsidR="005150ED" w:rsidRDefault="005150ED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30, 33 ust. 1 w związku z art. 79 ust. 1 </w:t>
      </w:r>
      <w:r w:rsidR="00666DDE">
        <w:rPr>
          <w:rFonts w:ascii="Times New Roman" w:hAnsi="Times New Roman" w:cs="Times New Roman"/>
          <w:sz w:val="24"/>
          <w:szCs w:val="24"/>
        </w:rPr>
        <w:t>ustawy z dnia 3 października 2008r. o udostępnieniu informacji o środowisku i jego ochronie, udziale społeczeństwa w ochronie środowiska oraz o ocenach oddziaływania na środowisko (</w:t>
      </w:r>
      <w:proofErr w:type="spellStart"/>
      <w:r w:rsidR="00666DDE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66DDE">
        <w:rPr>
          <w:rFonts w:ascii="Times New Roman" w:hAnsi="Times New Roman" w:cs="Times New Roman"/>
          <w:sz w:val="24"/>
          <w:szCs w:val="24"/>
        </w:rPr>
        <w:t>. Dz. U. z 2004r., poz. 1112), zwanej dalej ustawą OOŚ,</w:t>
      </w:r>
    </w:p>
    <w:p w14:paraId="4A552726" w14:textId="0374E1D8" w:rsidR="0050408E" w:rsidRDefault="0050408E" w:rsidP="00666DD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podaje do publicznej wiadomości informację o przystąpieniu do przeprowadzenia </w:t>
      </w:r>
      <w:r w:rsidR="00D101A7">
        <w:rPr>
          <w:rFonts w:ascii="Times New Roman" w:hAnsi="Times New Roman" w:cs="Times New Roman"/>
          <w:b/>
          <w:bCs/>
          <w:sz w:val="24"/>
          <w:szCs w:val="24"/>
        </w:rPr>
        <w:t xml:space="preserve">oceny oddziaływania na środowisko i rozpoczęciu </w:t>
      </w:r>
      <w:r w:rsidR="00751D37">
        <w:rPr>
          <w:rFonts w:ascii="Times New Roman" w:hAnsi="Times New Roman" w:cs="Times New Roman"/>
          <w:b/>
          <w:bCs/>
          <w:sz w:val="24"/>
          <w:szCs w:val="24"/>
        </w:rPr>
        <w:t>procedury udziału społeczeństwa w ramach postępowania w sprawie wydania decyzji o środowiskowych uwarunkowaniach zgody na realizację przedsięwzięcia pn.:</w:t>
      </w:r>
    </w:p>
    <w:p w14:paraId="0A5CB293" w14:textId="2F127D8C" w:rsidR="00751D37" w:rsidRDefault="00744618" w:rsidP="00666DD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„budowie 44 </w:t>
      </w:r>
      <w:r w:rsidR="009377D1">
        <w:rPr>
          <w:rFonts w:ascii="Times New Roman" w:hAnsi="Times New Roman" w:cs="Times New Roman"/>
          <w:b/>
          <w:bCs/>
          <w:sz w:val="24"/>
          <w:szCs w:val="24"/>
          <w:u w:val="single"/>
        </w:rPr>
        <w:t>budynków mieszkalnych jednorodzinnych wraz z infrastrukturą towarzyszącą na terenie działek wydzielonych z działek ew. o nr: 9/2, 9/1, 10 obręb Borzytuchom”.</w:t>
      </w:r>
    </w:p>
    <w:p w14:paraId="5A12F512" w14:textId="5D5DB5F7" w:rsidR="009377D1" w:rsidRDefault="006160C9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B45E8">
        <w:rPr>
          <w:rFonts w:ascii="Times New Roman" w:hAnsi="Times New Roman" w:cs="Times New Roman"/>
          <w:sz w:val="24"/>
          <w:szCs w:val="24"/>
        </w:rPr>
        <w:t xml:space="preserve">Przedmiotowe postępowanie zostało wszczęte </w:t>
      </w:r>
      <w:r w:rsidR="00C97794">
        <w:rPr>
          <w:rFonts w:ascii="Times New Roman" w:hAnsi="Times New Roman" w:cs="Times New Roman"/>
          <w:sz w:val="24"/>
          <w:szCs w:val="24"/>
        </w:rPr>
        <w:t xml:space="preserve">na wniosek Pani Anity Prądzyńskiej </w:t>
      </w:r>
      <w:r w:rsidR="007F417B">
        <w:rPr>
          <w:rFonts w:ascii="Times New Roman" w:hAnsi="Times New Roman" w:cs="Times New Roman"/>
          <w:sz w:val="24"/>
          <w:szCs w:val="24"/>
        </w:rPr>
        <w:t>z dnia 18 lipca 2025 r. (data wpływu do tut. Urzędu 21 lipiec 2025 r.).</w:t>
      </w:r>
    </w:p>
    <w:p w14:paraId="6C1C8EE1" w14:textId="3F3E1824" w:rsidR="007F417B" w:rsidRDefault="007F417B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66D7">
        <w:rPr>
          <w:rFonts w:ascii="Times New Roman" w:hAnsi="Times New Roman" w:cs="Times New Roman"/>
          <w:sz w:val="24"/>
          <w:szCs w:val="24"/>
        </w:rPr>
        <w:t xml:space="preserve">Zgodnie z Rozporządzeniem Prezesa Rady </w:t>
      </w:r>
      <w:r w:rsidR="00FA2EFA">
        <w:rPr>
          <w:rFonts w:ascii="Times New Roman" w:hAnsi="Times New Roman" w:cs="Times New Roman"/>
          <w:sz w:val="24"/>
          <w:szCs w:val="24"/>
        </w:rPr>
        <w:t xml:space="preserve">Ministrów z dnia 10 września 2019 r. w sprawie przedsięwzięć mogących znacząco oddziaływać na środowisko (Dz. U. z 2019 r., poz. 1839 ze zm.), przedmiotowe </w:t>
      </w:r>
      <w:r w:rsidR="008E60AC">
        <w:rPr>
          <w:rFonts w:ascii="Times New Roman" w:hAnsi="Times New Roman" w:cs="Times New Roman"/>
          <w:sz w:val="24"/>
          <w:szCs w:val="24"/>
        </w:rPr>
        <w:t xml:space="preserve">przedsięwzięcie kwalifikuje się do przedsięwzięć mogących potencjalnie oddziaływać na </w:t>
      </w:r>
      <w:r w:rsidR="00CB6043">
        <w:rPr>
          <w:rFonts w:ascii="Times New Roman" w:hAnsi="Times New Roman" w:cs="Times New Roman"/>
          <w:sz w:val="24"/>
          <w:szCs w:val="24"/>
        </w:rPr>
        <w:t xml:space="preserve">środowisko i zostało określone w </w:t>
      </w:r>
      <w:r w:rsidR="00CB6043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40F08">
        <w:rPr>
          <w:rFonts w:ascii="Times New Roman" w:hAnsi="Times New Roman" w:cs="Times New Roman"/>
          <w:b/>
          <w:bCs/>
          <w:sz w:val="24"/>
          <w:szCs w:val="24"/>
        </w:rPr>
        <w:t xml:space="preserve"> 3 pkt. 55 lit. b) </w:t>
      </w:r>
      <w:r w:rsidR="00B40F08">
        <w:rPr>
          <w:rFonts w:ascii="Times New Roman" w:hAnsi="Times New Roman" w:cs="Times New Roman"/>
          <w:sz w:val="24"/>
          <w:szCs w:val="24"/>
        </w:rPr>
        <w:t xml:space="preserve">jako: zabudowa mieszkaniowa wraz z towarzysząca jej infrastrukturą nieobjęta 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ustawy. </w:t>
      </w:r>
    </w:p>
    <w:p w14:paraId="3DE7B199" w14:textId="77777777" w:rsidR="006E5A8A" w:rsidRDefault="00B40F08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E5A8A">
        <w:rPr>
          <w:rFonts w:ascii="Times New Roman" w:hAnsi="Times New Roman" w:cs="Times New Roman"/>
          <w:sz w:val="24"/>
          <w:szCs w:val="24"/>
        </w:rPr>
        <w:t xml:space="preserve">W dniu 26 listopada 2025r. (data wpływu do tut. Urzędu 28 listopada 2025 r.) wnioskodawca Pani Anita Prądzyńska, przedłożyła raport o oddziaływaniu na środowisko ww. przedsięwzięcia. </w:t>
      </w:r>
    </w:p>
    <w:p w14:paraId="0E915AA2" w14:textId="7A712ED4" w:rsidR="00B40F08" w:rsidRDefault="006E5A8A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treścią </w:t>
      </w:r>
      <w:r w:rsidR="00BF5C57">
        <w:rPr>
          <w:rFonts w:ascii="Times New Roman" w:hAnsi="Times New Roman" w:cs="Times New Roman"/>
          <w:sz w:val="24"/>
          <w:szCs w:val="24"/>
        </w:rPr>
        <w:t xml:space="preserve">art. 75 ust. </w:t>
      </w:r>
      <w:r w:rsidR="0043608B">
        <w:rPr>
          <w:rFonts w:ascii="Times New Roman" w:hAnsi="Times New Roman" w:cs="Times New Roman"/>
          <w:sz w:val="24"/>
          <w:szCs w:val="24"/>
        </w:rPr>
        <w:t xml:space="preserve"> </w:t>
      </w:r>
      <w:r w:rsidR="001032BB">
        <w:rPr>
          <w:rFonts w:ascii="Times New Roman" w:hAnsi="Times New Roman" w:cs="Times New Roman"/>
          <w:sz w:val="24"/>
          <w:szCs w:val="24"/>
        </w:rPr>
        <w:t xml:space="preserve">1 pkt 4 ustawy </w:t>
      </w:r>
      <w:proofErr w:type="spellStart"/>
      <w:r w:rsidR="00D87CB1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D87CB1">
        <w:rPr>
          <w:rFonts w:ascii="Times New Roman" w:hAnsi="Times New Roman" w:cs="Times New Roman"/>
          <w:sz w:val="24"/>
          <w:szCs w:val="24"/>
        </w:rPr>
        <w:t xml:space="preserve"> organem właściwym do wydania decyzji w niniejszej sprawie jest </w:t>
      </w:r>
      <w:r w:rsidR="00D87CB1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Borzytuchom, </w:t>
      </w:r>
      <w:r w:rsidR="00D87CB1">
        <w:rPr>
          <w:rFonts w:ascii="Times New Roman" w:hAnsi="Times New Roman" w:cs="Times New Roman"/>
          <w:sz w:val="24"/>
          <w:szCs w:val="24"/>
        </w:rPr>
        <w:t>natomiast organami biorącymi udział w ocenie oddziaływania przedsięwzięcia na środowisko są: Regionalny Dyrektor Ochrony Środowiska w Gdańsku, Państwowy Powiatowy Inspektor Sanitarny w Bytowie oraz Dyrektor Zarządu Zlewni Wód Polskich w Gdańsku.</w:t>
      </w:r>
    </w:p>
    <w:p w14:paraId="7B52B741" w14:textId="380CEEA5" w:rsidR="00D87CB1" w:rsidRDefault="00D87CB1" w:rsidP="003E4B50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Jednocześnie zawiadamiam wszystkich zainteresowanych o możliwości:</w:t>
      </w:r>
    </w:p>
    <w:p w14:paraId="2CC7C096" w14:textId="5AACAC94" w:rsidR="00D87CB1" w:rsidRDefault="00D87CB1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zapoznania się z niezbędną dokumentacją sprawy</w:t>
      </w:r>
      <w:r>
        <w:rPr>
          <w:rFonts w:ascii="Times New Roman" w:hAnsi="Times New Roman" w:cs="Times New Roman"/>
          <w:sz w:val="24"/>
          <w:szCs w:val="24"/>
        </w:rPr>
        <w:t xml:space="preserve"> (w tym: wnioskiem o wydanie decyzji, raportem o oddziaływaniu przedsięwzięcia na środowisko) wyłożoną do wglądu w siedzibie Urzędu Gminy Borzytuchom przy ul. Zwycięstwa 56, 77-141 Borzytuchom, pokój nr 7, w godzinach pracy urzędu,</w:t>
      </w:r>
    </w:p>
    <w:p w14:paraId="2DCF3C71" w14:textId="2360BF20" w:rsidR="00D87CB1" w:rsidRDefault="00D87CB1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składania uwag i wniosków do Wójta Gminy Borzytuchom </w:t>
      </w:r>
      <w:r w:rsidR="00EE276A">
        <w:rPr>
          <w:rFonts w:ascii="Times New Roman" w:hAnsi="Times New Roman" w:cs="Times New Roman"/>
          <w:b/>
          <w:bCs/>
          <w:sz w:val="24"/>
          <w:szCs w:val="24"/>
        </w:rPr>
        <w:t xml:space="preserve">w formie pisemnej, ustnie do protokołu lub za pomocą środków komunikacji elektronicznej, </w:t>
      </w:r>
      <w:r w:rsidR="00EE276A">
        <w:rPr>
          <w:rFonts w:ascii="Times New Roman" w:hAnsi="Times New Roman" w:cs="Times New Roman"/>
          <w:sz w:val="24"/>
          <w:szCs w:val="24"/>
        </w:rPr>
        <w:t>bez konieczności opatrywania ich podpisem elektronicznym, o którym mowa w ustawie z dnia 5 września 2016r. o usługach zaufania oraz identyfikacji elektronicznej (</w:t>
      </w:r>
      <w:proofErr w:type="spellStart"/>
      <w:r w:rsidR="00EE276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E276A">
        <w:rPr>
          <w:rFonts w:ascii="Times New Roman" w:hAnsi="Times New Roman" w:cs="Times New Roman"/>
          <w:sz w:val="24"/>
          <w:szCs w:val="24"/>
        </w:rPr>
        <w:t xml:space="preserve">. Dz. U. z 2024 r. poz. 1725) w terminie </w:t>
      </w:r>
      <w:r w:rsidR="00EE276A">
        <w:rPr>
          <w:rFonts w:ascii="Times New Roman" w:hAnsi="Times New Roman" w:cs="Times New Roman"/>
          <w:b/>
          <w:bCs/>
          <w:sz w:val="24"/>
          <w:szCs w:val="24"/>
        </w:rPr>
        <w:t xml:space="preserve">30 dni </w:t>
      </w:r>
      <w:r w:rsidR="00EE276A">
        <w:rPr>
          <w:rFonts w:ascii="Times New Roman" w:hAnsi="Times New Roman" w:cs="Times New Roman"/>
          <w:sz w:val="24"/>
          <w:szCs w:val="24"/>
        </w:rPr>
        <w:t xml:space="preserve">tj. od 8.12.2025 r. do 7.01.2026 r. </w:t>
      </w:r>
      <w:r w:rsidR="003E4B50">
        <w:rPr>
          <w:rFonts w:ascii="Times New Roman" w:hAnsi="Times New Roman" w:cs="Times New Roman"/>
          <w:sz w:val="24"/>
          <w:szCs w:val="24"/>
        </w:rPr>
        <w:t>na adres:</w:t>
      </w:r>
    </w:p>
    <w:p w14:paraId="40BA1489" w14:textId="0B275D22" w:rsidR="003E4B50" w:rsidRDefault="003E4B50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Gminy Borzytuchom, ul. Zwycięstwa 56, 77-141 Borzytuchom,</w:t>
      </w:r>
    </w:p>
    <w:p w14:paraId="4BC33EC1" w14:textId="1BE56F25" w:rsidR="003E4B50" w:rsidRDefault="003E4B50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7" w:history="1">
        <w:r w:rsidRPr="003E4B50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0963FE3A" w14:textId="495482C1" w:rsidR="003E4B50" w:rsidRDefault="003E4B50" w:rsidP="00666DD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E2690">
        <w:rPr>
          <w:rFonts w:ascii="Times New Roman" w:hAnsi="Times New Roman" w:cs="Times New Roman"/>
          <w:sz w:val="24"/>
          <w:szCs w:val="24"/>
        </w:rPr>
        <w:t xml:space="preserve">Złożone uwagi i wnioski zostaną rozpatrzone przez Wójta Gminy Borzytuchom przed wydaniem decyzji o środowiskowych uwarunkowaniach. Zgodnie z art. 35 ww. ustawy OOŚ, uwagi lub wnioski złożone po upływie ww. terminu </w:t>
      </w:r>
      <w:r w:rsidR="006E2690">
        <w:rPr>
          <w:rFonts w:ascii="Times New Roman" w:hAnsi="Times New Roman" w:cs="Times New Roman"/>
          <w:sz w:val="24"/>
          <w:szCs w:val="24"/>
          <w:u w:val="single"/>
        </w:rPr>
        <w:t xml:space="preserve">pozostawia się bez rozpatrzenia. </w:t>
      </w:r>
    </w:p>
    <w:p w14:paraId="241DAC3A" w14:textId="7A5EFF1B" w:rsidR="006E2690" w:rsidRDefault="006E2690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Niniejsze obwieszczenie zostaje podane do publicznej wiadomości poprzez:</w:t>
      </w:r>
    </w:p>
    <w:p w14:paraId="6CE61A2E" w14:textId="71614965" w:rsidR="006E2690" w:rsidRPr="006E2690" w:rsidRDefault="006E2690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zawieszenie na stronie Biuletynu Informacji Publicznej Urzędu Gminy Borzytuchom </w:t>
      </w:r>
      <w:hyperlink r:id="rId8" w:history="1">
        <w:r w:rsidRPr="006E2690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https://ug.borzytuchom.ibip.pl/public/</w:t>
        </w:r>
      </w:hyperlink>
      <w:r w:rsidRPr="006E269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092A5E3" w14:textId="0A666D64" w:rsidR="00D87CB1" w:rsidRDefault="00C2519C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zawieszone na tablicy ogłoszeń Urzędu Gminy Borzytuchom. </w:t>
      </w:r>
    </w:p>
    <w:p w14:paraId="625D7280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726567" w14:textId="0EFCF604" w:rsidR="00305655" w:rsidRDefault="004F02EB" w:rsidP="00666D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</w:t>
      </w:r>
    </w:p>
    <w:p w14:paraId="144B2FE7" w14:textId="3F893D2E" w:rsidR="004F02EB" w:rsidRDefault="004F02EB" w:rsidP="004F02EB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Inż. Jarosław Garbicz</w:t>
      </w:r>
    </w:p>
    <w:p w14:paraId="7BE21F18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F70CB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58E66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A5935E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F50802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08FDB2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462FE9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E9FE0A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BDB4C5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441A12" w14:textId="77777777" w:rsidR="00305655" w:rsidRDefault="00305655" w:rsidP="00666D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21DF29" w14:textId="13E13C25" w:rsidR="00305655" w:rsidRDefault="00305655" w:rsidP="00666D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518FCF5E" w14:textId="74D2FD71" w:rsidR="00305655" w:rsidRDefault="00305655" w:rsidP="00666D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Joanna Backiel</w:t>
      </w:r>
    </w:p>
    <w:p w14:paraId="27D3A815" w14:textId="1BFD1D3A" w:rsidR="00305655" w:rsidRPr="00305655" w:rsidRDefault="00305655" w:rsidP="00666DDE">
      <w:pPr>
        <w:jc w:val="both"/>
        <w:rPr>
          <w:rFonts w:ascii="Times New Roman" w:hAnsi="Times New Roman" w:cs="Times New Roman"/>
        </w:rPr>
      </w:pPr>
      <w:hyperlink r:id="rId9" w:history="1">
        <w:r w:rsidRPr="00305655">
          <w:rPr>
            <w:rStyle w:val="Hipercze"/>
            <w:rFonts w:ascii="Times New Roman" w:hAnsi="Times New Roman" w:cs="Times New Roman"/>
            <w:color w:val="auto"/>
          </w:rPr>
          <w:t>srodowisko@borzytuhom.pl</w:t>
        </w:r>
      </w:hyperlink>
    </w:p>
    <w:p w14:paraId="2C156AFA" w14:textId="1B5F6948" w:rsidR="00305655" w:rsidRPr="00305655" w:rsidRDefault="00305655" w:rsidP="00666D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tel.: 59 821 13 16 </w:t>
      </w:r>
    </w:p>
    <w:sectPr w:rsidR="00305655" w:rsidRPr="00305655" w:rsidSect="004138E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638"/>
    <w:rsid w:val="001032BB"/>
    <w:rsid w:val="001F199B"/>
    <w:rsid w:val="00305655"/>
    <w:rsid w:val="003E4B50"/>
    <w:rsid w:val="004138EF"/>
    <w:rsid w:val="004226D3"/>
    <w:rsid w:val="0043608B"/>
    <w:rsid w:val="00451590"/>
    <w:rsid w:val="004C6032"/>
    <w:rsid w:val="004F02EB"/>
    <w:rsid w:val="0050408E"/>
    <w:rsid w:val="005150ED"/>
    <w:rsid w:val="00554417"/>
    <w:rsid w:val="005B2D86"/>
    <w:rsid w:val="005B45E8"/>
    <w:rsid w:val="00607DD1"/>
    <w:rsid w:val="006160C9"/>
    <w:rsid w:val="00666DDE"/>
    <w:rsid w:val="006C269A"/>
    <w:rsid w:val="006E2690"/>
    <w:rsid w:val="006E5A8A"/>
    <w:rsid w:val="00744618"/>
    <w:rsid w:val="00751D37"/>
    <w:rsid w:val="00797010"/>
    <w:rsid w:val="007F417B"/>
    <w:rsid w:val="008E60AC"/>
    <w:rsid w:val="009377D1"/>
    <w:rsid w:val="009B6DC8"/>
    <w:rsid w:val="00AE3638"/>
    <w:rsid w:val="00B047D0"/>
    <w:rsid w:val="00B40F08"/>
    <w:rsid w:val="00BE5BA5"/>
    <w:rsid w:val="00BF5C57"/>
    <w:rsid w:val="00C2519C"/>
    <w:rsid w:val="00C97794"/>
    <w:rsid w:val="00CB6043"/>
    <w:rsid w:val="00CE34A1"/>
    <w:rsid w:val="00D101A7"/>
    <w:rsid w:val="00D87CB1"/>
    <w:rsid w:val="00DF486C"/>
    <w:rsid w:val="00E266D7"/>
    <w:rsid w:val="00E5436E"/>
    <w:rsid w:val="00EE276A"/>
    <w:rsid w:val="00FA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1AAC3A2"/>
  <w15:chartTrackingRefBased/>
  <w15:docId w15:val="{6D2332C8-8FAD-4E45-908E-1DA968591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8EF"/>
  </w:style>
  <w:style w:type="paragraph" w:styleId="Nagwek1">
    <w:name w:val="heading 1"/>
    <w:basedOn w:val="Normalny"/>
    <w:next w:val="Normalny"/>
    <w:link w:val="Nagwek1Znak"/>
    <w:uiPriority w:val="9"/>
    <w:qFormat/>
    <w:rsid w:val="00AE36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3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36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36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36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36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36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36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36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36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36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36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36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36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36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36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36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36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36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3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36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36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36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36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36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36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36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36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36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3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38EF"/>
  </w:style>
  <w:style w:type="character" w:styleId="Hipercze">
    <w:name w:val="Hyperlink"/>
    <w:basedOn w:val="Domylnaczcionkaakapitu"/>
    <w:uiPriority w:val="99"/>
    <w:unhideWhenUsed/>
    <w:rsid w:val="004138E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4B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g.borzytuchom.ibip.pl/public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srodowisko@borzytu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31</cp:revision>
  <dcterms:created xsi:type="dcterms:W3CDTF">2025-12-04T06:45:00Z</dcterms:created>
  <dcterms:modified xsi:type="dcterms:W3CDTF">2025-12-11T12:37:00Z</dcterms:modified>
</cp:coreProperties>
</file>