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8C039" w14:textId="77777777" w:rsidR="00BC14EF" w:rsidRPr="00EF6BB0" w:rsidRDefault="00000000" w:rsidP="00BC14E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792B54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7" DrawAspect="Content" ObjectID="_1827317665" r:id="rId5"/>
        </w:object>
      </w:r>
      <w:r w:rsidR="00BC14EF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7ED2F689" w14:textId="77777777" w:rsidR="00BC14EF" w:rsidRPr="00EF6BB0" w:rsidRDefault="00BC14EF" w:rsidP="00BC14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7E48EFEF" w14:textId="77777777" w:rsidR="00BC14EF" w:rsidRPr="00EF6BB0" w:rsidRDefault="00BC14EF" w:rsidP="00BC14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F29A1EE" w14:textId="77777777" w:rsidR="00BC14EF" w:rsidRPr="00EF6BB0" w:rsidRDefault="00BC14EF" w:rsidP="00BC14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0B35F5EA" w14:textId="77777777" w:rsidR="00BC14EF" w:rsidRDefault="00BC14EF" w:rsidP="00BC14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3027CC4E" w14:textId="77777777" w:rsidR="00BC14EF" w:rsidRPr="00EF6BB0" w:rsidRDefault="00BC14EF" w:rsidP="00BC14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01D58BF4" w14:textId="77777777" w:rsidR="00BC14EF" w:rsidRPr="00EF6BB0" w:rsidRDefault="00BC14EF" w:rsidP="00BC14EF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3980340D" w14:textId="77777777" w:rsidR="00797010" w:rsidRDefault="00797010"/>
    <w:p w14:paraId="503B4AD4" w14:textId="289237CD" w:rsidR="00BC14EF" w:rsidRDefault="00BC1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RGI.6220.14.2025.JB                                                              Borzytuchom</w:t>
      </w:r>
      <w:r w:rsidR="007825B6">
        <w:rPr>
          <w:rFonts w:ascii="Times New Roman" w:hAnsi="Times New Roman" w:cs="Times New Roman"/>
          <w:sz w:val="24"/>
          <w:szCs w:val="24"/>
        </w:rPr>
        <w:t>, dnia 12.12.2025 r.</w:t>
      </w:r>
    </w:p>
    <w:p w14:paraId="2E69B3BD" w14:textId="77777777" w:rsidR="00BC14EF" w:rsidRDefault="00BC14EF">
      <w:pPr>
        <w:rPr>
          <w:rFonts w:ascii="Times New Roman" w:hAnsi="Times New Roman" w:cs="Times New Roman"/>
          <w:sz w:val="24"/>
          <w:szCs w:val="24"/>
        </w:rPr>
      </w:pPr>
    </w:p>
    <w:p w14:paraId="1A350488" w14:textId="28A95D96" w:rsidR="00BC14EF" w:rsidRDefault="00BC14EF" w:rsidP="00BC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14EF"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5B1CDB6E" w14:textId="77777777" w:rsidR="00BC14EF" w:rsidRDefault="00BC14EF" w:rsidP="00BC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wszczęciu postępowania i wystąpieniu do organów współdziałających</w:t>
      </w:r>
    </w:p>
    <w:p w14:paraId="4D671290" w14:textId="5151F200" w:rsidR="00BC14EF" w:rsidRDefault="00BC14EF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1960r.,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2025.1691), oraz art. 73 ust. 1, art. 74 ust. 3 ustawy z dnia 3 października 2008 r., o udostępnieniu informacji o środowisku i jego ochronie, udziale społeczeństwa w ochronie środowiska oraz o ocenach oddziaływania na środowisko </w:t>
      </w:r>
      <w:r w:rsidR="00EE067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E067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E0677">
        <w:rPr>
          <w:rFonts w:ascii="Times New Roman" w:hAnsi="Times New Roman" w:cs="Times New Roman"/>
          <w:sz w:val="24"/>
          <w:szCs w:val="24"/>
        </w:rPr>
        <w:t xml:space="preserve">. Dz.U. 2024.1112), zwanej dalej </w:t>
      </w:r>
      <w:proofErr w:type="spellStart"/>
      <w:r w:rsidR="00EE0677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EE0677">
        <w:rPr>
          <w:rFonts w:ascii="Times New Roman" w:hAnsi="Times New Roman" w:cs="Times New Roman"/>
          <w:sz w:val="24"/>
          <w:szCs w:val="24"/>
        </w:rPr>
        <w:t>,</w:t>
      </w:r>
    </w:p>
    <w:p w14:paraId="3D3FEA17" w14:textId="6B5CEF21" w:rsidR="00EE0677" w:rsidRDefault="00EE0677" w:rsidP="00EE0677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52EFE622" w14:textId="093439A8" w:rsidR="00EE0677" w:rsidRDefault="00EE0677" w:rsidP="00EE0677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</w:t>
      </w:r>
    </w:p>
    <w:p w14:paraId="6843965C" w14:textId="5565BE79" w:rsidR="00EE0677" w:rsidRDefault="00EE0677" w:rsidP="00EE0677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28 listopada 2025 r. wszczęto postępowanie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>„budowie 9 budynków mieszkalnych jednorodzinnych wraz z infrastrukturą towarzyszącą na terenie działek wydzielonych z działki ew. o nr: 64/20 obręb Jutrzenka, gm. Borzytuchom”.</w:t>
      </w:r>
    </w:p>
    <w:p w14:paraId="7A9A637E" w14:textId="615A6244" w:rsidR="00EE0677" w:rsidRDefault="00EE0677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 § 1 kpa informuje, że w każdym stadium postępowania strony mają prawo brać czynny udział, przed wydaniem decyzji </w:t>
      </w:r>
      <w:r w:rsidR="000B5E49">
        <w:rPr>
          <w:rFonts w:ascii="Times New Roman" w:hAnsi="Times New Roman" w:cs="Times New Roman"/>
          <w:sz w:val="24"/>
          <w:szCs w:val="24"/>
        </w:rPr>
        <w:t>mają możliwość</w:t>
      </w:r>
      <w:r>
        <w:rPr>
          <w:rFonts w:ascii="Times New Roman" w:hAnsi="Times New Roman" w:cs="Times New Roman"/>
          <w:sz w:val="24"/>
          <w:szCs w:val="24"/>
        </w:rPr>
        <w:t xml:space="preserve"> wypowiedzenia się co do zebranych dowodów i materiałów oraz zgłoszonych żądań, a także prawo wglądu do akt sprawy oraz sporządzenia z nich notatek. </w:t>
      </w:r>
      <w:r w:rsidR="000B5E49">
        <w:rPr>
          <w:rFonts w:ascii="Times New Roman" w:hAnsi="Times New Roman" w:cs="Times New Roman"/>
          <w:sz w:val="24"/>
          <w:szCs w:val="24"/>
        </w:rPr>
        <w:t>Informację o zapoznaniu się z aktami sprawy można uzyskać w Urzędzie Gminy Borzytuchom, pokój nr 7.</w:t>
      </w:r>
    </w:p>
    <w:p w14:paraId="0A6EDE34" w14:textId="38851D24" w:rsidR="000B5E49" w:rsidRDefault="003D600C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Wójt stwierdza w drodze postępowania obowiązek przeprowadzenia oceny oddziaływania przedsięwzięcia na środowisko dla planowanego przedsięwzięcia mogącego potencjalnie znacząco oddziaływać na środowisko po zasięgnięciu opinii organów</w:t>
      </w:r>
      <w:r w:rsidR="002D49F7">
        <w:rPr>
          <w:rFonts w:ascii="Times New Roman" w:hAnsi="Times New Roman" w:cs="Times New Roman"/>
          <w:sz w:val="24"/>
          <w:szCs w:val="24"/>
        </w:rPr>
        <w:t xml:space="preserve">, o których mowa w art. 64 ust. 1 ww. ustawy </w:t>
      </w:r>
      <w:proofErr w:type="spellStart"/>
      <w:r w:rsidR="002D49F7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2D49F7">
        <w:rPr>
          <w:rFonts w:ascii="Times New Roman" w:hAnsi="Times New Roman" w:cs="Times New Roman"/>
          <w:sz w:val="24"/>
          <w:szCs w:val="24"/>
        </w:rPr>
        <w:t>.</w:t>
      </w:r>
    </w:p>
    <w:p w14:paraId="6C735C43" w14:textId="0DF16FBD" w:rsidR="002D49F7" w:rsidRDefault="002D49F7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1118B422" w14:textId="1B67372D" w:rsidR="002D49F7" w:rsidRDefault="002D49F7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</w:t>
      </w:r>
      <w:r w:rsidR="0063673D">
        <w:rPr>
          <w:rFonts w:ascii="Times New Roman" w:hAnsi="Times New Roman" w:cs="Times New Roman"/>
          <w:sz w:val="24"/>
          <w:szCs w:val="24"/>
        </w:rPr>
        <w:t xml:space="preserve">gdy nie zostanie nałożony obowiązek przeprowadzenia oceny oddziaływania przedsięwzięcia na środowisko, a tym samym sporządzenia raportu o odziaływaniu przedsięwzięcia na środowisko, Wójt w decyzji o środowiskowych uwarunkowaniach stwierdza brak potrzeby przeprowadzenia oceny odziaływania inwestycji na środowisko – art. 84 ww. ustawy </w:t>
      </w:r>
      <w:proofErr w:type="spellStart"/>
      <w:r w:rsidR="0063673D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63673D">
        <w:rPr>
          <w:rFonts w:ascii="Times New Roman" w:hAnsi="Times New Roman" w:cs="Times New Roman"/>
          <w:sz w:val="24"/>
          <w:szCs w:val="24"/>
        </w:rPr>
        <w:t>.</w:t>
      </w:r>
    </w:p>
    <w:p w14:paraId="195096A8" w14:textId="37AE266D" w:rsidR="0063673D" w:rsidRDefault="0063673D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Wobec powyższego rozstrzygnięcie sprawy </w:t>
      </w:r>
      <w:r>
        <w:rPr>
          <w:rFonts w:ascii="Times New Roman" w:hAnsi="Times New Roman" w:cs="Times New Roman"/>
          <w:sz w:val="24"/>
          <w:szCs w:val="24"/>
        </w:rPr>
        <w:tab/>
        <w:t>nastąpi niezwłocznie po uzyskaniu wymaganych opinii pomocniczych oraz uzgodnień.</w:t>
      </w:r>
    </w:p>
    <w:p w14:paraId="6EE2D331" w14:textId="5EFD448E" w:rsidR="0063673D" w:rsidRDefault="0063673D" w:rsidP="00EE0677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kpa- </w:t>
      </w:r>
      <w:r w:rsidR="009C0D81"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 od dnia publicznego ogłoszenia.</w:t>
      </w:r>
    </w:p>
    <w:p w14:paraId="57D895D5" w14:textId="4985863D" w:rsidR="009C0D81" w:rsidRDefault="009C0D81" w:rsidP="00EE06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 w siedzibie Urzędu Gminy Borzytuchom w godzinach urzędowania, osobiście, poprzez pełnomocnika lub na piśmie, a także za pomocą poczty elektronicznej na adres </w:t>
      </w:r>
      <w:hyperlink r:id="rId7" w:history="1">
        <w:r w:rsidRPr="009C0D81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Pr="009C0D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061085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F72F0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FEBCE9" w14:textId="77777777" w:rsidR="003171C9" w:rsidRDefault="003171C9" w:rsidP="00794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732A370" w14:textId="14EADBCB" w:rsidR="003171C9" w:rsidRDefault="003171C9" w:rsidP="003171C9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poważaniem </w:t>
      </w:r>
    </w:p>
    <w:p w14:paraId="03CD738E" w14:textId="64A8FA7E" w:rsidR="00794B87" w:rsidRDefault="0034761F" w:rsidP="00794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Wójt</w:t>
      </w:r>
    </w:p>
    <w:p w14:paraId="10937295" w14:textId="7B69DF2F" w:rsidR="0034761F" w:rsidRDefault="0034761F" w:rsidP="0034761F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7A5280CC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A2D003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ABCED8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5E4614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CB0CE5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3C743C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60F3A1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F516F1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F8AD10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A611F2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86CE83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2D69F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15790A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C339F1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2EBE0C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F02A1F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CC7B16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AD7A88" w14:textId="77777777" w:rsidR="00794B87" w:rsidRDefault="00794B87" w:rsidP="00794B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3CC7AA" w14:textId="532FFBFC" w:rsidR="00794B87" w:rsidRDefault="00794B87" w:rsidP="003171C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025A5D0C" w14:textId="6E74361D" w:rsidR="00794B87" w:rsidRDefault="00794B87" w:rsidP="003171C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Joanna Backiel</w:t>
      </w:r>
    </w:p>
    <w:p w14:paraId="52634540" w14:textId="27BC5027" w:rsidR="00794B87" w:rsidRPr="00794B87" w:rsidRDefault="00794B87" w:rsidP="003171C9">
      <w:pPr>
        <w:spacing w:after="0"/>
        <w:jc w:val="both"/>
        <w:rPr>
          <w:rFonts w:ascii="Times New Roman" w:hAnsi="Times New Roman" w:cs="Times New Roman"/>
        </w:rPr>
      </w:pPr>
      <w:hyperlink r:id="rId8" w:history="1">
        <w:r w:rsidRPr="00794B87">
          <w:rPr>
            <w:rStyle w:val="Hipercze"/>
            <w:rFonts w:ascii="Times New Roman" w:hAnsi="Times New Roman" w:cs="Times New Roman"/>
            <w:color w:val="auto"/>
          </w:rPr>
          <w:t>srodowisko@boczytuchom.pl</w:t>
        </w:r>
      </w:hyperlink>
    </w:p>
    <w:p w14:paraId="7959CE15" w14:textId="02BDF347" w:rsidR="00794B87" w:rsidRPr="00794B87" w:rsidRDefault="00794B87" w:rsidP="003171C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sectPr w:rsidR="00794B87" w:rsidRPr="00794B87" w:rsidSect="00BC14E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75"/>
    <w:rsid w:val="000B5E49"/>
    <w:rsid w:val="002850B6"/>
    <w:rsid w:val="002D49F7"/>
    <w:rsid w:val="003171C9"/>
    <w:rsid w:val="0034761F"/>
    <w:rsid w:val="003D600C"/>
    <w:rsid w:val="00593675"/>
    <w:rsid w:val="005A4758"/>
    <w:rsid w:val="005B2D86"/>
    <w:rsid w:val="0063673D"/>
    <w:rsid w:val="007728EE"/>
    <w:rsid w:val="007825B6"/>
    <w:rsid w:val="00794B87"/>
    <w:rsid w:val="00797010"/>
    <w:rsid w:val="009C0D81"/>
    <w:rsid w:val="00BC14EF"/>
    <w:rsid w:val="00DF486C"/>
    <w:rsid w:val="00E5436E"/>
    <w:rsid w:val="00E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47F264"/>
  <w15:chartTrackingRefBased/>
  <w15:docId w15:val="{6EB1E998-C269-4606-A58D-E8D0CC7F8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4E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9367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367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367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367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367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367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367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367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367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36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36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36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36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36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36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36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36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36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36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3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367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3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3675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36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3675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36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36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36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367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C14E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C1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4EF"/>
  </w:style>
  <w:style w:type="character" w:styleId="Nierozpoznanawzmianka">
    <w:name w:val="Unresolved Mention"/>
    <w:basedOn w:val="Domylnaczcionkaakapitu"/>
    <w:uiPriority w:val="99"/>
    <w:semiHidden/>
    <w:unhideWhenUsed/>
    <w:rsid w:val="009C0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c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8</cp:revision>
  <dcterms:created xsi:type="dcterms:W3CDTF">2025-12-11T11:34:00Z</dcterms:created>
  <dcterms:modified xsi:type="dcterms:W3CDTF">2025-12-15T14:27:00Z</dcterms:modified>
</cp:coreProperties>
</file>