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0704CD0" w14:textId="77777777" w:rsidR="00A379AD" w:rsidRDefault="00000000" w:rsidP="00A379AD">
      <w:pPr>
        <w:tabs>
          <w:tab w:val="center" w:pos="0"/>
          <w:tab w:val="right" w:pos="9072"/>
        </w:tabs>
        <w:spacing w:before="100" w:beforeAutospacing="1" w:after="0" w:line="240" w:lineRule="auto"/>
        <w:jc w:val="center"/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</w:pPr>
      <w:r>
        <w:object w:dxaOrig="1440" w:dyaOrig="1440" w14:anchorId="391C688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-5.6pt;margin-top:-9.9pt;width:93.15pt;height:110.25pt;z-index:251659264" wrapcoords="-177 0 -177 21450 21600 21450 21600 0 -177 0">
            <v:imagedata r:id="rId6" o:title="" blacklevel="11796f"/>
            <w10:wrap type="tight"/>
          </v:shape>
          <o:OLEObject Type="Embed" ProgID="PBrush" ShapeID="_x0000_s1026" DrawAspect="Content" ObjectID="_1829463007" r:id="rId7"/>
        </w:object>
      </w:r>
      <w:r w:rsidR="00A379AD">
        <w:rPr>
          <w:rFonts w:ascii="Garamond" w:eastAsia="Times New Roman" w:hAnsi="Garamond" w:cs="Arial"/>
          <w:b/>
          <w:kern w:val="0"/>
          <w:sz w:val="36"/>
          <w:szCs w:val="36"/>
          <w:lang w:eastAsia="pl-PL"/>
          <w14:ligatures w14:val="none"/>
        </w:rPr>
        <w:t>Urząd Gminy Borzytuchom</w:t>
      </w:r>
    </w:p>
    <w:p w14:paraId="4F3FB482" w14:textId="77777777" w:rsidR="00A379AD" w:rsidRDefault="00A379AD" w:rsidP="00A379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  <w:r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  <w:t>ul. Zwycięstwa 56, 77-141 Borzytuchom</w:t>
      </w:r>
    </w:p>
    <w:p w14:paraId="59FCBD1C" w14:textId="77777777" w:rsidR="00A379AD" w:rsidRDefault="00A379AD" w:rsidP="00A379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b/>
          <w:bCs/>
          <w:kern w:val="0"/>
          <w:sz w:val="24"/>
          <w:szCs w:val="24"/>
          <w:lang w:eastAsia="pl-PL"/>
          <w14:ligatures w14:val="none"/>
        </w:rPr>
      </w:pPr>
    </w:p>
    <w:p w14:paraId="4FEFCBDD" w14:textId="77777777" w:rsidR="00A379AD" w:rsidRDefault="00A379AD" w:rsidP="00A379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r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  <w:t>tel.059 8211316, fax. 8211390, ug@borzytuchom.pl</w:t>
      </w:r>
    </w:p>
    <w:p w14:paraId="3D6CBE51" w14:textId="77777777" w:rsidR="00A379AD" w:rsidRDefault="00A379AD" w:rsidP="00A379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  <w:hyperlink r:id="rId8" w:history="1">
        <w:r>
          <w:rPr>
            <w:rStyle w:val="Hipercze"/>
            <w:rFonts w:ascii="Garamond" w:eastAsia="Times New Roman" w:hAnsi="Garamond" w:cs="Arial"/>
            <w:kern w:val="0"/>
            <w:sz w:val="24"/>
            <w:szCs w:val="24"/>
            <w:lang w:val="en-US" w:eastAsia="pl-PL"/>
            <w14:ligatures w14:val="none"/>
          </w:rPr>
          <w:t>www.borzytuchom.pl</w:t>
        </w:r>
      </w:hyperlink>
    </w:p>
    <w:p w14:paraId="0FCE0BE3" w14:textId="77777777" w:rsidR="00A379AD" w:rsidRDefault="00A379AD" w:rsidP="00A379AD">
      <w:pPr>
        <w:tabs>
          <w:tab w:val="right" w:pos="9072"/>
        </w:tabs>
        <w:spacing w:after="0" w:line="240" w:lineRule="auto"/>
        <w:ind w:left="1080"/>
        <w:jc w:val="center"/>
        <w:rPr>
          <w:rFonts w:ascii="Garamond" w:eastAsia="Times New Roman" w:hAnsi="Garamond" w:cs="Arial"/>
          <w:kern w:val="0"/>
          <w:sz w:val="24"/>
          <w:szCs w:val="24"/>
          <w:lang w:val="en-US" w:eastAsia="pl-PL"/>
          <w14:ligatures w14:val="none"/>
        </w:rPr>
      </w:pPr>
    </w:p>
    <w:p w14:paraId="6EAAAA80" w14:textId="77777777" w:rsidR="00A379AD" w:rsidRDefault="00A379AD" w:rsidP="00A379AD">
      <w:pPr>
        <w:pStyle w:val="Nagwek"/>
        <w:jc w:val="center"/>
        <w:rPr>
          <w:lang w:val="en-US"/>
        </w:rPr>
      </w:pPr>
      <w:r>
        <w:rPr>
          <w:lang w:val="en-US"/>
        </w:rPr>
        <w:t xml:space="preserve">                   -------------------------------------------------------------------------------------------</w:t>
      </w:r>
    </w:p>
    <w:p w14:paraId="16D8E00B" w14:textId="77777777" w:rsidR="00797010" w:rsidRDefault="00797010">
      <w:pPr>
        <w:rPr>
          <w:rFonts w:ascii="Times New Roman" w:hAnsi="Times New Roman" w:cs="Times New Roman"/>
          <w:sz w:val="24"/>
          <w:szCs w:val="24"/>
        </w:rPr>
      </w:pPr>
    </w:p>
    <w:p w14:paraId="54B090D6" w14:textId="697E8F34" w:rsidR="00A379AD" w:rsidRDefault="00A379AD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RGI.6220.17.2025.JB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Borzytuchom, 0</w:t>
      </w:r>
      <w:r w:rsidR="00FC0CF5">
        <w:rPr>
          <w:rFonts w:ascii="Times New Roman" w:hAnsi="Times New Roman" w:cs="Times New Roman"/>
          <w:sz w:val="24"/>
          <w:szCs w:val="24"/>
        </w:rPr>
        <w:t>7</w:t>
      </w:r>
      <w:r>
        <w:rPr>
          <w:rFonts w:ascii="Times New Roman" w:hAnsi="Times New Roman" w:cs="Times New Roman"/>
          <w:sz w:val="24"/>
          <w:szCs w:val="24"/>
        </w:rPr>
        <w:t>.01.202</w:t>
      </w:r>
      <w:r w:rsidR="00F32C66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r.</w:t>
      </w:r>
    </w:p>
    <w:p w14:paraId="4B9AD24F" w14:textId="77777777" w:rsidR="004A1874" w:rsidRDefault="004A1874" w:rsidP="004A18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4B2CFB0" w14:textId="77777777" w:rsidR="00CC57BB" w:rsidRDefault="00CC57BB" w:rsidP="004A18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583C2D66" w14:textId="5D8FE2A7" w:rsidR="004A1874" w:rsidRDefault="004A1874" w:rsidP="004A18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OBW</w:t>
      </w:r>
      <w:r w:rsidR="009E20E0">
        <w:rPr>
          <w:rFonts w:ascii="Times New Roman" w:hAnsi="Times New Roman" w:cs="Times New Roman"/>
          <w:b/>
          <w:bCs/>
          <w:sz w:val="24"/>
          <w:szCs w:val="24"/>
        </w:rPr>
        <w:t>I</w:t>
      </w:r>
      <w:r>
        <w:rPr>
          <w:rFonts w:ascii="Times New Roman" w:hAnsi="Times New Roman" w:cs="Times New Roman"/>
          <w:b/>
          <w:bCs/>
          <w:sz w:val="24"/>
          <w:szCs w:val="24"/>
        </w:rPr>
        <w:t>ESZCZENIE-Z</w:t>
      </w:r>
      <w:r w:rsidR="00255439">
        <w:rPr>
          <w:rFonts w:ascii="Times New Roman" w:hAnsi="Times New Roman" w:cs="Times New Roman"/>
          <w:b/>
          <w:bCs/>
          <w:sz w:val="24"/>
          <w:szCs w:val="24"/>
        </w:rPr>
        <w:t>A</w:t>
      </w:r>
      <w:r>
        <w:rPr>
          <w:rFonts w:ascii="Times New Roman" w:hAnsi="Times New Roman" w:cs="Times New Roman"/>
          <w:b/>
          <w:bCs/>
          <w:sz w:val="24"/>
          <w:szCs w:val="24"/>
        </w:rPr>
        <w:t>WIADOMIENIE</w:t>
      </w:r>
    </w:p>
    <w:p w14:paraId="74FD6FDD" w14:textId="7456DF44" w:rsidR="004A1874" w:rsidRDefault="004A1874" w:rsidP="004A1874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o wszczęciu postępowania i wystąpieniu do organów współdziałających </w:t>
      </w:r>
    </w:p>
    <w:p w14:paraId="3C0D85A3" w14:textId="787D5083" w:rsidR="004A1874" w:rsidRDefault="004A1874" w:rsidP="00A46A56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Na podstawie art. 61 § 4 oraz art. 49 ustawy z dnia 14 czerwca 1960 r. kodeks postępowania administracyjnego </w:t>
      </w:r>
      <w:r w:rsidR="00A46A56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="00A46A5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46A56">
        <w:rPr>
          <w:rFonts w:ascii="Times New Roman" w:hAnsi="Times New Roman" w:cs="Times New Roman"/>
          <w:sz w:val="24"/>
          <w:szCs w:val="24"/>
        </w:rPr>
        <w:t>. Dz. U. 2025.1691), oraz art. 73 ust. 1, art. 74 ust. 3 ustawy z dnia 3 października 2008 r. o udostępnieniu informacji o środowisku i jego ochronie, udziale społeczeństwa w ochronie środowiska oraz o ocenach oddziaływania na środowisko (</w:t>
      </w:r>
      <w:proofErr w:type="spellStart"/>
      <w:r w:rsidR="00A46A56">
        <w:rPr>
          <w:rFonts w:ascii="Times New Roman" w:hAnsi="Times New Roman" w:cs="Times New Roman"/>
          <w:sz w:val="24"/>
          <w:szCs w:val="24"/>
        </w:rPr>
        <w:t>t.j</w:t>
      </w:r>
      <w:proofErr w:type="spellEnd"/>
      <w:r w:rsidR="00A46A56">
        <w:rPr>
          <w:rFonts w:ascii="Times New Roman" w:hAnsi="Times New Roman" w:cs="Times New Roman"/>
          <w:sz w:val="24"/>
          <w:szCs w:val="24"/>
        </w:rPr>
        <w:t xml:space="preserve">. Dz. U. 2024.1112), zwanej dalej </w:t>
      </w:r>
      <w:proofErr w:type="spellStart"/>
      <w:r w:rsidR="00A46A56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A46A56">
        <w:rPr>
          <w:rFonts w:ascii="Times New Roman" w:hAnsi="Times New Roman" w:cs="Times New Roman"/>
          <w:sz w:val="24"/>
          <w:szCs w:val="24"/>
        </w:rPr>
        <w:t>,</w:t>
      </w:r>
    </w:p>
    <w:p w14:paraId="66A1099F" w14:textId="77777777" w:rsidR="00CC57BB" w:rsidRDefault="00CC57BB" w:rsidP="00CC57BB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1B6E155C" w14:textId="114030E9" w:rsidR="00A46A56" w:rsidRDefault="00A46A56" w:rsidP="00CC57BB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Wójt Gminy Borzytuchom</w:t>
      </w:r>
    </w:p>
    <w:p w14:paraId="709A477D" w14:textId="77777777" w:rsidR="00A46A56" w:rsidRDefault="00A46A56" w:rsidP="00A46A56">
      <w:pPr>
        <w:ind w:firstLine="708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zawiadamia</w:t>
      </w:r>
    </w:p>
    <w:p w14:paraId="0E781CE5" w14:textId="50E330CA" w:rsidR="00A46A56" w:rsidRPr="00A46A56" w:rsidRDefault="00A46A56" w:rsidP="00406652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że w dniu </w:t>
      </w:r>
      <w:r w:rsidR="00406652">
        <w:rPr>
          <w:rFonts w:ascii="Times New Roman" w:hAnsi="Times New Roman" w:cs="Times New Roman"/>
          <w:sz w:val="24"/>
          <w:szCs w:val="24"/>
        </w:rPr>
        <w:t xml:space="preserve">29 grudnia 2025 r., wszczęto postępowanie administracyjnego w sprawie wydania decyzji o środowiskowych uwarunkowaniach dla przedsięwzięcia polegającego na: </w:t>
      </w:r>
      <w:r w:rsidR="00406652">
        <w:rPr>
          <w:rFonts w:ascii="Times New Roman" w:hAnsi="Times New Roman" w:cs="Times New Roman"/>
          <w:b/>
          <w:bCs/>
          <w:sz w:val="24"/>
          <w:szCs w:val="24"/>
        </w:rPr>
        <w:t>„budowie 35 budynków mieszkalnych jednorodzinnych wraz z infrastrukturą towarzyszącą na terenie działek wydzielonych z działki ew. o nr: 32 obręb Dąbrówka, gmina Borzytuchom”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14:paraId="22615082" w14:textId="45DA4CE8" w:rsidR="00317756" w:rsidRDefault="00317756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 podstawie art. 10 § 1 kpa informuje, że w każdym stadium postępowania strony mają prawo brać czynny udział, przed wydaniem decyzji mają możliwość wypowiedzenia się </w:t>
      </w:r>
      <w:r w:rsidR="00257A7F">
        <w:rPr>
          <w:rFonts w:ascii="Times New Roman" w:hAnsi="Times New Roman" w:cs="Times New Roman"/>
          <w:sz w:val="24"/>
          <w:szCs w:val="24"/>
        </w:rPr>
        <w:t xml:space="preserve">co do zebranych dowodów i materiałów oraz zgłoszonych żądań, a także prawo wglądu do akt sprawy </w:t>
      </w:r>
      <w:r w:rsidR="00115074">
        <w:rPr>
          <w:rFonts w:ascii="Times New Roman" w:hAnsi="Times New Roman" w:cs="Times New Roman"/>
          <w:sz w:val="24"/>
          <w:szCs w:val="24"/>
        </w:rPr>
        <w:t>oraz sporządzania z nich notatek</w:t>
      </w:r>
      <w:r w:rsidR="00FF4238">
        <w:rPr>
          <w:rFonts w:ascii="Times New Roman" w:hAnsi="Times New Roman" w:cs="Times New Roman"/>
          <w:sz w:val="24"/>
          <w:szCs w:val="24"/>
        </w:rPr>
        <w:t>. Informację o zapoznaniu się z aktami sprawy można uzyskać w Urzędzie Gminy Borzytuchom, pokój nr 7.</w:t>
      </w:r>
    </w:p>
    <w:p w14:paraId="4211976B" w14:textId="5FB6488E" w:rsidR="00FF4238" w:rsidRDefault="00B44AEB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Zgodnie z art. 63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Wójt stwierdza w drodze postępowania obowiązek przeprowadzenia oceny oddziaływania przedsięwzięcia na środowisko dla planowanego przedsięwzięcia mogącego potencjalnie znacząco oddziaływać na środowisko po zasięgnięciu opinii organów, o których mowa w art. 64 ust. 1 ww. ustawy </w:t>
      </w:r>
      <w:proofErr w:type="spellStart"/>
      <w:r>
        <w:rPr>
          <w:rFonts w:ascii="Times New Roman" w:hAnsi="Times New Roman" w:cs="Times New Roman"/>
          <w:sz w:val="24"/>
          <w:szCs w:val="24"/>
        </w:rPr>
        <w:t>ooś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7C7580D0" w14:textId="51B35B90" w:rsidR="00B44AEB" w:rsidRDefault="00B44AEB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>W przypadku, gdy zostanie nałożony obowiązek przeprowadzenia oceny oddziaływania przedsięwzięcia na środowisko, Wójt Gminy Borzytuchom przed wydaniem decyzji w niniejszej sprawie uzgadnia warunki realizacji przedsięwzięcia z organami, o których mowa w art. 77 ww. ustawy.</w:t>
      </w:r>
    </w:p>
    <w:p w14:paraId="07E4531A" w14:textId="46843C81" w:rsidR="00B44AEB" w:rsidRDefault="00060599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Natomiast, gdy nie zostanie nałożony obowiązek przeprowadzenia oceny oddziaływania przedsięwzięcia na środowisko, Wójt w decyzji o środowiskowych uwarunkowaniach stwierdza brak potrzeby </w:t>
      </w:r>
      <w:r w:rsidR="00CC57BB">
        <w:rPr>
          <w:rFonts w:ascii="Times New Roman" w:hAnsi="Times New Roman" w:cs="Times New Roman"/>
          <w:sz w:val="24"/>
          <w:szCs w:val="24"/>
        </w:rPr>
        <w:t xml:space="preserve">przeprowadzenia oceny oddziaływania inwestycji na środowisko – art. 84 ww. ustawy </w:t>
      </w:r>
      <w:proofErr w:type="spellStart"/>
      <w:r w:rsidR="00CC57BB">
        <w:rPr>
          <w:rFonts w:ascii="Times New Roman" w:hAnsi="Times New Roman" w:cs="Times New Roman"/>
          <w:sz w:val="24"/>
          <w:szCs w:val="24"/>
        </w:rPr>
        <w:t>ooś</w:t>
      </w:r>
      <w:proofErr w:type="spellEnd"/>
      <w:r w:rsidR="00CC57BB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D55B4C7" w14:textId="77777777" w:rsidR="00CC57BB" w:rsidRDefault="00CC57BB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ab/>
      </w:r>
    </w:p>
    <w:p w14:paraId="6D6EE1DF" w14:textId="4AFB14B1" w:rsidR="00CC57BB" w:rsidRDefault="00CC57BB" w:rsidP="00CC57B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Wobec powyższego rozstrzygnięcie sprawy nastąpi niezwłocznie po uzyskaniu wymaganych opinii pomocniczych oraz uzgodnień. </w:t>
      </w:r>
    </w:p>
    <w:p w14:paraId="4E788EC8" w14:textId="34B88173" w:rsidR="00CC57BB" w:rsidRDefault="00CC57BB" w:rsidP="00317756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W myśli </w:t>
      </w:r>
      <w:r w:rsidR="0034348E">
        <w:rPr>
          <w:rFonts w:ascii="Times New Roman" w:hAnsi="Times New Roman" w:cs="Times New Roman"/>
          <w:sz w:val="24"/>
          <w:szCs w:val="24"/>
        </w:rPr>
        <w:t xml:space="preserve">art. 49 § 2 kpa </w:t>
      </w:r>
      <w:r w:rsidR="009D2EBA">
        <w:rPr>
          <w:rFonts w:ascii="Times New Roman" w:hAnsi="Times New Roman" w:cs="Times New Roman"/>
          <w:sz w:val="24"/>
          <w:szCs w:val="24"/>
        </w:rPr>
        <w:t>–</w:t>
      </w:r>
      <w:r w:rsidR="0034348E">
        <w:rPr>
          <w:rFonts w:ascii="Times New Roman" w:hAnsi="Times New Roman" w:cs="Times New Roman"/>
          <w:sz w:val="24"/>
          <w:szCs w:val="24"/>
        </w:rPr>
        <w:t xml:space="preserve"> </w:t>
      </w:r>
      <w:r w:rsidR="009D2EBA">
        <w:rPr>
          <w:rFonts w:ascii="Times New Roman" w:hAnsi="Times New Roman" w:cs="Times New Roman"/>
          <w:b/>
          <w:bCs/>
          <w:sz w:val="24"/>
          <w:szCs w:val="24"/>
        </w:rPr>
        <w:t>zawiadomienie bądź doręczenie uważa się za dokonane po upływie 14 dnia od dnia publicznego ogłoszenia.</w:t>
      </w:r>
    </w:p>
    <w:p w14:paraId="44E6249E" w14:textId="162224B8" w:rsidR="009D2EBA" w:rsidRDefault="009D2EBA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Zainteresowane strony mogą składać uwagi i wnioski </w:t>
      </w:r>
      <w:r w:rsidR="00DC5E52">
        <w:rPr>
          <w:rFonts w:ascii="Times New Roman" w:hAnsi="Times New Roman" w:cs="Times New Roman"/>
          <w:sz w:val="24"/>
          <w:szCs w:val="24"/>
        </w:rPr>
        <w:t xml:space="preserve">w powyższej sprawie, w siedzibie Urzędu Gminy Borzytuchom w godzinach urzędowania, osobiście, poprzez pełnomocnika lub na piśmie, a także za pomocą poczty elektronicznej na adres </w:t>
      </w:r>
      <w:hyperlink r:id="rId9" w:history="1">
        <w:r w:rsidR="00DC5E52" w:rsidRPr="00DC5E52">
          <w:rPr>
            <w:rStyle w:val="Hipercze"/>
            <w:rFonts w:ascii="Times New Roman" w:hAnsi="Times New Roman" w:cs="Times New Roman"/>
            <w:color w:val="auto"/>
            <w:sz w:val="24"/>
            <w:szCs w:val="24"/>
          </w:rPr>
          <w:t>ug@borzytuchom.pl</w:t>
        </w:r>
      </w:hyperlink>
      <w:r w:rsidR="00DC5E52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1F8F36C3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034F0E3" w14:textId="436655C0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 xml:space="preserve">Z poważaniem </w:t>
      </w:r>
    </w:p>
    <w:p w14:paraId="07858BA3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AF1CCB" w14:textId="2738A6D4" w:rsidR="0088747C" w:rsidRDefault="0088747C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Wójt</w:t>
      </w:r>
    </w:p>
    <w:p w14:paraId="42CD16DF" w14:textId="4364D747" w:rsidR="0088747C" w:rsidRDefault="0088747C" w:rsidP="0031775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Inż. Jarosław Garbicz</w:t>
      </w:r>
    </w:p>
    <w:p w14:paraId="3075489C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09C1EDA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8BEE496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888D102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4A5D19D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91B95FC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F1C6624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D7A774C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003133B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6EC68610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3E5466AA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269D6F5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018183E9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32ADB1D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0441245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53AF9F0C" w14:textId="77777777" w:rsidR="00DC5E52" w:rsidRDefault="00DC5E52" w:rsidP="00317756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817557D" w14:textId="77777777" w:rsidR="00C11D4A" w:rsidRDefault="00C11D4A" w:rsidP="00C11D4A">
      <w:pPr>
        <w:spacing w:after="0"/>
        <w:jc w:val="both"/>
        <w:rPr>
          <w:rFonts w:ascii="Times New Roman" w:hAnsi="Times New Roman" w:cs="Times New Roman"/>
        </w:rPr>
      </w:pPr>
    </w:p>
    <w:p w14:paraId="18D697ED" w14:textId="77777777" w:rsidR="00C11D4A" w:rsidRDefault="00C11D4A" w:rsidP="00C11D4A">
      <w:pPr>
        <w:spacing w:after="0"/>
        <w:jc w:val="both"/>
        <w:rPr>
          <w:rFonts w:ascii="Times New Roman" w:hAnsi="Times New Roman" w:cs="Times New Roman"/>
        </w:rPr>
      </w:pPr>
    </w:p>
    <w:p w14:paraId="3B2CFE8C" w14:textId="77777777" w:rsidR="00C11D4A" w:rsidRDefault="00C11D4A" w:rsidP="00C11D4A">
      <w:pPr>
        <w:spacing w:after="0"/>
        <w:jc w:val="both"/>
        <w:rPr>
          <w:rFonts w:ascii="Times New Roman" w:hAnsi="Times New Roman" w:cs="Times New Roman"/>
        </w:rPr>
      </w:pPr>
    </w:p>
    <w:p w14:paraId="2D164771" w14:textId="77777777" w:rsidR="00C11D4A" w:rsidRDefault="00C11D4A" w:rsidP="00C11D4A">
      <w:pPr>
        <w:spacing w:after="0"/>
        <w:jc w:val="both"/>
        <w:rPr>
          <w:rFonts w:ascii="Times New Roman" w:hAnsi="Times New Roman" w:cs="Times New Roman"/>
        </w:rPr>
      </w:pPr>
    </w:p>
    <w:p w14:paraId="18E1ABC1" w14:textId="786401C2" w:rsidR="00DC5E52" w:rsidRPr="00C11D4A" w:rsidRDefault="00DC5E52" w:rsidP="00C11D4A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Sprawę prowadzi:</w:t>
      </w:r>
    </w:p>
    <w:p w14:paraId="1738EDE8" w14:textId="219AB57F" w:rsidR="00DC5E52" w:rsidRPr="00C11D4A" w:rsidRDefault="00DC5E52" w:rsidP="00C11D4A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 xml:space="preserve">Joanna Backiel </w:t>
      </w:r>
    </w:p>
    <w:p w14:paraId="533845AB" w14:textId="6C287375" w:rsidR="00DC5E52" w:rsidRPr="00C11D4A" w:rsidRDefault="00DC5E52" w:rsidP="00C11D4A">
      <w:pPr>
        <w:spacing w:after="0"/>
        <w:jc w:val="both"/>
        <w:rPr>
          <w:rFonts w:ascii="Times New Roman" w:hAnsi="Times New Roman" w:cs="Times New Roman"/>
        </w:rPr>
      </w:pPr>
      <w:hyperlink r:id="rId10" w:history="1">
        <w:r w:rsidRPr="00C11D4A">
          <w:rPr>
            <w:rStyle w:val="Hipercze"/>
            <w:rFonts w:ascii="Times New Roman" w:hAnsi="Times New Roman" w:cs="Times New Roman"/>
            <w:color w:val="auto"/>
          </w:rPr>
          <w:t>srodowisko@borzytuchom.pl</w:t>
        </w:r>
      </w:hyperlink>
    </w:p>
    <w:p w14:paraId="64C1F3CA" w14:textId="3C077E9B" w:rsidR="00DC5E52" w:rsidRPr="00C11D4A" w:rsidRDefault="00DC5E52" w:rsidP="00C11D4A">
      <w:pPr>
        <w:spacing w:after="0"/>
        <w:jc w:val="both"/>
        <w:rPr>
          <w:rFonts w:ascii="Times New Roman" w:hAnsi="Times New Roman" w:cs="Times New Roman"/>
        </w:rPr>
      </w:pPr>
      <w:r w:rsidRPr="00C11D4A">
        <w:rPr>
          <w:rFonts w:ascii="Times New Roman" w:hAnsi="Times New Roman" w:cs="Times New Roman"/>
        </w:rPr>
        <w:t>tel.: 59 821 13 16</w:t>
      </w:r>
    </w:p>
    <w:sectPr w:rsidR="00DC5E52" w:rsidRPr="00C11D4A" w:rsidSect="00A379AD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4D90A1" w14:textId="77777777" w:rsidR="002C6CFC" w:rsidRDefault="002C6CFC" w:rsidP="00406652">
      <w:pPr>
        <w:spacing w:after="0" w:line="240" w:lineRule="auto"/>
      </w:pPr>
      <w:r>
        <w:separator/>
      </w:r>
    </w:p>
  </w:endnote>
  <w:endnote w:type="continuationSeparator" w:id="0">
    <w:p w14:paraId="14457EF5" w14:textId="77777777" w:rsidR="002C6CFC" w:rsidRDefault="002C6CFC" w:rsidP="0040665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Garamond"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06AFAB1" w14:textId="77777777" w:rsidR="002C6CFC" w:rsidRDefault="002C6CFC" w:rsidP="00406652">
      <w:pPr>
        <w:spacing w:after="0" w:line="240" w:lineRule="auto"/>
      </w:pPr>
      <w:r>
        <w:separator/>
      </w:r>
    </w:p>
  </w:footnote>
  <w:footnote w:type="continuationSeparator" w:id="0">
    <w:p w14:paraId="64DFE45F" w14:textId="77777777" w:rsidR="002C6CFC" w:rsidRDefault="002C6CFC" w:rsidP="0040665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40F5"/>
    <w:rsid w:val="00060599"/>
    <w:rsid w:val="000A1CFC"/>
    <w:rsid w:val="000B7674"/>
    <w:rsid w:val="000D0EB7"/>
    <w:rsid w:val="00115074"/>
    <w:rsid w:val="00162759"/>
    <w:rsid w:val="001740F5"/>
    <w:rsid w:val="00255439"/>
    <w:rsid w:val="00257A7F"/>
    <w:rsid w:val="002C6CFC"/>
    <w:rsid w:val="00317756"/>
    <w:rsid w:val="0032192C"/>
    <w:rsid w:val="0034348E"/>
    <w:rsid w:val="00406652"/>
    <w:rsid w:val="00442664"/>
    <w:rsid w:val="004A1874"/>
    <w:rsid w:val="005A7D3C"/>
    <w:rsid w:val="005B2D86"/>
    <w:rsid w:val="00797010"/>
    <w:rsid w:val="0088747C"/>
    <w:rsid w:val="009D2EBA"/>
    <w:rsid w:val="009E20E0"/>
    <w:rsid w:val="00A379AD"/>
    <w:rsid w:val="00A46A56"/>
    <w:rsid w:val="00AE26CD"/>
    <w:rsid w:val="00B44AEB"/>
    <w:rsid w:val="00C03EBC"/>
    <w:rsid w:val="00C11D4A"/>
    <w:rsid w:val="00CC57BB"/>
    <w:rsid w:val="00D83219"/>
    <w:rsid w:val="00DC5E52"/>
    <w:rsid w:val="00DF486C"/>
    <w:rsid w:val="00E1441F"/>
    <w:rsid w:val="00F32C66"/>
    <w:rsid w:val="00FC0CF5"/>
    <w:rsid w:val="00FF42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E75CDAA"/>
  <w15:chartTrackingRefBased/>
  <w15:docId w15:val="{60171D87-8FCE-4116-B738-0E0CE58E46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379AD"/>
    <w:pPr>
      <w:spacing w:line="254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1740F5"/>
    <w:pPr>
      <w:keepNext/>
      <w:keepLines/>
      <w:spacing w:before="360" w:after="80" w:line="259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1740F5"/>
    <w:pPr>
      <w:keepNext/>
      <w:keepLines/>
      <w:spacing w:before="160" w:after="80" w:line="259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740F5"/>
    <w:pPr>
      <w:keepNext/>
      <w:keepLines/>
      <w:spacing w:before="160" w:after="80" w:line="259" w:lineRule="auto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1740F5"/>
    <w:pPr>
      <w:keepNext/>
      <w:keepLines/>
      <w:spacing w:before="80" w:after="40" w:line="259" w:lineRule="auto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1740F5"/>
    <w:pPr>
      <w:keepNext/>
      <w:keepLines/>
      <w:spacing w:before="80" w:after="40" w:line="259" w:lineRule="auto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1740F5"/>
    <w:pPr>
      <w:keepNext/>
      <w:keepLines/>
      <w:spacing w:before="40" w:after="0" w:line="259" w:lineRule="auto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1740F5"/>
    <w:pPr>
      <w:keepNext/>
      <w:keepLines/>
      <w:spacing w:before="40" w:after="0" w:line="259" w:lineRule="auto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1740F5"/>
    <w:pPr>
      <w:keepNext/>
      <w:keepLines/>
      <w:spacing w:after="0" w:line="259" w:lineRule="auto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1740F5"/>
    <w:pPr>
      <w:keepNext/>
      <w:keepLines/>
      <w:spacing w:after="0" w:line="259" w:lineRule="auto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1740F5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1740F5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740F5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1740F5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1740F5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1740F5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1740F5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1740F5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1740F5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1740F5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1740F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1740F5"/>
    <w:pPr>
      <w:numPr>
        <w:ilvl w:val="1"/>
      </w:numPr>
      <w:spacing w:line="259" w:lineRule="auto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1740F5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1740F5"/>
    <w:pPr>
      <w:spacing w:before="160" w:line="259" w:lineRule="auto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1740F5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1740F5"/>
    <w:pPr>
      <w:spacing w:line="259" w:lineRule="auto"/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1740F5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1740F5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 w:line="259" w:lineRule="auto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1740F5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1740F5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379AD"/>
    <w:rPr>
      <w:color w:val="0563C1" w:themeColor="hyperlink"/>
      <w:u w:val="single"/>
    </w:rPr>
  </w:style>
  <w:style w:type="paragraph" w:styleId="Nagwek">
    <w:name w:val="header"/>
    <w:basedOn w:val="Normalny"/>
    <w:link w:val="NagwekZnak"/>
    <w:uiPriority w:val="99"/>
    <w:semiHidden/>
    <w:unhideWhenUsed/>
    <w:rsid w:val="00A379A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379AD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406652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406652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406652"/>
    <w:rPr>
      <w:vertAlign w:val="superscript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C5E5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rzytuchom.pl" TargetMode="External"/><Relationship Id="rId3" Type="http://schemas.openxmlformats.org/officeDocument/2006/relationships/webSettings" Target="webSettings.xml"/><Relationship Id="rId7" Type="http://schemas.openxmlformats.org/officeDocument/2006/relationships/oleObject" Target="embeddings/oleObject1.bin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fontTable" Target="fontTable.xml"/><Relationship Id="rId5" Type="http://schemas.openxmlformats.org/officeDocument/2006/relationships/endnotes" Target="endnotes.xml"/><Relationship Id="rId10" Type="http://schemas.openxmlformats.org/officeDocument/2006/relationships/hyperlink" Target="mailto:srodowisko@borzytuchom.pl" TargetMode="External"/><Relationship Id="rId4" Type="http://schemas.openxmlformats.org/officeDocument/2006/relationships/footnotes" Target="footnotes.xml"/><Relationship Id="rId9" Type="http://schemas.openxmlformats.org/officeDocument/2006/relationships/hyperlink" Target="mailto:ug@borzytuchom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2</Pages>
  <Words>462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Joanna Backiel</dc:creator>
  <cp:keywords/>
  <dc:description/>
  <cp:lastModifiedBy>Joanna Backiel</cp:lastModifiedBy>
  <cp:revision>25</cp:revision>
  <cp:lastPrinted>2026-01-07T12:52:00Z</cp:lastPrinted>
  <dcterms:created xsi:type="dcterms:W3CDTF">2026-01-02T10:37:00Z</dcterms:created>
  <dcterms:modified xsi:type="dcterms:W3CDTF">2026-01-09T10:24:00Z</dcterms:modified>
</cp:coreProperties>
</file>