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42216F" w14:textId="13E8A9AD" w:rsidR="008079E2" w:rsidRPr="00AA50A8" w:rsidRDefault="00B33337" w:rsidP="008079E2">
      <w:pPr>
        <w:jc w:val="center"/>
        <w:rPr>
          <w:rFonts w:ascii="Arial Nova Light" w:hAnsi="Arial Nova Light" w:cstheme="majorHAnsi"/>
          <w:sz w:val="40"/>
          <w:szCs w:val="40"/>
        </w:rPr>
      </w:pPr>
      <w:r>
        <w:rPr>
          <w:noProof/>
        </w:rPr>
        <w:drawing>
          <wp:anchor distT="0" distB="0" distL="114300" distR="114300" simplePos="0" relativeHeight="251658240" behindDoc="0" locked="0" layoutInCell="1" allowOverlap="1" wp14:anchorId="16F577F7" wp14:editId="54287A6A">
            <wp:simplePos x="0" y="0"/>
            <wp:positionH relativeFrom="page">
              <wp:align>left</wp:align>
            </wp:positionH>
            <wp:positionV relativeFrom="paragraph">
              <wp:posOffset>-899796</wp:posOffset>
            </wp:positionV>
            <wp:extent cx="7559040" cy="10698641"/>
            <wp:effectExtent l="0" t="0" r="3810" b="7620"/>
            <wp:wrapNone/>
            <wp:docPr id="767301900" name="Obraz 3" descr="Obraz zawierający tekst, zrzut ekranu, projekt graficzny, Grafika&#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301900" name="Obraz 3" descr="Obraz zawierający tekst, zrzut ekranu, projekt graficzny, Grafika&#10;&#10;Zawartość wygenerowana przez AI może być niepoprawn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559040" cy="10698641"/>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D1FD6D" w14:textId="77777777" w:rsidR="008079E2" w:rsidRPr="00AA50A8" w:rsidRDefault="008079E2" w:rsidP="008079E2">
      <w:pPr>
        <w:jc w:val="center"/>
        <w:rPr>
          <w:rFonts w:ascii="Arial Nova Light" w:hAnsi="Arial Nova Light" w:cstheme="majorHAnsi"/>
          <w:sz w:val="40"/>
          <w:szCs w:val="40"/>
        </w:rPr>
      </w:pPr>
    </w:p>
    <w:p w14:paraId="79DEB7EB" w14:textId="77777777" w:rsidR="008079E2" w:rsidRPr="00AA50A8" w:rsidRDefault="008079E2" w:rsidP="008079E2">
      <w:pPr>
        <w:jc w:val="center"/>
        <w:rPr>
          <w:rFonts w:ascii="Arial Nova Light" w:hAnsi="Arial Nova Light" w:cstheme="majorHAnsi"/>
          <w:sz w:val="40"/>
          <w:szCs w:val="40"/>
        </w:rPr>
      </w:pPr>
    </w:p>
    <w:p w14:paraId="4787BD38" w14:textId="77777777" w:rsidR="008079E2" w:rsidRPr="00AA50A8" w:rsidRDefault="008079E2" w:rsidP="008079E2">
      <w:pPr>
        <w:jc w:val="center"/>
        <w:rPr>
          <w:rFonts w:ascii="Arial Nova Light" w:hAnsi="Arial Nova Light" w:cstheme="majorHAnsi"/>
          <w:sz w:val="40"/>
          <w:szCs w:val="40"/>
        </w:rPr>
      </w:pPr>
    </w:p>
    <w:p w14:paraId="7BCB4B5D" w14:textId="77777777" w:rsidR="008079E2" w:rsidRPr="00AA50A8" w:rsidRDefault="008079E2" w:rsidP="008079E2">
      <w:pPr>
        <w:jc w:val="center"/>
        <w:rPr>
          <w:rFonts w:ascii="Arial Nova Light" w:hAnsi="Arial Nova Light" w:cstheme="majorHAnsi"/>
          <w:sz w:val="40"/>
          <w:szCs w:val="40"/>
        </w:rPr>
      </w:pPr>
    </w:p>
    <w:p w14:paraId="316CB1EB" w14:textId="77777777" w:rsidR="008079E2" w:rsidRPr="00AA50A8" w:rsidRDefault="008079E2" w:rsidP="008079E2">
      <w:pPr>
        <w:jc w:val="center"/>
        <w:rPr>
          <w:rFonts w:ascii="Arial Nova Light" w:hAnsi="Arial Nova Light" w:cstheme="majorHAnsi"/>
          <w:sz w:val="40"/>
          <w:szCs w:val="40"/>
        </w:rPr>
      </w:pPr>
    </w:p>
    <w:p w14:paraId="368B9807" w14:textId="77777777" w:rsidR="008079E2" w:rsidRPr="00AA50A8" w:rsidRDefault="008079E2" w:rsidP="008079E2">
      <w:pPr>
        <w:jc w:val="center"/>
        <w:rPr>
          <w:rFonts w:ascii="Arial Nova Light" w:hAnsi="Arial Nova Light" w:cstheme="majorHAnsi"/>
          <w:sz w:val="40"/>
          <w:szCs w:val="40"/>
        </w:rPr>
      </w:pPr>
    </w:p>
    <w:p w14:paraId="491E92C8" w14:textId="77777777" w:rsidR="008079E2" w:rsidRPr="00AA50A8" w:rsidRDefault="008079E2" w:rsidP="008079E2">
      <w:pPr>
        <w:jc w:val="center"/>
        <w:rPr>
          <w:rFonts w:ascii="Arial Nova Light" w:hAnsi="Arial Nova Light" w:cstheme="majorHAnsi"/>
          <w:sz w:val="40"/>
          <w:szCs w:val="40"/>
        </w:rPr>
      </w:pPr>
    </w:p>
    <w:p w14:paraId="40CC8178" w14:textId="77777777" w:rsidR="008079E2" w:rsidRPr="00AA50A8" w:rsidRDefault="008079E2" w:rsidP="008079E2">
      <w:pPr>
        <w:jc w:val="center"/>
        <w:rPr>
          <w:rFonts w:ascii="Arial Nova Light" w:hAnsi="Arial Nova Light" w:cstheme="majorHAnsi"/>
          <w:sz w:val="40"/>
          <w:szCs w:val="40"/>
        </w:rPr>
      </w:pPr>
    </w:p>
    <w:p w14:paraId="229ACB0F" w14:textId="77777777" w:rsidR="008079E2" w:rsidRPr="00AA50A8" w:rsidRDefault="008079E2" w:rsidP="008079E2">
      <w:pPr>
        <w:jc w:val="center"/>
        <w:rPr>
          <w:rFonts w:ascii="Arial Nova Light" w:hAnsi="Arial Nova Light" w:cstheme="majorHAnsi"/>
          <w:sz w:val="40"/>
          <w:szCs w:val="40"/>
        </w:rPr>
      </w:pPr>
    </w:p>
    <w:p w14:paraId="14C3D6CB" w14:textId="77777777" w:rsidR="008079E2" w:rsidRPr="00AA50A8" w:rsidRDefault="008079E2" w:rsidP="008079E2">
      <w:pPr>
        <w:jc w:val="center"/>
        <w:rPr>
          <w:rFonts w:ascii="Arial Nova Light" w:hAnsi="Arial Nova Light" w:cstheme="majorHAnsi"/>
          <w:sz w:val="40"/>
          <w:szCs w:val="40"/>
        </w:rPr>
      </w:pPr>
    </w:p>
    <w:p w14:paraId="6EBFC26E" w14:textId="77777777" w:rsidR="008079E2" w:rsidRPr="00AA50A8" w:rsidRDefault="008079E2" w:rsidP="008079E2">
      <w:pPr>
        <w:jc w:val="center"/>
        <w:rPr>
          <w:rFonts w:ascii="Arial Nova Light" w:hAnsi="Arial Nova Light" w:cstheme="majorHAnsi"/>
          <w:sz w:val="40"/>
          <w:szCs w:val="40"/>
        </w:rPr>
      </w:pPr>
    </w:p>
    <w:p w14:paraId="188D6B5B" w14:textId="77777777" w:rsidR="008079E2" w:rsidRPr="00AA50A8" w:rsidRDefault="008079E2" w:rsidP="008079E2">
      <w:pPr>
        <w:jc w:val="center"/>
        <w:rPr>
          <w:rFonts w:ascii="Arial Nova Light" w:hAnsi="Arial Nova Light" w:cstheme="majorHAnsi"/>
          <w:sz w:val="40"/>
          <w:szCs w:val="40"/>
        </w:rPr>
      </w:pPr>
    </w:p>
    <w:p w14:paraId="641F10AB" w14:textId="77777777" w:rsidR="008079E2" w:rsidRPr="00AA50A8" w:rsidRDefault="008079E2" w:rsidP="008079E2">
      <w:pPr>
        <w:jc w:val="center"/>
        <w:rPr>
          <w:rFonts w:ascii="Arial Nova Light" w:hAnsi="Arial Nova Light" w:cstheme="majorHAnsi"/>
          <w:sz w:val="40"/>
          <w:szCs w:val="40"/>
        </w:rPr>
      </w:pPr>
    </w:p>
    <w:p w14:paraId="2B0180C5" w14:textId="77777777" w:rsidR="008079E2" w:rsidRPr="00AA50A8" w:rsidRDefault="008079E2" w:rsidP="008079E2">
      <w:pPr>
        <w:jc w:val="center"/>
        <w:rPr>
          <w:rFonts w:ascii="Arial Nova Light" w:hAnsi="Arial Nova Light" w:cstheme="majorHAnsi"/>
          <w:sz w:val="40"/>
          <w:szCs w:val="40"/>
        </w:rPr>
      </w:pPr>
    </w:p>
    <w:p w14:paraId="232E8B9E" w14:textId="77777777" w:rsidR="008079E2" w:rsidRPr="00AA50A8" w:rsidRDefault="008079E2" w:rsidP="008079E2">
      <w:pPr>
        <w:jc w:val="center"/>
        <w:rPr>
          <w:rFonts w:ascii="Arial Nova Light" w:hAnsi="Arial Nova Light" w:cstheme="majorHAnsi"/>
          <w:sz w:val="40"/>
          <w:szCs w:val="40"/>
        </w:rPr>
      </w:pPr>
    </w:p>
    <w:p w14:paraId="144FE6AE" w14:textId="77777777" w:rsidR="008079E2" w:rsidRPr="00AA50A8" w:rsidRDefault="008079E2" w:rsidP="008079E2">
      <w:pPr>
        <w:jc w:val="center"/>
        <w:rPr>
          <w:rFonts w:ascii="Arial Nova Light" w:hAnsi="Arial Nova Light" w:cstheme="majorHAnsi"/>
          <w:sz w:val="40"/>
          <w:szCs w:val="40"/>
        </w:rPr>
      </w:pPr>
    </w:p>
    <w:p w14:paraId="45301E55" w14:textId="77777777" w:rsidR="008079E2" w:rsidRPr="00AA50A8" w:rsidRDefault="008079E2" w:rsidP="008079E2">
      <w:pPr>
        <w:jc w:val="center"/>
        <w:rPr>
          <w:rFonts w:ascii="Arial Nova Light" w:hAnsi="Arial Nova Light" w:cstheme="majorHAnsi"/>
          <w:sz w:val="40"/>
          <w:szCs w:val="40"/>
        </w:rPr>
      </w:pPr>
    </w:p>
    <w:p w14:paraId="304C43EE" w14:textId="4C9AD0EA" w:rsidR="008079E2" w:rsidRPr="005A2F9A" w:rsidRDefault="005A2F9A" w:rsidP="005A2F9A">
      <w:pPr>
        <w:rPr>
          <w:rFonts w:ascii="Arial Nova Light" w:hAnsi="Arial Nova Light" w:cstheme="majorHAnsi"/>
          <w:sz w:val="40"/>
          <w:szCs w:val="40"/>
        </w:rPr>
      </w:pPr>
      <w:r>
        <w:rPr>
          <w:rFonts w:ascii="Arial Nova Light" w:hAnsi="Arial Nova Light" w:cstheme="majorHAnsi"/>
          <w:sz w:val="40"/>
          <w:szCs w:val="40"/>
        </w:rPr>
        <w:br w:type="page"/>
      </w:r>
    </w:p>
    <w:sdt>
      <w:sdtPr>
        <w:rPr>
          <w:rFonts w:asciiTheme="minorHAnsi" w:eastAsiaTheme="minorHAnsi" w:hAnsiTheme="minorHAnsi" w:cstheme="majorHAnsi"/>
          <w:color w:val="auto"/>
          <w:sz w:val="21"/>
          <w:szCs w:val="21"/>
        </w:rPr>
        <w:id w:val="1659418743"/>
        <w:docPartObj>
          <w:docPartGallery w:val="Table of Contents"/>
          <w:docPartUnique/>
        </w:docPartObj>
      </w:sdtPr>
      <w:sdtEndPr>
        <w:rPr>
          <w:rFonts w:ascii="Arial Nova Light" w:hAnsi="Arial Nova Light"/>
          <w:b/>
          <w:bCs/>
          <w:sz w:val="22"/>
          <w:szCs w:val="22"/>
        </w:rPr>
      </w:sdtEndPr>
      <w:sdtContent>
        <w:p w14:paraId="07D55DEC" w14:textId="2D4454C3" w:rsidR="001459AF" w:rsidRPr="00AA50A8" w:rsidRDefault="001459AF">
          <w:pPr>
            <w:pStyle w:val="Nagwekspisutreci"/>
            <w:rPr>
              <w:rFonts w:cstheme="majorHAnsi"/>
            </w:rPr>
          </w:pPr>
          <w:r w:rsidRPr="00AA50A8">
            <w:rPr>
              <w:rFonts w:cstheme="majorHAnsi"/>
            </w:rPr>
            <w:t>Spis treści</w:t>
          </w:r>
        </w:p>
        <w:p w14:paraId="3FD1C6BE" w14:textId="0B39928C" w:rsidR="00B33337" w:rsidRPr="004D4FA1" w:rsidRDefault="001459AF" w:rsidP="00C566AD">
          <w:pPr>
            <w:pStyle w:val="Spistreci1"/>
            <w:tabs>
              <w:tab w:val="left" w:pos="440"/>
              <w:tab w:val="right" w:leader="dot" w:pos="9062"/>
            </w:tabs>
            <w:jc w:val="both"/>
            <w:rPr>
              <w:rFonts w:ascii="Arial Nova Light" w:hAnsi="Arial Nova Light" w:cs="Calibri Light"/>
              <w:noProof/>
              <w:kern w:val="2"/>
              <w14:ligatures w14:val="standardContextual"/>
            </w:rPr>
          </w:pPr>
          <w:r w:rsidRPr="004D4FA1">
            <w:rPr>
              <w:rFonts w:ascii="Arial Nova Light" w:hAnsi="Arial Nova Light" w:cstheme="majorHAnsi"/>
            </w:rPr>
            <w:fldChar w:fldCharType="begin"/>
          </w:r>
          <w:r w:rsidRPr="004D4FA1">
            <w:rPr>
              <w:rFonts w:ascii="Arial Nova Light" w:hAnsi="Arial Nova Light" w:cstheme="majorHAnsi"/>
            </w:rPr>
            <w:instrText xml:space="preserve"> TOC \o "1-3" \h \z \u </w:instrText>
          </w:r>
          <w:r w:rsidRPr="004D4FA1">
            <w:rPr>
              <w:rFonts w:ascii="Arial Nova Light" w:hAnsi="Arial Nova Light" w:cstheme="majorHAnsi"/>
            </w:rPr>
            <w:fldChar w:fldCharType="separate"/>
          </w:r>
          <w:hyperlink w:anchor="_Toc218773164" w:history="1">
            <w:r w:rsidR="00B33337" w:rsidRPr="004D4FA1">
              <w:rPr>
                <w:rStyle w:val="Hipercze"/>
                <w:rFonts w:ascii="Arial Nova Light" w:hAnsi="Arial Nova Light" w:cs="Calibri Light"/>
                <w:noProof/>
              </w:rPr>
              <w:t>1.</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Wprowadzenie</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_Toc218773164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3</w:t>
            </w:r>
            <w:r w:rsidR="00B33337" w:rsidRPr="004D4FA1">
              <w:rPr>
                <w:rFonts w:ascii="Arial Nova Light" w:hAnsi="Arial Nova Light" w:cs="Calibri Light"/>
                <w:noProof/>
                <w:webHidden/>
              </w:rPr>
              <w:fldChar w:fldCharType="end"/>
            </w:r>
          </w:hyperlink>
        </w:p>
        <w:p w14:paraId="6DC2347F" w14:textId="7C89AD00"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65" w:history="1">
            <w:r w:rsidR="00B33337" w:rsidRPr="004D4FA1">
              <w:rPr>
                <w:rStyle w:val="Hipercze"/>
                <w:rFonts w:ascii="Arial Nova Light" w:hAnsi="Arial Nova Light" w:cs="Calibri Light"/>
                <w:noProof/>
              </w:rPr>
              <w:t>1.1.</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Harmonogram opracowania koncepcji</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_Toc218773165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3</w:t>
            </w:r>
            <w:r w:rsidR="00B33337" w:rsidRPr="004D4FA1">
              <w:rPr>
                <w:rFonts w:ascii="Arial Nova Light" w:hAnsi="Arial Nova Light" w:cs="Calibri Light"/>
                <w:noProof/>
                <w:webHidden/>
              </w:rPr>
              <w:fldChar w:fldCharType="end"/>
            </w:r>
          </w:hyperlink>
        </w:p>
        <w:p w14:paraId="4E64E54C" w14:textId="1C0EDE77"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66" w:history="1">
            <w:r w:rsidR="00B33337" w:rsidRPr="004D4FA1">
              <w:rPr>
                <w:rStyle w:val="Hipercze"/>
                <w:rFonts w:ascii="Arial Nova Light" w:hAnsi="Arial Nova Light" w:cs="Calibri Light"/>
                <w:noProof/>
              </w:rPr>
              <w:t>1.2.</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Opis partnerstwa na rzecz opracowania koncepcji</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_Toc218773166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3</w:t>
            </w:r>
            <w:r w:rsidR="00B33337" w:rsidRPr="004D4FA1">
              <w:rPr>
                <w:rFonts w:ascii="Arial Nova Light" w:hAnsi="Arial Nova Light" w:cs="Calibri Light"/>
                <w:noProof/>
                <w:webHidden/>
              </w:rPr>
              <w:fldChar w:fldCharType="end"/>
            </w:r>
          </w:hyperlink>
        </w:p>
        <w:p w14:paraId="0FBD6383" w14:textId="0440EF68"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67" w:history="1">
            <w:r w:rsidR="00B33337" w:rsidRPr="004D4FA1">
              <w:rPr>
                <w:rStyle w:val="Hipercze"/>
                <w:rFonts w:ascii="Arial Nova Light" w:hAnsi="Arial Nova Light" w:cs="Calibri Light"/>
                <w:noProof/>
              </w:rPr>
              <w:t>1.3.</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 xml:space="preserve">Plan włączenia społeczności w późniejszą realizację koncepcji, z uwzględnieniem roli sołtysa i rady sołeckiej </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_Toc218773167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4</w:t>
            </w:r>
            <w:r w:rsidR="00B33337" w:rsidRPr="004D4FA1">
              <w:rPr>
                <w:rFonts w:ascii="Arial Nova Light" w:hAnsi="Arial Nova Light" w:cs="Calibri Light"/>
                <w:noProof/>
                <w:webHidden/>
              </w:rPr>
              <w:fldChar w:fldCharType="end"/>
            </w:r>
          </w:hyperlink>
        </w:p>
        <w:p w14:paraId="6F9F5654" w14:textId="039C2E7F" w:rsidR="00B33337" w:rsidRPr="004D4FA1" w:rsidRDefault="00000000" w:rsidP="00C566AD">
          <w:pPr>
            <w:pStyle w:val="Spistreci1"/>
            <w:tabs>
              <w:tab w:val="left" w:pos="440"/>
              <w:tab w:val="right" w:leader="dot" w:pos="9062"/>
            </w:tabs>
            <w:jc w:val="both"/>
            <w:rPr>
              <w:rFonts w:ascii="Arial Nova Light" w:hAnsi="Arial Nova Light" w:cs="Calibri Light"/>
              <w:noProof/>
              <w:kern w:val="2"/>
              <w14:ligatures w14:val="standardContextual"/>
            </w:rPr>
          </w:pPr>
          <w:hyperlink w:anchor="_Toc218773168" w:history="1">
            <w:r w:rsidR="00B33337" w:rsidRPr="004D4FA1">
              <w:rPr>
                <w:rStyle w:val="Hipercze"/>
                <w:rFonts w:ascii="Arial Nova Light" w:hAnsi="Arial Nova Light" w:cs="Calibri Light"/>
                <w:noProof/>
              </w:rPr>
              <w:t>2.</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Charakterystyka uwarunkowań miejscowości</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_Toc218773168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5</w:t>
            </w:r>
            <w:r w:rsidR="00B33337" w:rsidRPr="004D4FA1">
              <w:rPr>
                <w:rFonts w:ascii="Arial Nova Light" w:hAnsi="Arial Nova Light" w:cs="Calibri Light"/>
                <w:noProof/>
                <w:webHidden/>
              </w:rPr>
              <w:fldChar w:fldCharType="end"/>
            </w:r>
          </w:hyperlink>
        </w:p>
        <w:p w14:paraId="4EBFC821" w14:textId="135AB9A9"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69" w:history="1">
            <w:r w:rsidR="00B33337" w:rsidRPr="004D4FA1">
              <w:rPr>
                <w:rStyle w:val="Hipercze"/>
                <w:rFonts w:ascii="Arial Nova Light" w:hAnsi="Arial Nova Light" w:cs="Calibri Light"/>
                <w:noProof/>
              </w:rPr>
              <w:t>2.1.</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Położenie miejscowości</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_Toc218773169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5</w:t>
            </w:r>
            <w:r w:rsidR="00B33337" w:rsidRPr="004D4FA1">
              <w:rPr>
                <w:rFonts w:ascii="Arial Nova Light" w:hAnsi="Arial Nova Light" w:cs="Calibri Light"/>
                <w:noProof/>
                <w:webHidden/>
              </w:rPr>
              <w:fldChar w:fldCharType="end"/>
            </w:r>
          </w:hyperlink>
        </w:p>
        <w:p w14:paraId="2E6D7E52" w14:textId="17328DFB"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0" w:history="1">
            <w:r w:rsidR="00B33337" w:rsidRPr="004D4FA1">
              <w:rPr>
                <w:rStyle w:val="Hipercze"/>
                <w:rFonts w:ascii="Arial Nova Light" w:hAnsi="Arial Nova Light" w:cs="Calibri Light"/>
                <w:noProof/>
              </w:rPr>
              <w:t>2.2.</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Kapitał społeczny</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_Toc218773170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7</w:t>
            </w:r>
            <w:r w:rsidR="00B33337" w:rsidRPr="004D4FA1">
              <w:rPr>
                <w:rFonts w:ascii="Arial Nova Light" w:hAnsi="Arial Nova Light" w:cs="Calibri Light"/>
                <w:noProof/>
                <w:webHidden/>
              </w:rPr>
              <w:fldChar w:fldCharType="end"/>
            </w:r>
          </w:hyperlink>
        </w:p>
        <w:p w14:paraId="3993CB95" w14:textId="5C3240EF"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1" w:history="1">
            <w:r w:rsidR="00B33337" w:rsidRPr="004D4FA1">
              <w:rPr>
                <w:rStyle w:val="Hipercze"/>
                <w:rFonts w:ascii="Arial Nova Light" w:hAnsi="Arial Nova Light" w:cs="Calibri Light"/>
                <w:noProof/>
              </w:rPr>
              <w:t>2.3.</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Sytuacja gospodarczo-środowiskowa</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_Toc218773171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8</w:t>
            </w:r>
            <w:r w:rsidR="00B33337" w:rsidRPr="004D4FA1">
              <w:rPr>
                <w:rFonts w:ascii="Arial Nova Light" w:hAnsi="Arial Nova Light" w:cs="Calibri Light"/>
                <w:noProof/>
                <w:webHidden/>
              </w:rPr>
              <w:fldChar w:fldCharType="end"/>
            </w:r>
          </w:hyperlink>
        </w:p>
        <w:p w14:paraId="75F5EB04" w14:textId="05A5F147"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2" w:history="1">
            <w:r w:rsidR="00B33337" w:rsidRPr="004D4FA1">
              <w:rPr>
                <w:rStyle w:val="Hipercze"/>
                <w:rFonts w:ascii="Arial Nova Light" w:hAnsi="Arial Nova Light" w:cs="Calibri Light"/>
                <w:noProof/>
              </w:rPr>
              <w:t>2.4.</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Potencjał i potrzeby rozwojowe</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_Toc218773172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11</w:t>
            </w:r>
            <w:r w:rsidR="00B33337" w:rsidRPr="004D4FA1">
              <w:rPr>
                <w:rFonts w:ascii="Arial Nova Light" w:hAnsi="Arial Nova Light" w:cs="Calibri Light"/>
                <w:noProof/>
                <w:webHidden/>
              </w:rPr>
              <w:fldChar w:fldCharType="end"/>
            </w:r>
          </w:hyperlink>
        </w:p>
        <w:p w14:paraId="7645FB20" w14:textId="3AD93C92"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3" w:history="1">
            <w:r w:rsidR="00B33337" w:rsidRPr="004D4FA1">
              <w:rPr>
                <w:rStyle w:val="Hipercze"/>
                <w:rFonts w:ascii="Arial Nova Light" w:hAnsi="Arial Nova Light" w:cs="Calibri Light"/>
                <w:noProof/>
              </w:rPr>
              <w:t>2.5.</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Uproszczona analiza SWOT</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_Toc218773173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14</w:t>
            </w:r>
            <w:r w:rsidR="00B33337" w:rsidRPr="004D4FA1">
              <w:rPr>
                <w:rFonts w:ascii="Arial Nova Light" w:hAnsi="Arial Nova Light" w:cs="Calibri Light"/>
                <w:noProof/>
                <w:webHidden/>
              </w:rPr>
              <w:fldChar w:fldCharType="end"/>
            </w:r>
          </w:hyperlink>
        </w:p>
        <w:p w14:paraId="75BFF26F" w14:textId="3DDCF998" w:rsidR="00B33337" w:rsidRPr="004D4FA1" w:rsidRDefault="00000000" w:rsidP="00C566AD">
          <w:pPr>
            <w:pStyle w:val="Spistreci1"/>
            <w:tabs>
              <w:tab w:val="left" w:pos="440"/>
              <w:tab w:val="right" w:leader="dot" w:pos="9062"/>
            </w:tabs>
            <w:jc w:val="both"/>
            <w:rPr>
              <w:rFonts w:ascii="Arial Nova Light" w:hAnsi="Arial Nova Light" w:cs="Calibri Light"/>
              <w:noProof/>
              <w:kern w:val="2"/>
              <w14:ligatures w14:val="standardContextual"/>
            </w:rPr>
          </w:pPr>
          <w:hyperlink w:anchor="_Toc218773174" w:history="1">
            <w:r w:rsidR="00B33337" w:rsidRPr="004D4FA1">
              <w:rPr>
                <w:rStyle w:val="Hipercze"/>
                <w:rFonts w:ascii="Arial Nova Light" w:hAnsi="Arial Nova Light" w:cs="Calibri Light"/>
                <w:noProof/>
              </w:rPr>
              <w:t>3.</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Koncepcja i komponent smart</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_Toc218773174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15</w:t>
            </w:r>
            <w:r w:rsidR="00B33337" w:rsidRPr="004D4FA1">
              <w:rPr>
                <w:rFonts w:ascii="Arial Nova Light" w:hAnsi="Arial Nova Light" w:cs="Calibri Light"/>
                <w:noProof/>
                <w:webHidden/>
              </w:rPr>
              <w:fldChar w:fldCharType="end"/>
            </w:r>
          </w:hyperlink>
        </w:p>
        <w:p w14:paraId="5FC4773F" w14:textId="777FD74A"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5" w:history="1">
            <w:r w:rsidR="00B33337" w:rsidRPr="004D4FA1">
              <w:rPr>
                <w:rStyle w:val="Hipercze"/>
                <w:rFonts w:ascii="Arial Nova Light" w:hAnsi="Arial Nova Light" w:cs="Calibri Light"/>
                <w:noProof/>
              </w:rPr>
              <w:t>3.1.</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Lista projektów</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_Toc218773175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15</w:t>
            </w:r>
            <w:r w:rsidR="00B33337" w:rsidRPr="004D4FA1">
              <w:rPr>
                <w:rFonts w:ascii="Arial Nova Light" w:hAnsi="Arial Nova Light" w:cs="Calibri Light"/>
                <w:noProof/>
                <w:webHidden/>
              </w:rPr>
              <w:fldChar w:fldCharType="end"/>
            </w:r>
          </w:hyperlink>
        </w:p>
        <w:p w14:paraId="0F1F8D86" w14:textId="210400D3"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6" w:history="1">
            <w:r w:rsidR="00B33337" w:rsidRPr="004D4FA1">
              <w:rPr>
                <w:rStyle w:val="Hipercze"/>
                <w:rFonts w:ascii="Arial Nova Light" w:hAnsi="Arial Nova Light" w:cs="Calibri Light"/>
                <w:noProof/>
              </w:rPr>
              <w:t>3.2.</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Opis komponentów: cyfrowego, środowiskowego i poprawy wykorzystania wiedzy (smart)</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_Toc218773176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21</w:t>
            </w:r>
            <w:r w:rsidR="00B33337" w:rsidRPr="004D4FA1">
              <w:rPr>
                <w:rFonts w:ascii="Arial Nova Light" w:hAnsi="Arial Nova Light" w:cs="Calibri Light"/>
                <w:noProof/>
                <w:webHidden/>
              </w:rPr>
              <w:fldChar w:fldCharType="end"/>
            </w:r>
          </w:hyperlink>
        </w:p>
        <w:p w14:paraId="4884F4CB" w14:textId="3B77D3E3"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7" w:history="1">
            <w:r w:rsidR="00B33337" w:rsidRPr="004D4FA1">
              <w:rPr>
                <w:rStyle w:val="Hipercze"/>
                <w:rFonts w:ascii="Arial Nova Light" w:hAnsi="Arial Nova Light" w:cs="Calibri Light"/>
                <w:noProof/>
              </w:rPr>
              <w:t>3.3.</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Spójność koncepcji z innymi dokumentami</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_Toc218773177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23</w:t>
            </w:r>
            <w:r w:rsidR="00B33337" w:rsidRPr="004D4FA1">
              <w:rPr>
                <w:rFonts w:ascii="Arial Nova Light" w:hAnsi="Arial Nova Light" w:cs="Calibri Light"/>
                <w:noProof/>
                <w:webHidden/>
              </w:rPr>
              <w:fldChar w:fldCharType="end"/>
            </w:r>
          </w:hyperlink>
        </w:p>
        <w:p w14:paraId="2FAFE28B" w14:textId="0169DDE8" w:rsidR="00B33337" w:rsidRPr="004D4FA1" w:rsidRDefault="00000000" w:rsidP="00C566AD">
          <w:pPr>
            <w:pStyle w:val="Spistreci2"/>
            <w:tabs>
              <w:tab w:val="left" w:pos="960"/>
              <w:tab w:val="right" w:leader="dot" w:pos="9062"/>
            </w:tabs>
            <w:jc w:val="both"/>
            <w:rPr>
              <w:rFonts w:ascii="Arial Nova Light" w:hAnsi="Arial Nova Light" w:cs="Calibri Light"/>
              <w:noProof/>
              <w:kern w:val="2"/>
              <w14:ligatures w14:val="standardContextual"/>
            </w:rPr>
          </w:pPr>
          <w:hyperlink w:anchor="_Toc218773178" w:history="1">
            <w:r w:rsidR="00B33337" w:rsidRPr="004D4FA1">
              <w:rPr>
                <w:rStyle w:val="Hipercze"/>
                <w:rFonts w:ascii="Arial Nova Light" w:hAnsi="Arial Nova Light" w:cs="Calibri Light"/>
                <w:noProof/>
              </w:rPr>
              <w:t>3.4.</w:t>
            </w:r>
            <w:r w:rsidR="00B33337" w:rsidRPr="004D4FA1">
              <w:rPr>
                <w:rFonts w:ascii="Arial Nova Light" w:hAnsi="Arial Nova Light" w:cs="Calibri Light"/>
                <w:noProof/>
                <w:kern w:val="2"/>
                <w14:ligatures w14:val="standardContextual"/>
              </w:rPr>
              <w:tab/>
            </w:r>
            <w:r w:rsidR="00B33337" w:rsidRPr="004D4FA1">
              <w:rPr>
                <w:rStyle w:val="Hipercze"/>
                <w:rFonts w:ascii="Arial Nova Light" w:hAnsi="Arial Nova Light" w:cs="Calibri Light"/>
                <w:noProof/>
              </w:rPr>
              <w:t>Przewidywane korzyści dla lokalnej społeczności</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_Toc218773178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30</w:t>
            </w:r>
            <w:r w:rsidR="00B33337" w:rsidRPr="004D4FA1">
              <w:rPr>
                <w:rFonts w:ascii="Arial Nova Light" w:hAnsi="Arial Nova Light" w:cs="Calibri Light"/>
                <w:noProof/>
                <w:webHidden/>
              </w:rPr>
              <w:fldChar w:fldCharType="end"/>
            </w:r>
          </w:hyperlink>
        </w:p>
        <w:p w14:paraId="0992BD53" w14:textId="454795ED" w:rsidR="00B33337" w:rsidRPr="004D4FA1" w:rsidRDefault="00000000" w:rsidP="00C566AD">
          <w:pPr>
            <w:pStyle w:val="Spistreci2"/>
            <w:tabs>
              <w:tab w:val="right" w:leader="dot" w:pos="9062"/>
            </w:tabs>
            <w:jc w:val="both"/>
            <w:rPr>
              <w:rFonts w:ascii="Arial Nova Light" w:hAnsi="Arial Nova Light" w:cs="Calibri Light"/>
              <w:noProof/>
              <w:kern w:val="2"/>
              <w14:ligatures w14:val="standardContextual"/>
            </w:rPr>
          </w:pPr>
          <w:hyperlink w:anchor="_Toc218773179" w:history="1">
            <w:r w:rsidR="00B33337" w:rsidRPr="004D4FA1">
              <w:rPr>
                <w:rStyle w:val="Hipercze"/>
                <w:rFonts w:ascii="Arial Nova Light" w:hAnsi="Arial Nova Light" w:cs="Calibri Light"/>
                <w:noProof/>
              </w:rPr>
              <w:t>Załącznik nr 1: Karta informacyjna projektu</w:t>
            </w:r>
            <w:r w:rsidR="00B33337" w:rsidRPr="004D4FA1">
              <w:rPr>
                <w:rFonts w:ascii="Arial Nova Light" w:hAnsi="Arial Nova Light" w:cs="Calibri Light"/>
                <w:noProof/>
                <w:webHidden/>
              </w:rPr>
              <w:tab/>
            </w:r>
            <w:r w:rsidR="00B33337" w:rsidRPr="004D4FA1">
              <w:rPr>
                <w:rFonts w:ascii="Arial Nova Light" w:hAnsi="Arial Nova Light" w:cs="Calibri Light"/>
                <w:noProof/>
                <w:webHidden/>
              </w:rPr>
              <w:fldChar w:fldCharType="begin"/>
            </w:r>
            <w:r w:rsidR="00B33337" w:rsidRPr="004D4FA1">
              <w:rPr>
                <w:rFonts w:ascii="Arial Nova Light" w:hAnsi="Arial Nova Light" w:cs="Calibri Light"/>
                <w:noProof/>
                <w:webHidden/>
              </w:rPr>
              <w:instrText xml:space="preserve"> PAGEREF _Toc218773179 \h </w:instrText>
            </w:r>
            <w:r w:rsidR="00B33337" w:rsidRPr="004D4FA1">
              <w:rPr>
                <w:rFonts w:ascii="Arial Nova Light" w:hAnsi="Arial Nova Light" w:cs="Calibri Light"/>
                <w:noProof/>
                <w:webHidden/>
              </w:rPr>
            </w:r>
            <w:r w:rsidR="00B33337" w:rsidRPr="004D4FA1">
              <w:rPr>
                <w:rFonts w:ascii="Arial Nova Light" w:hAnsi="Arial Nova Light" w:cs="Calibri Light"/>
                <w:noProof/>
                <w:webHidden/>
              </w:rPr>
              <w:fldChar w:fldCharType="separate"/>
            </w:r>
            <w:r w:rsidR="001D5FA5">
              <w:rPr>
                <w:rFonts w:ascii="Arial Nova Light" w:hAnsi="Arial Nova Light" w:cs="Calibri Light"/>
                <w:noProof/>
                <w:webHidden/>
              </w:rPr>
              <w:t>31</w:t>
            </w:r>
            <w:r w:rsidR="00B33337" w:rsidRPr="004D4FA1">
              <w:rPr>
                <w:rFonts w:ascii="Arial Nova Light" w:hAnsi="Arial Nova Light" w:cs="Calibri Light"/>
                <w:noProof/>
                <w:webHidden/>
              </w:rPr>
              <w:fldChar w:fldCharType="end"/>
            </w:r>
          </w:hyperlink>
        </w:p>
        <w:p w14:paraId="1F80EBAC" w14:textId="5D75CFEC" w:rsidR="001459AF" w:rsidRPr="004D4FA1" w:rsidRDefault="001459AF">
          <w:pPr>
            <w:rPr>
              <w:rFonts w:ascii="Arial Nova Light" w:hAnsi="Arial Nova Light" w:cstheme="majorHAnsi"/>
              <w:sz w:val="22"/>
              <w:szCs w:val="22"/>
            </w:rPr>
          </w:pPr>
          <w:r w:rsidRPr="004D4FA1">
            <w:rPr>
              <w:rFonts w:ascii="Arial Nova Light" w:hAnsi="Arial Nova Light" w:cstheme="majorHAnsi"/>
              <w:b/>
              <w:bCs/>
              <w:sz w:val="22"/>
              <w:szCs w:val="22"/>
            </w:rPr>
            <w:fldChar w:fldCharType="end"/>
          </w:r>
        </w:p>
      </w:sdtContent>
    </w:sdt>
    <w:p w14:paraId="6E49E0FC" w14:textId="2349167D" w:rsidR="008079E2" w:rsidRPr="00AA50A8" w:rsidRDefault="001459AF" w:rsidP="008079E2">
      <w:pPr>
        <w:jc w:val="both"/>
        <w:rPr>
          <w:rFonts w:ascii="Arial Nova Light" w:hAnsi="Arial Nova Light" w:cstheme="majorHAnsi"/>
          <w:sz w:val="22"/>
          <w:szCs w:val="22"/>
          <w:highlight w:val="yellow"/>
        </w:rPr>
      </w:pPr>
      <w:r w:rsidRPr="00AA50A8">
        <w:rPr>
          <w:rFonts w:ascii="Arial Nova Light" w:hAnsi="Arial Nova Light" w:cstheme="majorHAnsi"/>
          <w:sz w:val="22"/>
          <w:szCs w:val="22"/>
          <w:highlight w:val="yellow"/>
        </w:rPr>
        <w:br w:type="page"/>
      </w:r>
    </w:p>
    <w:p w14:paraId="014E2035" w14:textId="0C079975" w:rsidR="008079E2" w:rsidRPr="00AA50A8" w:rsidRDefault="008079E2" w:rsidP="00731F87">
      <w:pPr>
        <w:pStyle w:val="Nagwek1"/>
        <w:numPr>
          <w:ilvl w:val="0"/>
          <w:numId w:val="5"/>
        </w:numPr>
        <w:rPr>
          <w:rFonts w:cstheme="majorHAnsi"/>
        </w:rPr>
      </w:pPr>
      <w:bookmarkStart w:id="0" w:name="_Toc218773164"/>
      <w:r w:rsidRPr="00AA50A8">
        <w:rPr>
          <w:rFonts w:cstheme="majorHAnsi"/>
        </w:rPr>
        <w:lastRenderedPageBreak/>
        <w:t>Wprowadzenie</w:t>
      </w:r>
      <w:bookmarkEnd w:id="0"/>
    </w:p>
    <w:p w14:paraId="23B4D05A" w14:textId="66D2A0B1" w:rsidR="008079E2" w:rsidRPr="00AA50A8" w:rsidRDefault="008079E2" w:rsidP="00731F87">
      <w:pPr>
        <w:pStyle w:val="Nagwek2"/>
        <w:numPr>
          <w:ilvl w:val="1"/>
          <w:numId w:val="5"/>
        </w:numPr>
        <w:rPr>
          <w:rFonts w:cstheme="majorHAnsi"/>
        </w:rPr>
      </w:pPr>
      <w:bookmarkStart w:id="1" w:name="_Toc218773165"/>
      <w:r w:rsidRPr="00AA50A8">
        <w:rPr>
          <w:rFonts w:cstheme="majorHAnsi"/>
        </w:rPr>
        <w:t>Harmonogram opracowania koncepcji</w:t>
      </w:r>
      <w:bookmarkEnd w:id="1"/>
    </w:p>
    <w:p w14:paraId="0F365AB8" w14:textId="77777777" w:rsidR="008079E2" w:rsidRPr="00AA50A8" w:rsidRDefault="008079E2" w:rsidP="008079E2">
      <w:pPr>
        <w:rPr>
          <w:rFonts w:ascii="Arial Nova Light" w:hAnsi="Arial Nova Light" w:cstheme="majorHAnsi"/>
        </w:rPr>
      </w:pPr>
    </w:p>
    <w:p w14:paraId="49C5CE80" w14:textId="606A26BC" w:rsidR="00031B7E" w:rsidRDefault="008079E2" w:rsidP="004D4FA1">
      <w:pPr>
        <w:spacing w:line="276" w:lineRule="auto"/>
        <w:jc w:val="both"/>
        <w:rPr>
          <w:rFonts w:ascii="Arial Nova Light" w:hAnsi="Arial Nova Light" w:cstheme="majorHAnsi"/>
        </w:rPr>
      </w:pPr>
      <w:r w:rsidRPr="00AA50A8">
        <w:rPr>
          <w:rFonts w:ascii="Arial Nova Light" w:hAnsi="Arial Nova Light" w:cstheme="majorHAnsi"/>
        </w:rPr>
        <w:t xml:space="preserve">Koncepcja Smart Village dla miejscowości </w:t>
      </w:r>
      <w:r w:rsidR="00445934">
        <w:rPr>
          <w:rFonts w:ascii="Arial Nova Light" w:hAnsi="Arial Nova Light" w:cstheme="majorHAnsi"/>
        </w:rPr>
        <w:t>Struszewo</w:t>
      </w:r>
      <w:r w:rsidRPr="00AA50A8">
        <w:rPr>
          <w:rFonts w:ascii="Arial Nova Light" w:hAnsi="Arial Nova Light" w:cstheme="majorHAnsi"/>
        </w:rPr>
        <w:t xml:space="preserve"> została opracowana przez zespół specjalistów </w:t>
      </w:r>
      <w:r w:rsidR="004D4FA1">
        <w:rPr>
          <w:rFonts w:ascii="Arial Nova Light" w:hAnsi="Arial Nova Light" w:cstheme="majorHAnsi"/>
        </w:rPr>
        <w:br/>
      </w:r>
      <w:r w:rsidRPr="00AA50A8">
        <w:rPr>
          <w:rFonts w:ascii="Arial Nova Light" w:hAnsi="Arial Nova Light" w:cstheme="majorHAnsi"/>
        </w:rPr>
        <w:t xml:space="preserve">z Wielkopolskiej Akademii Nauki i Rozwoju wraz z mieszkańcami miejscowości </w:t>
      </w:r>
      <w:r w:rsidR="00445934">
        <w:rPr>
          <w:rFonts w:ascii="Arial Nova Light" w:hAnsi="Arial Nova Light" w:cstheme="majorHAnsi"/>
        </w:rPr>
        <w:t>Struszewo</w:t>
      </w:r>
      <w:r w:rsidRPr="00AA50A8">
        <w:rPr>
          <w:rFonts w:ascii="Arial Nova Light" w:hAnsi="Arial Nova Light" w:cstheme="majorHAnsi"/>
        </w:rPr>
        <w:t xml:space="preserve">, w gminie </w:t>
      </w:r>
      <w:r w:rsidR="00445934">
        <w:rPr>
          <w:rFonts w:ascii="Arial Nova Light" w:hAnsi="Arial Nova Light" w:cstheme="majorHAnsi"/>
        </w:rPr>
        <w:t>Borzytuchom</w:t>
      </w:r>
      <w:r w:rsidRPr="00AA50A8">
        <w:rPr>
          <w:rFonts w:ascii="Arial Nova Light" w:hAnsi="Arial Nova Light" w:cstheme="majorHAnsi"/>
        </w:rPr>
        <w:t xml:space="preserve">. </w:t>
      </w:r>
      <w:r w:rsidR="00CA58B2" w:rsidRPr="00DA62CE">
        <w:rPr>
          <w:rFonts w:ascii="Arial Nova Light" w:hAnsi="Arial Nova Light" w:cstheme="majorHAnsi"/>
        </w:rPr>
        <w:t>Prace nad dokumentem rozpoczęły się w od analizy ilościowej</w:t>
      </w:r>
      <w:r w:rsidR="00B47370" w:rsidRPr="00DA62CE">
        <w:rPr>
          <w:rFonts w:ascii="Arial Nova Light" w:hAnsi="Arial Nova Light" w:cstheme="majorHAnsi"/>
        </w:rPr>
        <w:t xml:space="preserve"> przeprowadzonej za pomocą ankiety dystrybuowanej wśród mieszkańców</w:t>
      </w:r>
      <w:r w:rsidR="00E21064" w:rsidRPr="00DA62CE">
        <w:rPr>
          <w:rFonts w:ascii="Arial Nova Light" w:hAnsi="Arial Nova Light" w:cstheme="majorHAnsi"/>
        </w:rPr>
        <w:t xml:space="preserve"> miejscowości </w:t>
      </w:r>
      <w:r w:rsidR="00445934" w:rsidRPr="00DA62CE">
        <w:rPr>
          <w:rFonts w:ascii="Arial Nova Light" w:hAnsi="Arial Nova Light" w:cstheme="majorHAnsi"/>
        </w:rPr>
        <w:t>Struszewo</w:t>
      </w:r>
      <w:r w:rsidR="00E21064" w:rsidRPr="00DA62CE">
        <w:rPr>
          <w:rFonts w:ascii="Arial Nova Light" w:hAnsi="Arial Nova Light" w:cstheme="majorHAnsi"/>
        </w:rPr>
        <w:t xml:space="preserve">. Ankieta dostępna była w wersji elektronicznej w dniach od </w:t>
      </w:r>
      <w:r w:rsidR="00DA62CE" w:rsidRPr="00DA62CE">
        <w:rPr>
          <w:rFonts w:ascii="Arial Nova Light" w:hAnsi="Arial Nova Light" w:cstheme="majorHAnsi"/>
        </w:rPr>
        <w:t xml:space="preserve">19 stycznia </w:t>
      </w:r>
      <w:r w:rsidR="00E21064" w:rsidRPr="00DA62CE">
        <w:rPr>
          <w:rFonts w:ascii="Arial Nova Light" w:hAnsi="Arial Nova Light" w:cstheme="majorHAnsi"/>
        </w:rPr>
        <w:t xml:space="preserve">do </w:t>
      </w:r>
      <w:r w:rsidR="00DA62CE" w:rsidRPr="00DA62CE">
        <w:rPr>
          <w:rFonts w:ascii="Arial Nova Light" w:hAnsi="Arial Nova Light" w:cstheme="majorHAnsi"/>
        </w:rPr>
        <w:t>31 stycznia 2026</w:t>
      </w:r>
      <w:r w:rsidR="00E21064" w:rsidRPr="00DA62CE">
        <w:rPr>
          <w:rFonts w:ascii="Arial Nova Light" w:hAnsi="Arial Nova Light" w:cstheme="majorHAnsi"/>
        </w:rPr>
        <w:t xml:space="preserve"> roku. W tym czasie zebrano </w:t>
      </w:r>
      <w:r w:rsidR="00031B7E" w:rsidRPr="00031B7E">
        <w:rPr>
          <w:rFonts w:ascii="Arial Nova Light" w:hAnsi="Arial Nova Light" w:cstheme="majorHAnsi"/>
        </w:rPr>
        <w:t xml:space="preserve">odpowiedzi </w:t>
      </w:r>
      <w:r w:rsidR="00031B7E">
        <w:rPr>
          <w:rFonts w:ascii="Arial Nova Light" w:hAnsi="Arial Nova Light" w:cstheme="majorHAnsi"/>
        </w:rPr>
        <w:t>151</w:t>
      </w:r>
      <w:r w:rsidR="00031B7E" w:rsidRPr="00031B7E">
        <w:rPr>
          <w:rFonts w:ascii="Arial Nova Light" w:hAnsi="Arial Nova Light" w:cstheme="majorHAnsi"/>
        </w:rPr>
        <w:t xml:space="preserve"> mieszkańców, co pozwoliło na określenie ich potrzeb </w:t>
      </w:r>
    </w:p>
    <w:p w14:paraId="4E55085B" w14:textId="2FE58040" w:rsidR="00E21064" w:rsidRPr="00AA50A8" w:rsidRDefault="00E21064" w:rsidP="004D4FA1">
      <w:pPr>
        <w:spacing w:line="276" w:lineRule="auto"/>
        <w:jc w:val="both"/>
        <w:rPr>
          <w:rFonts w:ascii="Arial Nova Light" w:hAnsi="Arial Nova Light" w:cstheme="majorHAnsi"/>
        </w:rPr>
      </w:pPr>
      <w:r w:rsidRPr="00AA50A8">
        <w:rPr>
          <w:rFonts w:ascii="Arial Nova Light" w:hAnsi="Arial Nova Light" w:cstheme="majorHAnsi"/>
        </w:rPr>
        <w:t xml:space="preserve">Równolegle z badaniem ankietowym trwały prace związane z analizą podstawowych cech miejscowości, skupionych wokół jej sytuacji społecznej, </w:t>
      </w:r>
      <w:r w:rsidRPr="005B4506">
        <w:rPr>
          <w:rFonts w:ascii="Arial Nova Light" w:hAnsi="Arial Nova Light" w:cstheme="majorHAnsi"/>
        </w:rPr>
        <w:t xml:space="preserve">demograficznej, gospodarczej </w:t>
      </w:r>
      <w:r w:rsidR="004D4FA1">
        <w:rPr>
          <w:rFonts w:ascii="Arial Nova Light" w:hAnsi="Arial Nova Light" w:cstheme="majorHAnsi"/>
        </w:rPr>
        <w:br/>
      </w:r>
      <w:r w:rsidRPr="005B4506">
        <w:rPr>
          <w:rFonts w:ascii="Arial Nova Light" w:hAnsi="Arial Nova Light" w:cstheme="majorHAnsi"/>
        </w:rPr>
        <w:t xml:space="preserve">i środowiskowej. Dane statystyczne wykorzystane w analizie pochodziły z Urzędu Gminy </w:t>
      </w:r>
      <w:r w:rsidR="004D4FA1">
        <w:rPr>
          <w:rFonts w:ascii="Arial Nova Light" w:hAnsi="Arial Nova Light" w:cstheme="majorHAnsi"/>
        </w:rPr>
        <w:br/>
      </w:r>
      <w:r w:rsidR="005B4506" w:rsidRPr="005B4506">
        <w:rPr>
          <w:rFonts w:ascii="Arial Nova Light" w:hAnsi="Arial Nova Light" w:cstheme="majorHAnsi"/>
        </w:rPr>
        <w:t>w Borzytuchomiu</w:t>
      </w:r>
      <w:r w:rsidRPr="005B4506">
        <w:rPr>
          <w:rFonts w:ascii="Arial Nova Light" w:hAnsi="Arial Nova Light" w:cstheme="majorHAnsi"/>
        </w:rPr>
        <w:t>. Poczyniona analiza pozwoliła na diagnozę potencjałów miejscowości</w:t>
      </w:r>
      <w:r w:rsidRPr="00AA50A8">
        <w:rPr>
          <w:rFonts w:ascii="Arial Nova Light" w:hAnsi="Arial Nova Light" w:cstheme="majorHAnsi"/>
        </w:rPr>
        <w:t xml:space="preserve">, również </w:t>
      </w:r>
      <w:r w:rsidR="004D4FA1">
        <w:rPr>
          <w:rFonts w:ascii="Arial Nova Light" w:hAnsi="Arial Nova Light" w:cstheme="majorHAnsi"/>
        </w:rPr>
        <w:br/>
      </w:r>
      <w:r w:rsidRPr="00AA50A8">
        <w:rPr>
          <w:rFonts w:ascii="Arial Nova Light" w:hAnsi="Arial Nova Light" w:cstheme="majorHAnsi"/>
        </w:rPr>
        <w:t xml:space="preserve">w zakresie potencjału kapitału społecznego oraz zdolności do kreowania innowacji. </w:t>
      </w:r>
    </w:p>
    <w:p w14:paraId="01AB9D03" w14:textId="1D126B0B" w:rsidR="00E21064" w:rsidRPr="00AA50A8" w:rsidRDefault="00E21064" w:rsidP="004D4FA1">
      <w:pPr>
        <w:spacing w:line="276" w:lineRule="auto"/>
        <w:jc w:val="both"/>
        <w:rPr>
          <w:rFonts w:ascii="Arial Nova Light" w:hAnsi="Arial Nova Light" w:cstheme="majorHAnsi"/>
        </w:rPr>
      </w:pPr>
      <w:r w:rsidRPr="00AA50A8">
        <w:rPr>
          <w:rFonts w:ascii="Arial Nova Light" w:hAnsi="Arial Nova Light" w:cstheme="majorHAnsi"/>
        </w:rPr>
        <w:t>Podsumowaniem analizy oraz badania ankietowego jest skrócona analiza SWOT, określająca występujące w miejscowości mocne i słabe strony oraz szanse i zagrożenia.</w:t>
      </w:r>
    </w:p>
    <w:p w14:paraId="3F61E551" w14:textId="6FD826C3" w:rsidR="000E24B7" w:rsidRPr="00AA50A8" w:rsidRDefault="00DA62CE" w:rsidP="004D4FA1">
      <w:pPr>
        <w:spacing w:line="276" w:lineRule="auto"/>
        <w:jc w:val="both"/>
        <w:rPr>
          <w:rFonts w:ascii="Arial Nova Light" w:hAnsi="Arial Nova Light" w:cstheme="majorHAnsi"/>
        </w:rPr>
      </w:pPr>
      <w:r w:rsidRPr="00DA62CE">
        <w:rPr>
          <w:rFonts w:ascii="Arial Nova Light" w:hAnsi="Arial Nova Light" w:cstheme="majorHAnsi"/>
        </w:rPr>
        <w:t xml:space="preserve">Zakończenie prac diagnostycznych prowadziło do kolejnego etapu – koncepcyjnego. Celem zapewnienia udziału lokalnej społeczności w pracach nad koncepcją, przeprowadzono spotkanie warsztatowe w dniu </w:t>
      </w:r>
      <w:r w:rsidR="00A773EF" w:rsidRPr="00A773EF">
        <w:rPr>
          <w:rFonts w:ascii="Arial Nova Light" w:hAnsi="Arial Nova Light" w:cstheme="majorHAnsi"/>
        </w:rPr>
        <w:t>5 lutego 2026</w:t>
      </w:r>
      <w:r w:rsidR="000E24B7" w:rsidRPr="00A773EF">
        <w:rPr>
          <w:rFonts w:ascii="Arial Nova Light" w:hAnsi="Arial Nova Light" w:cstheme="majorHAnsi"/>
        </w:rPr>
        <w:t xml:space="preserve"> roku</w:t>
      </w:r>
      <w:r w:rsidR="000E24B7" w:rsidRPr="00AA50A8">
        <w:rPr>
          <w:rFonts w:ascii="Arial Nova Light" w:hAnsi="Arial Nova Light" w:cstheme="majorHAnsi"/>
        </w:rPr>
        <w:t xml:space="preserve">. Podczas warsztatów każdy z mieszkańców miejscowości </w:t>
      </w:r>
      <w:r w:rsidR="009639CD">
        <w:rPr>
          <w:rFonts w:ascii="Arial Nova Light" w:hAnsi="Arial Nova Light" w:cstheme="majorHAnsi"/>
        </w:rPr>
        <w:t>Struszewo</w:t>
      </w:r>
      <w:r w:rsidR="000E24B7" w:rsidRPr="00AA50A8">
        <w:rPr>
          <w:rFonts w:ascii="Arial Nova Light" w:hAnsi="Arial Nova Light" w:cstheme="majorHAnsi"/>
        </w:rPr>
        <w:t xml:space="preserve"> miał możliwość wraz ze specjalistami zewnętrznymi pracować nad projektami zawartymi w koncepcji. Dzięki zastosowanemu podejściu wkład operacyjny koncepcji jest kształtowany oddolnie, </w:t>
      </w:r>
      <w:r w:rsidR="00B93D4A">
        <w:rPr>
          <w:rFonts w:ascii="Arial Nova Light" w:hAnsi="Arial Nova Light" w:cstheme="majorHAnsi"/>
        </w:rPr>
        <w:br/>
      </w:r>
      <w:r w:rsidR="000E24B7" w:rsidRPr="00AA50A8">
        <w:rPr>
          <w:rFonts w:ascii="Arial Nova Light" w:hAnsi="Arial Nova Light" w:cstheme="majorHAnsi"/>
        </w:rPr>
        <w:t>z uwzględnieniem budowania poczucia sprawczości lokalnej społeczności oraz postaw obywatelskich. Przeprowadzone działania pozwoliły zakończyć etap koncepcyjny projektu.</w:t>
      </w:r>
    </w:p>
    <w:p w14:paraId="2F5F8A50" w14:textId="2FB8B986" w:rsidR="000E24B7" w:rsidRPr="00AA50A8" w:rsidRDefault="000E24B7" w:rsidP="004D4FA1">
      <w:pPr>
        <w:spacing w:line="276" w:lineRule="auto"/>
        <w:jc w:val="both"/>
        <w:rPr>
          <w:rFonts w:ascii="Arial Nova Light" w:hAnsi="Arial Nova Light" w:cstheme="majorHAnsi"/>
        </w:rPr>
      </w:pPr>
      <w:r w:rsidRPr="00AA50A8">
        <w:rPr>
          <w:rFonts w:ascii="Arial Nova Light" w:hAnsi="Arial Nova Light" w:cstheme="majorHAnsi"/>
        </w:rPr>
        <w:t xml:space="preserve">W ostatnim etapie sporządzono listę projektów uwzględnionych w koncepcji Smart Village, spójną </w:t>
      </w:r>
      <w:r w:rsidR="004D4FA1">
        <w:rPr>
          <w:rFonts w:ascii="Arial Nova Light" w:hAnsi="Arial Nova Light" w:cstheme="majorHAnsi"/>
        </w:rPr>
        <w:br/>
      </w:r>
      <w:r w:rsidRPr="00AA50A8">
        <w:rPr>
          <w:rFonts w:ascii="Arial Nova Light" w:hAnsi="Arial Nova Light" w:cstheme="majorHAnsi"/>
        </w:rPr>
        <w:t xml:space="preserve">z potencjałem zdiagnozowanym w miejscowości oraz uwzględniającą aspekty związane z cyfryzacją, ochroną środowiska i elementami innowacyjności. Przygotowany projekt został poddany konsultacjom </w:t>
      </w:r>
      <w:r w:rsidRPr="001D5FA5">
        <w:rPr>
          <w:rFonts w:ascii="Arial Nova Light" w:hAnsi="Arial Nova Light" w:cstheme="majorHAnsi"/>
        </w:rPr>
        <w:t xml:space="preserve">społecznym, trwającym od </w:t>
      </w:r>
      <w:r w:rsidR="001D5FA5" w:rsidRPr="001D5FA5">
        <w:rPr>
          <w:rFonts w:ascii="Arial Nova Light" w:hAnsi="Arial Nova Light" w:cstheme="majorHAnsi"/>
        </w:rPr>
        <w:t>20 marca</w:t>
      </w:r>
      <w:r w:rsidRPr="001D5FA5">
        <w:rPr>
          <w:rFonts w:ascii="Arial Nova Light" w:hAnsi="Arial Nova Light" w:cstheme="majorHAnsi"/>
        </w:rPr>
        <w:t xml:space="preserve"> do </w:t>
      </w:r>
      <w:r w:rsidR="001D5FA5" w:rsidRPr="001D5FA5">
        <w:rPr>
          <w:rFonts w:ascii="Arial Nova Light" w:hAnsi="Arial Nova Light" w:cstheme="majorHAnsi"/>
        </w:rPr>
        <w:t xml:space="preserve">29 marca </w:t>
      </w:r>
      <w:r w:rsidR="009341E0" w:rsidRPr="001D5FA5">
        <w:rPr>
          <w:rFonts w:ascii="Arial Nova Light" w:hAnsi="Arial Nova Light" w:cstheme="majorHAnsi"/>
        </w:rPr>
        <w:t>2026</w:t>
      </w:r>
      <w:r w:rsidRPr="001D5FA5">
        <w:rPr>
          <w:rFonts w:ascii="Arial Nova Light" w:hAnsi="Arial Nova Light" w:cstheme="majorHAnsi"/>
        </w:rPr>
        <w:t xml:space="preserve"> roku. W toku konsultacji społecznych każdy z mieszkańców miał możliwość wypowiedzenia się na temat przygotowanego projektu oraz zgłoszenia ewentualnych uwag. </w:t>
      </w:r>
      <w:r w:rsidR="000D4F6D" w:rsidRPr="001D5FA5">
        <w:rPr>
          <w:rFonts w:ascii="Arial Nova Light" w:hAnsi="Arial Nova Light" w:cstheme="majorHAnsi"/>
        </w:rPr>
        <w:t xml:space="preserve">Podczas prowadzonych konsultacji </w:t>
      </w:r>
      <w:r w:rsidR="001D5FA5" w:rsidRPr="001D5FA5">
        <w:rPr>
          <w:rFonts w:ascii="Arial Nova Light" w:hAnsi="Arial Nova Light" w:cstheme="majorHAnsi"/>
        </w:rPr>
        <w:t>wpłynął 1 formularz</w:t>
      </w:r>
      <w:r w:rsidR="000D4F6D" w:rsidRPr="001D5FA5">
        <w:rPr>
          <w:rFonts w:ascii="Arial Nova Light" w:hAnsi="Arial Nova Light" w:cstheme="majorHAnsi"/>
        </w:rPr>
        <w:t xml:space="preserve"> uwag. Wszystkie </w:t>
      </w:r>
      <w:r w:rsidR="001D5FA5" w:rsidRPr="001D5FA5">
        <w:rPr>
          <w:rFonts w:ascii="Arial Nova Light" w:hAnsi="Arial Nova Light" w:cstheme="majorHAnsi"/>
        </w:rPr>
        <w:t xml:space="preserve">zawarte w nim uwagi </w:t>
      </w:r>
      <w:r w:rsidR="000D4F6D" w:rsidRPr="001D5FA5">
        <w:rPr>
          <w:rFonts w:ascii="Arial Nova Light" w:hAnsi="Arial Nova Light" w:cstheme="majorHAnsi"/>
        </w:rPr>
        <w:t>zostały uwzględnione i wprowadzone do projektu koncepcji.</w:t>
      </w:r>
      <w:r w:rsidR="000D4F6D" w:rsidRPr="00AA50A8">
        <w:rPr>
          <w:rFonts w:ascii="Arial Nova Light" w:hAnsi="Arial Nova Light" w:cstheme="majorHAnsi"/>
        </w:rPr>
        <w:t xml:space="preserve"> </w:t>
      </w:r>
    </w:p>
    <w:p w14:paraId="70B323A2" w14:textId="15BB6BFD" w:rsidR="00A421CB" w:rsidRPr="00AA50A8" w:rsidRDefault="000D4F6D" w:rsidP="004D4FA1">
      <w:pPr>
        <w:spacing w:line="276" w:lineRule="auto"/>
        <w:jc w:val="both"/>
        <w:rPr>
          <w:rFonts w:ascii="Arial Nova Light" w:hAnsi="Arial Nova Light" w:cstheme="majorHAnsi"/>
        </w:rPr>
      </w:pPr>
      <w:r w:rsidRPr="00DA62CE">
        <w:rPr>
          <w:rFonts w:ascii="Arial Nova Light" w:hAnsi="Arial Nova Light" w:cstheme="majorHAnsi"/>
          <w:highlight w:val="yellow"/>
        </w:rPr>
        <w:t xml:space="preserve">Koncepcja została zatwierdzona poprzez publikację zarządzenia nr … Wójta Gminy </w:t>
      </w:r>
      <w:r w:rsidR="00714D96" w:rsidRPr="00DA62CE">
        <w:rPr>
          <w:rFonts w:ascii="Arial Nova Light" w:hAnsi="Arial Nova Light" w:cstheme="majorHAnsi"/>
          <w:highlight w:val="yellow"/>
        </w:rPr>
        <w:t>Borzytuchom</w:t>
      </w:r>
      <w:r w:rsidRPr="00DA62CE">
        <w:rPr>
          <w:rFonts w:ascii="Arial Nova Light" w:hAnsi="Arial Nova Light" w:cstheme="majorHAnsi"/>
          <w:highlight w:val="yellow"/>
        </w:rPr>
        <w:t xml:space="preserve"> z dnia ….</w:t>
      </w:r>
      <w:r w:rsidR="00794242" w:rsidRPr="00DA62CE">
        <w:rPr>
          <w:rFonts w:ascii="Arial Nova Light" w:hAnsi="Arial Nova Light" w:cstheme="majorHAnsi"/>
          <w:highlight w:val="yellow"/>
        </w:rPr>
        <w:t xml:space="preserve"> 2026 roku.</w:t>
      </w:r>
    </w:p>
    <w:p w14:paraId="122601F3" w14:textId="6BA07D24" w:rsidR="000D4F6D" w:rsidRPr="00AA50A8" w:rsidRDefault="000D4F6D" w:rsidP="00731F87">
      <w:pPr>
        <w:pStyle w:val="Nagwek2"/>
        <w:numPr>
          <w:ilvl w:val="1"/>
          <w:numId w:val="5"/>
        </w:numPr>
        <w:rPr>
          <w:rFonts w:cstheme="majorHAnsi"/>
        </w:rPr>
      </w:pPr>
      <w:bookmarkStart w:id="2" w:name="_Toc218773166"/>
      <w:r w:rsidRPr="00AA50A8">
        <w:rPr>
          <w:rFonts w:cstheme="majorHAnsi"/>
        </w:rPr>
        <w:t>Opis partnerstwa na rzecz opracowania koncepcji</w:t>
      </w:r>
      <w:bookmarkEnd w:id="2"/>
    </w:p>
    <w:p w14:paraId="46065C18" w14:textId="77777777" w:rsidR="000D4F6D" w:rsidRPr="00AA50A8" w:rsidRDefault="000D4F6D" w:rsidP="000D4F6D">
      <w:pPr>
        <w:rPr>
          <w:rFonts w:ascii="Arial Nova Light" w:hAnsi="Arial Nova Light" w:cstheme="majorHAnsi"/>
        </w:rPr>
      </w:pPr>
    </w:p>
    <w:p w14:paraId="304598E4" w14:textId="528089A9" w:rsidR="000D4F6D" w:rsidRPr="00AA50A8" w:rsidRDefault="000D4F6D" w:rsidP="00731F87">
      <w:pPr>
        <w:spacing w:line="276" w:lineRule="auto"/>
        <w:jc w:val="both"/>
        <w:rPr>
          <w:rFonts w:ascii="Arial Nova Light" w:hAnsi="Arial Nova Light" w:cstheme="majorHAnsi"/>
        </w:rPr>
      </w:pPr>
      <w:r w:rsidRPr="00AA50A8">
        <w:rPr>
          <w:rFonts w:ascii="Arial Nova Light" w:hAnsi="Arial Nova Light" w:cstheme="majorHAnsi"/>
        </w:rPr>
        <w:t xml:space="preserve">Koncepcja Smart Village dla miejscowości </w:t>
      </w:r>
      <w:r w:rsidR="00A76587">
        <w:rPr>
          <w:rFonts w:ascii="Arial Nova Light" w:hAnsi="Arial Nova Light" w:cstheme="majorHAnsi"/>
        </w:rPr>
        <w:t>Struszewo</w:t>
      </w:r>
      <w:r w:rsidRPr="00AA50A8">
        <w:rPr>
          <w:rFonts w:ascii="Arial Nova Light" w:hAnsi="Arial Nova Light" w:cstheme="majorHAnsi"/>
        </w:rPr>
        <w:t xml:space="preserve"> została opracowana w ścisłej współpracy </w:t>
      </w:r>
      <w:r w:rsidR="004D4FA1">
        <w:rPr>
          <w:rFonts w:ascii="Arial Nova Light" w:hAnsi="Arial Nova Light" w:cstheme="majorHAnsi"/>
        </w:rPr>
        <w:br/>
      </w:r>
      <w:r w:rsidRPr="00AA50A8">
        <w:rPr>
          <w:rFonts w:ascii="Arial Nova Light" w:hAnsi="Arial Nova Light" w:cstheme="majorHAnsi"/>
        </w:rPr>
        <w:t>z lokalną społecznością przy zaangażowaniu partnerów reprezentujących samorząd lokalny, instytucje oraz organizacje pozarządowe. Czynny udział w opracowaniu koncepcji brały udział:</w:t>
      </w:r>
    </w:p>
    <w:p w14:paraId="67084AB0" w14:textId="6B890CEC" w:rsidR="000D4F6D" w:rsidRPr="0055425F" w:rsidRDefault="000D4F6D" w:rsidP="00731F87">
      <w:pPr>
        <w:pStyle w:val="Akapitzlist"/>
        <w:numPr>
          <w:ilvl w:val="0"/>
          <w:numId w:val="2"/>
        </w:numPr>
        <w:spacing w:line="276" w:lineRule="auto"/>
        <w:jc w:val="both"/>
        <w:rPr>
          <w:rFonts w:ascii="Arial Nova Light" w:hAnsi="Arial Nova Light" w:cstheme="majorHAnsi"/>
        </w:rPr>
      </w:pPr>
      <w:r w:rsidRPr="0055425F">
        <w:rPr>
          <w:rFonts w:ascii="Arial Nova Light" w:hAnsi="Arial Nova Light" w:cstheme="majorHAnsi"/>
        </w:rPr>
        <w:t xml:space="preserve">Urząd Gminy </w:t>
      </w:r>
      <w:r w:rsidR="00F25B57" w:rsidRPr="0055425F">
        <w:rPr>
          <w:rFonts w:ascii="Arial Nova Light" w:hAnsi="Arial Nova Light" w:cstheme="majorHAnsi"/>
        </w:rPr>
        <w:t>w Borzytuchomiu</w:t>
      </w:r>
      <w:r w:rsidRPr="0055425F">
        <w:rPr>
          <w:rFonts w:ascii="Arial Nova Light" w:hAnsi="Arial Nova Light" w:cstheme="majorHAnsi"/>
        </w:rPr>
        <w:t>,</w:t>
      </w:r>
    </w:p>
    <w:p w14:paraId="28812978" w14:textId="13F0F1D6" w:rsidR="000D4F6D" w:rsidRPr="0055425F" w:rsidRDefault="000D4F6D" w:rsidP="00731F87">
      <w:pPr>
        <w:pStyle w:val="Akapitzlist"/>
        <w:numPr>
          <w:ilvl w:val="0"/>
          <w:numId w:val="2"/>
        </w:numPr>
        <w:spacing w:line="276" w:lineRule="auto"/>
        <w:jc w:val="both"/>
        <w:rPr>
          <w:rFonts w:ascii="Arial Nova Light" w:hAnsi="Arial Nova Light" w:cstheme="majorHAnsi"/>
        </w:rPr>
      </w:pPr>
      <w:r w:rsidRPr="0055425F">
        <w:rPr>
          <w:rFonts w:ascii="Arial Nova Light" w:hAnsi="Arial Nova Light" w:cstheme="majorHAnsi"/>
        </w:rPr>
        <w:t xml:space="preserve">Sołtys miejscowości </w:t>
      </w:r>
      <w:r w:rsidR="0055425F" w:rsidRPr="0055425F">
        <w:rPr>
          <w:rFonts w:ascii="Arial Nova Light" w:hAnsi="Arial Nova Light" w:cstheme="majorHAnsi"/>
        </w:rPr>
        <w:t>Struszewo</w:t>
      </w:r>
      <w:r w:rsidRPr="0055425F">
        <w:rPr>
          <w:rFonts w:ascii="Arial Nova Light" w:hAnsi="Arial Nova Light" w:cstheme="majorHAnsi"/>
        </w:rPr>
        <w:t>,</w:t>
      </w:r>
    </w:p>
    <w:p w14:paraId="61EA73EB" w14:textId="254922FF" w:rsidR="000D4F6D" w:rsidRDefault="000D4F6D" w:rsidP="00731F87">
      <w:pPr>
        <w:pStyle w:val="Akapitzlist"/>
        <w:numPr>
          <w:ilvl w:val="0"/>
          <w:numId w:val="2"/>
        </w:numPr>
        <w:spacing w:line="276" w:lineRule="auto"/>
        <w:jc w:val="both"/>
        <w:rPr>
          <w:rFonts w:ascii="Arial Nova Light" w:hAnsi="Arial Nova Light" w:cstheme="majorHAnsi"/>
        </w:rPr>
      </w:pPr>
      <w:r w:rsidRPr="0055425F">
        <w:rPr>
          <w:rFonts w:ascii="Arial Nova Light" w:hAnsi="Arial Nova Light" w:cstheme="majorHAnsi"/>
        </w:rPr>
        <w:t xml:space="preserve">Koło Gospodyń Wiejskich </w:t>
      </w:r>
      <w:r w:rsidR="0055425F" w:rsidRPr="0055425F">
        <w:rPr>
          <w:rFonts w:ascii="Arial Nova Light" w:hAnsi="Arial Nova Light" w:cstheme="majorHAnsi"/>
        </w:rPr>
        <w:t>Struszewianki ze Struszewa</w:t>
      </w:r>
      <w:r w:rsidR="00EA3B7A">
        <w:rPr>
          <w:rFonts w:ascii="Arial Nova Light" w:hAnsi="Arial Nova Light" w:cstheme="majorHAnsi"/>
        </w:rPr>
        <w:t>,</w:t>
      </w:r>
    </w:p>
    <w:p w14:paraId="3102397B" w14:textId="383DDD4C" w:rsidR="00EA3B7A" w:rsidRPr="0055425F" w:rsidRDefault="0050561E" w:rsidP="00731F87">
      <w:pPr>
        <w:pStyle w:val="Akapitzlist"/>
        <w:numPr>
          <w:ilvl w:val="0"/>
          <w:numId w:val="2"/>
        </w:numPr>
        <w:spacing w:line="276" w:lineRule="auto"/>
        <w:jc w:val="both"/>
        <w:rPr>
          <w:rFonts w:ascii="Arial Nova Light" w:hAnsi="Arial Nova Light" w:cstheme="majorHAnsi"/>
        </w:rPr>
      </w:pPr>
      <w:r>
        <w:rPr>
          <w:rFonts w:ascii="Arial Nova Light" w:hAnsi="Arial Nova Light" w:cstheme="majorHAnsi"/>
        </w:rPr>
        <w:t>m</w:t>
      </w:r>
      <w:r w:rsidR="00EA3B7A">
        <w:rPr>
          <w:rFonts w:ascii="Arial Nova Light" w:hAnsi="Arial Nova Light" w:cstheme="majorHAnsi"/>
        </w:rPr>
        <w:t>ieszkańcy miejscowości.</w:t>
      </w:r>
    </w:p>
    <w:p w14:paraId="66A1E995" w14:textId="522A85C0" w:rsidR="00A421CB" w:rsidRDefault="000D4F6D" w:rsidP="00731F87">
      <w:pPr>
        <w:spacing w:line="276" w:lineRule="auto"/>
        <w:jc w:val="both"/>
        <w:rPr>
          <w:rFonts w:ascii="Arial Nova Light" w:hAnsi="Arial Nova Light" w:cstheme="majorHAnsi"/>
        </w:rPr>
      </w:pPr>
      <w:r w:rsidRPr="00AA50A8">
        <w:rPr>
          <w:rFonts w:ascii="Arial Nova Light" w:hAnsi="Arial Nova Light" w:cstheme="majorHAnsi"/>
        </w:rPr>
        <w:lastRenderedPageBreak/>
        <w:t xml:space="preserve">Wymienieni partnerzy będą również odpowiedzialni za wdrażanie koncepcji SV poprzez wzajemną współpracę, budowanie trwałych relacji, uzupełnianie potencjałów oraz monitoring aktualności założeń koncepcji. </w:t>
      </w:r>
      <w:r w:rsidR="00731F87" w:rsidRPr="00AA50A8">
        <w:rPr>
          <w:rFonts w:ascii="Arial Nova Light" w:hAnsi="Arial Nova Light" w:cstheme="majorHAnsi"/>
        </w:rPr>
        <w:t xml:space="preserve">Zadaniem osób i podmiotów odpowiedzialnych za wdrażanie koncepcji będzie również stałe obserwowanie zmieniających się potrzeb społecznych wśród mieszkańców miejscowości, które mogą stanowić potencjał kolejnych innowacji. </w:t>
      </w:r>
    </w:p>
    <w:p w14:paraId="7112EAA9" w14:textId="69D34B4D" w:rsidR="002870D3" w:rsidRPr="00AA50A8" w:rsidRDefault="002870D3" w:rsidP="002870D3">
      <w:pPr>
        <w:pStyle w:val="Nagwek2"/>
        <w:numPr>
          <w:ilvl w:val="1"/>
          <w:numId w:val="5"/>
        </w:numPr>
        <w:jc w:val="both"/>
      </w:pPr>
      <w:bookmarkStart w:id="3" w:name="_Toc218773167"/>
      <w:r>
        <w:t xml:space="preserve">Plan włączenia społeczności w późniejszą realizację koncepcji, </w:t>
      </w:r>
      <w:r w:rsidR="004D4FA1">
        <w:br/>
      </w:r>
      <w:r>
        <w:t xml:space="preserve">z uwzględnieniem roli sołtysa i rady sołeckiej </w:t>
      </w:r>
      <w:bookmarkEnd w:id="3"/>
    </w:p>
    <w:p w14:paraId="305F4964" w14:textId="77777777" w:rsidR="00731F87" w:rsidRDefault="00731F87" w:rsidP="00731F87">
      <w:pPr>
        <w:spacing w:line="276" w:lineRule="auto"/>
        <w:jc w:val="both"/>
        <w:rPr>
          <w:rFonts w:ascii="Arial Nova Light" w:hAnsi="Arial Nova Light" w:cstheme="majorHAnsi"/>
        </w:rPr>
      </w:pPr>
    </w:p>
    <w:p w14:paraId="50F01FA1" w14:textId="212DC98F" w:rsidR="007E3F54" w:rsidRPr="007E3F54" w:rsidRDefault="007E3F54" w:rsidP="007E3F54">
      <w:pPr>
        <w:spacing w:line="276" w:lineRule="auto"/>
        <w:jc w:val="both"/>
        <w:rPr>
          <w:rFonts w:ascii="Arial Nova Light" w:hAnsi="Arial Nova Light" w:cstheme="majorHAnsi"/>
        </w:rPr>
      </w:pPr>
      <w:r w:rsidRPr="007E3F54">
        <w:rPr>
          <w:rFonts w:ascii="Arial Nova Light" w:hAnsi="Arial Nova Light" w:cstheme="majorHAnsi"/>
        </w:rPr>
        <w:t xml:space="preserve">Realizacja koncepcji inteligentnej wsi w miejscowości </w:t>
      </w:r>
      <w:r w:rsidR="00A421CB">
        <w:rPr>
          <w:rFonts w:ascii="Arial Nova Light" w:hAnsi="Arial Nova Light" w:cstheme="majorHAnsi"/>
        </w:rPr>
        <w:t>Struszewo</w:t>
      </w:r>
      <w:r w:rsidRPr="007E3F54">
        <w:rPr>
          <w:rFonts w:ascii="Arial Nova Light" w:hAnsi="Arial Nova Light" w:cstheme="majorHAnsi"/>
        </w:rPr>
        <w:t xml:space="preserve"> będzie opierać się na aktywnym udziale mieszkańców, w szczególności poprzez zapewnienie stałej i przejrzystej komunikacji pomiędzy Urzędem Gminy </w:t>
      </w:r>
      <w:r w:rsidR="0047753A">
        <w:rPr>
          <w:rFonts w:ascii="Arial Nova Light" w:hAnsi="Arial Nova Light" w:cstheme="majorHAnsi"/>
        </w:rPr>
        <w:t>w Borzytuchomiu</w:t>
      </w:r>
      <w:r w:rsidRPr="007E3F54">
        <w:rPr>
          <w:rFonts w:ascii="Arial Nova Light" w:hAnsi="Arial Nova Light" w:cstheme="majorHAnsi"/>
        </w:rPr>
        <w:t xml:space="preserve">, sołtysem sołectwa </w:t>
      </w:r>
      <w:r w:rsidR="0047753A">
        <w:rPr>
          <w:rFonts w:ascii="Arial Nova Light" w:hAnsi="Arial Nova Light" w:cstheme="majorHAnsi"/>
        </w:rPr>
        <w:t>Struszewo</w:t>
      </w:r>
      <w:r w:rsidRPr="007E3F54">
        <w:rPr>
          <w:rFonts w:ascii="Arial Nova Light" w:hAnsi="Arial Nova Light" w:cstheme="majorHAnsi"/>
        </w:rPr>
        <w:t xml:space="preserve"> a lokalną społecznością. Kluczowe znaczenie będzie miało bieżące przekazywanie informacji dotyczących planowanych i realizowanych działań oraz osiąganych efektów.</w:t>
      </w:r>
    </w:p>
    <w:p w14:paraId="26FA3A1B" w14:textId="77777777" w:rsidR="007E3F54" w:rsidRPr="007E3F54" w:rsidRDefault="007E3F54" w:rsidP="007E3F54">
      <w:pPr>
        <w:spacing w:line="276" w:lineRule="auto"/>
        <w:jc w:val="both"/>
        <w:rPr>
          <w:rFonts w:ascii="Arial Nova Light" w:hAnsi="Arial Nova Light" w:cstheme="majorHAnsi"/>
        </w:rPr>
      </w:pPr>
      <w:r w:rsidRPr="007E3F54">
        <w:rPr>
          <w:rFonts w:ascii="Arial Nova Light" w:hAnsi="Arial Nova Light" w:cstheme="majorHAnsi"/>
        </w:rPr>
        <w:t>Postępy we wdrażaniu koncepcji, w tym zestawienia działań oraz podsumowania zrealizowanych inicjatyw, będą udostępniane mieszkańcom zarówno w trakcie spotkań i wydarzeń organizowanych na terenie miejscowości, jak i przy wykorzystaniu kanałów elektronicznych. Przewiduje się również opracowywanie corocznych sprawozdań z realizacji koncepcji, które będą przedstawiane mieszkańcom podczas zebrań sołeckich w kolejnych latach jej wdrażania.</w:t>
      </w:r>
    </w:p>
    <w:p w14:paraId="6893F6BF" w14:textId="69FCB158" w:rsidR="007E3F54" w:rsidRPr="007E3F54" w:rsidRDefault="007E3F54" w:rsidP="007E3F54">
      <w:pPr>
        <w:spacing w:line="276" w:lineRule="auto"/>
        <w:jc w:val="both"/>
        <w:rPr>
          <w:rFonts w:ascii="Arial Nova Light" w:hAnsi="Arial Nova Light" w:cstheme="majorHAnsi"/>
        </w:rPr>
      </w:pPr>
      <w:r w:rsidRPr="007E3F54">
        <w:rPr>
          <w:rFonts w:ascii="Arial Nova Light" w:hAnsi="Arial Nova Light" w:cstheme="majorHAnsi"/>
        </w:rPr>
        <w:t xml:space="preserve">Istotną rolę w procesie realizacji koncepcji odgrywać będzie sołtys wraz z radą sołecką, odpowiedzialni za koordynację działań informacyjnych oraz aktywizowanie mieszkańców. W miarę postępu realizacji możliwe będzie włączanie do współpracy także organizacji pozarządowych oraz innych lokalnych podmiotów. Urząd Gminy </w:t>
      </w:r>
      <w:r w:rsidR="00FA151A">
        <w:rPr>
          <w:rFonts w:ascii="Arial Nova Light" w:hAnsi="Arial Nova Light" w:cstheme="majorHAnsi"/>
        </w:rPr>
        <w:t>w Borzytuchomiu</w:t>
      </w:r>
      <w:r w:rsidRPr="007E3F54">
        <w:rPr>
          <w:rFonts w:ascii="Arial Nova Light" w:hAnsi="Arial Nova Light" w:cstheme="majorHAnsi"/>
        </w:rPr>
        <w:t xml:space="preserve"> pełnić będzie funkcję wspierającą, zapewniając wsparcie merytoryczne, organizacyjne, finansowe oraz promocyjne dla podejmowanych przedsięwzięć. </w:t>
      </w:r>
      <w:r w:rsidR="004D4FA1">
        <w:rPr>
          <w:rFonts w:ascii="Arial Nova Light" w:hAnsi="Arial Nova Light" w:cstheme="majorHAnsi"/>
        </w:rPr>
        <w:br/>
      </w:r>
      <w:r w:rsidRPr="007E3F54">
        <w:rPr>
          <w:rFonts w:ascii="Arial Nova Light" w:hAnsi="Arial Nova Light" w:cstheme="majorHAnsi"/>
        </w:rPr>
        <w:t>W ramach realizacji poszczególnych zadań zakłada się również bezpośredni udział mieszkańców, m.in. w organizacji wydarzeń lokalnych, spotkań czy warsztatów tematycznych. Działania te sprzyjać będą wzmacnianiu integracji społecznej oraz zapewnieniu transparentności procesu wdrażania koncepcji.</w:t>
      </w:r>
    </w:p>
    <w:p w14:paraId="0F6DEE88" w14:textId="44FC74F8" w:rsidR="007E3F54" w:rsidRPr="007E3F54" w:rsidRDefault="007E3F54" w:rsidP="007E3F54">
      <w:pPr>
        <w:spacing w:line="276" w:lineRule="auto"/>
        <w:jc w:val="both"/>
        <w:rPr>
          <w:rFonts w:ascii="Arial Nova Light" w:hAnsi="Arial Nova Light" w:cstheme="majorHAnsi"/>
        </w:rPr>
      </w:pPr>
      <w:r w:rsidRPr="007E3F54">
        <w:rPr>
          <w:rFonts w:ascii="Arial Nova Light" w:hAnsi="Arial Nova Light" w:cstheme="majorHAnsi"/>
        </w:rPr>
        <w:t xml:space="preserve">Koncepcja inteligentnej wsi dla </w:t>
      </w:r>
      <w:r w:rsidR="00FA151A">
        <w:rPr>
          <w:rFonts w:ascii="Arial Nova Light" w:hAnsi="Arial Nova Light" w:cstheme="majorHAnsi"/>
        </w:rPr>
        <w:t xml:space="preserve">Struszewa </w:t>
      </w:r>
      <w:r w:rsidRPr="007E3F54">
        <w:rPr>
          <w:rFonts w:ascii="Arial Nova Light" w:hAnsi="Arial Nova Light" w:cstheme="majorHAnsi"/>
        </w:rPr>
        <w:t xml:space="preserve">obejmuje także działania o charakterze społecznym, w tym inicjatywy edukacyjne i warsztatowe, ukierunkowane na rozwój kompetencji, poszerzanie wiedzy oraz budowanie i wzmacnianie więzi międzyludzkich. Wyniki przeprowadzonych warsztatów oraz wizji lokalnej potwierdziły, że mieszkańcy </w:t>
      </w:r>
      <w:r w:rsidR="00FA151A">
        <w:rPr>
          <w:rFonts w:ascii="Arial Nova Light" w:hAnsi="Arial Nova Light" w:cstheme="majorHAnsi"/>
        </w:rPr>
        <w:t>Struszewa</w:t>
      </w:r>
      <w:r w:rsidRPr="007E3F54">
        <w:rPr>
          <w:rFonts w:ascii="Arial Nova Light" w:hAnsi="Arial Nova Light" w:cstheme="majorHAnsi"/>
        </w:rPr>
        <w:t xml:space="preserve"> tworzą aktywną i zintegrowaną społeczność, świadomą swoich potrzeb i gotową do współuczestnictwa w działaniach rozwojowych. Umożliwia to szerokie włączenie mieszkańców w proces realizacji koncepcji, wykraczające poza udział wyłącznie liderów lokalnych.</w:t>
      </w:r>
    </w:p>
    <w:p w14:paraId="07649587" w14:textId="0030B036" w:rsidR="007E3F54" w:rsidRPr="007E3F54" w:rsidRDefault="007E3F54" w:rsidP="007E3F54">
      <w:pPr>
        <w:spacing w:line="276" w:lineRule="auto"/>
        <w:jc w:val="both"/>
        <w:rPr>
          <w:rFonts w:ascii="Arial Nova Light" w:hAnsi="Arial Nova Light" w:cstheme="majorHAnsi"/>
        </w:rPr>
      </w:pPr>
      <w:r w:rsidRPr="007E3F54">
        <w:rPr>
          <w:rFonts w:ascii="Arial Nova Light" w:hAnsi="Arial Nova Light" w:cstheme="majorHAnsi"/>
        </w:rPr>
        <w:t xml:space="preserve">Za realizację koncepcji inteligentnej wsi odpowiedzialne będą osoby aktywnie działające na rzecz lokalnej społeczności, których zadaniem będzie również monitorowanie postępów oraz bieżąca ocena podejmowanych działań. Pozyskiwana informacja zwrotna od mieszkańców pozwoli na wzmacnianie współpracy, dialogu i partnerstwa społecznego, co przyczyni się do skuteczniejszego wdrażania koncepcji oraz lepszego przygotowania kolejnych inicjatyw rozwojowych w przyszłości miejscowości </w:t>
      </w:r>
      <w:r w:rsidR="00FA151A">
        <w:rPr>
          <w:rFonts w:ascii="Arial Nova Light" w:hAnsi="Arial Nova Light" w:cstheme="majorHAnsi"/>
        </w:rPr>
        <w:t>Struszewo</w:t>
      </w:r>
      <w:r w:rsidRPr="007E3F54">
        <w:rPr>
          <w:rFonts w:ascii="Arial Nova Light" w:hAnsi="Arial Nova Light" w:cstheme="majorHAnsi"/>
        </w:rPr>
        <w:t>.</w:t>
      </w:r>
    </w:p>
    <w:p w14:paraId="38C8FF69" w14:textId="1E2C7E26" w:rsidR="007E3F54" w:rsidRPr="007E3F54" w:rsidRDefault="007E3F54" w:rsidP="007E3F54">
      <w:pPr>
        <w:spacing w:line="276" w:lineRule="auto"/>
        <w:jc w:val="both"/>
        <w:rPr>
          <w:rFonts w:ascii="Arial Nova Light" w:hAnsi="Arial Nova Light" w:cstheme="majorHAnsi"/>
        </w:rPr>
      </w:pPr>
      <w:r w:rsidRPr="000D5FC6">
        <w:rPr>
          <w:rFonts w:ascii="Arial Nova Light" w:hAnsi="Arial Nova Light" w:cstheme="majorHAnsi"/>
        </w:rPr>
        <w:t xml:space="preserve">Ważnym elementem procesu będzie również stosowanie zróżnicowanych kanałów komunikacji. </w:t>
      </w:r>
      <w:r w:rsidR="00FA2F17" w:rsidRPr="000D5FC6">
        <w:rPr>
          <w:rFonts w:ascii="Arial Nova Light" w:hAnsi="Arial Nova Light" w:cstheme="majorHAnsi"/>
        </w:rPr>
        <w:br/>
      </w:r>
      <w:r w:rsidRPr="000D5FC6">
        <w:rPr>
          <w:rFonts w:ascii="Arial Nova Light" w:hAnsi="Arial Nova Light" w:cstheme="majorHAnsi"/>
        </w:rPr>
        <w:t xml:space="preserve">Z przeprowadzonego badania ankietowego wynika, że mieszkańcy najczęściej czerpią informacje </w:t>
      </w:r>
      <w:r w:rsidR="004D4FA1">
        <w:rPr>
          <w:rFonts w:ascii="Arial Nova Light" w:hAnsi="Arial Nova Light" w:cstheme="majorHAnsi"/>
        </w:rPr>
        <w:br/>
      </w:r>
      <w:r w:rsidR="000D5FC6" w:rsidRPr="000D5FC6">
        <w:rPr>
          <w:rFonts w:ascii="Arial Nova Light" w:hAnsi="Arial Nova Light" w:cstheme="majorHAnsi"/>
        </w:rPr>
        <w:t xml:space="preserve">z mediów społecznościowych, od sąsiadów i znajomych z okolicy oraz ze stron internetowych lub innych portali. </w:t>
      </w:r>
      <w:r w:rsidRPr="000D5FC6">
        <w:rPr>
          <w:rFonts w:ascii="Arial Nova Light" w:hAnsi="Arial Nova Light" w:cstheme="majorHAnsi"/>
        </w:rPr>
        <w:t>Dlatego informacje dotyczące realizacji koncepcji będą przekazywane z wykorzystaniem wszystkich wskazanych form komunikacji.</w:t>
      </w:r>
    </w:p>
    <w:p w14:paraId="2A277346" w14:textId="02B34454" w:rsidR="002870D3" w:rsidRPr="00AA50A8" w:rsidRDefault="007E3F54" w:rsidP="000D5FC6">
      <w:pPr>
        <w:spacing w:line="276" w:lineRule="auto"/>
        <w:jc w:val="both"/>
        <w:rPr>
          <w:rFonts w:ascii="Arial Nova Light" w:hAnsi="Arial Nova Light" w:cstheme="majorHAnsi"/>
        </w:rPr>
      </w:pPr>
      <w:r w:rsidRPr="007E3F54">
        <w:rPr>
          <w:rFonts w:ascii="Arial Nova Light" w:hAnsi="Arial Nova Light" w:cstheme="majorHAnsi"/>
        </w:rPr>
        <w:lastRenderedPageBreak/>
        <w:t xml:space="preserve">Zastosowanie powyższych rozwiązań zapewni mieszkańcom stały dostęp do informacji o przebiegu realizacji koncepcji oraz umożliwi ich czynne uczestnictwo w podejmowanych działaniach. W efekcie wpłynie to nie tylko na sprawną realizację zaplanowanych przedsięwzięć, lecz także na wzmacnianie tożsamości lokalnej, odpowiedzialności społecznej oraz rozwoju postaw obywatelskich wśród mieszkańców </w:t>
      </w:r>
      <w:r w:rsidR="000B68A9">
        <w:rPr>
          <w:rFonts w:ascii="Arial Nova Light" w:hAnsi="Arial Nova Light" w:cstheme="majorHAnsi"/>
        </w:rPr>
        <w:t>Struszewa</w:t>
      </w:r>
      <w:r w:rsidRPr="007E3F54">
        <w:rPr>
          <w:rFonts w:ascii="Arial Nova Light" w:hAnsi="Arial Nova Light" w:cstheme="majorHAnsi"/>
        </w:rPr>
        <w:t>.</w:t>
      </w:r>
    </w:p>
    <w:p w14:paraId="78D96245" w14:textId="763719C1" w:rsidR="00731F87" w:rsidRPr="00AA50A8" w:rsidRDefault="00731F87" w:rsidP="00731F87">
      <w:pPr>
        <w:pStyle w:val="Nagwek1"/>
        <w:numPr>
          <w:ilvl w:val="0"/>
          <w:numId w:val="5"/>
        </w:numPr>
        <w:rPr>
          <w:rFonts w:cstheme="majorHAnsi"/>
        </w:rPr>
      </w:pPr>
      <w:bookmarkStart w:id="4" w:name="_Toc218773168"/>
      <w:r w:rsidRPr="00AA50A8">
        <w:rPr>
          <w:rFonts w:cstheme="majorHAnsi"/>
        </w:rPr>
        <w:t>Charakterystyka uwarunkowań miejscowości</w:t>
      </w:r>
      <w:bookmarkEnd w:id="4"/>
      <w:r w:rsidRPr="00AA50A8">
        <w:rPr>
          <w:rFonts w:cstheme="majorHAnsi"/>
        </w:rPr>
        <w:t xml:space="preserve"> </w:t>
      </w:r>
    </w:p>
    <w:p w14:paraId="45FA022C" w14:textId="354B461B" w:rsidR="00731F87" w:rsidRPr="00AA50A8" w:rsidRDefault="00731F87" w:rsidP="00731F87">
      <w:pPr>
        <w:pStyle w:val="Nagwek2"/>
        <w:numPr>
          <w:ilvl w:val="1"/>
          <w:numId w:val="5"/>
        </w:numPr>
        <w:rPr>
          <w:rFonts w:cstheme="majorHAnsi"/>
        </w:rPr>
      </w:pPr>
      <w:bookmarkStart w:id="5" w:name="_Toc218773169"/>
      <w:r w:rsidRPr="00AA50A8">
        <w:rPr>
          <w:rFonts w:cstheme="majorHAnsi"/>
        </w:rPr>
        <w:t>Położenie miejscowości</w:t>
      </w:r>
      <w:bookmarkEnd w:id="5"/>
    </w:p>
    <w:p w14:paraId="2F283C58" w14:textId="77777777" w:rsidR="004C28A0" w:rsidRDefault="004C28A0" w:rsidP="004C28A0">
      <w:pPr>
        <w:jc w:val="both"/>
        <w:rPr>
          <w:rFonts w:ascii="Arial Nova Light" w:hAnsi="Arial Nova Light" w:cstheme="majorHAnsi"/>
        </w:rPr>
      </w:pPr>
    </w:p>
    <w:p w14:paraId="2C013C30" w14:textId="2BF030FA" w:rsidR="004C28A0" w:rsidRDefault="007B2D37" w:rsidP="004D10D1">
      <w:pPr>
        <w:jc w:val="both"/>
        <w:rPr>
          <w:rFonts w:ascii="Arial Nova Light" w:hAnsi="Arial Nova Light" w:cstheme="majorHAnsi"/>
        </w:rPr>
      </w:pPr>
      <w:r w:rsidRPr="007B2D37">
        <w:rPr>
          <w:rFonts w:ascii="Arial Nova Light" w:hAnsi="Arial Nova Light" w:cstheme="majorHAnsi"/>
        </w:rPr>
        <w:t>Struszewo</w:t>
      </w:r>
      <w:r w:rsidR="004C28A0" w:rsidRPr="007B2D37">
        <w:rPr>
          <w:rFonts w:ascii="Arial Nova Light" w:hAnsi="Arial Nova Light" w:cstheme="majorHAnsi"/>
        </w:rPr>
        <w:t xml:space="preserve"> to wieś położona w województwie pomorskim, w powiecie </w:t>
      </w:r>
      <w:r w:rsidRPr="007B2D37">
        <w:rPr>
          <w:rFonts w:ascii="Arial Nova Light" w:hAnsi="Arial Nova Light" w:cstheme="majorHAnsi"/>
        </w:rPr>
        <w:t>bytowskim</w:t>
      </w:r>
      <w:r w:rsidR="004C28A0" w:rsidRPr="007B2D37">
        <w:rPr>
          <w:rFonts w:ascii="Arial Nova Light" w:hAnsi="Arial Nova Light" w:cstheme="majorHAnsi"/>
        </w:rPr>
        <w:t xml:space="preserve">, w gminie wiejskiej </w:t>
      </w:r>
      <w:r w:rsidRPr="007B2D37">
        <w:rPr>
          <w:rFonts w:ascii="Arial Nova Light" w:hAnsi="Arial Nova Light" w:cstheme="majorHAnsi"/>
        </w:rPr>
        <w:t>Borzytuchom</w:t>
      </w:r>
      <w:r w:rsidR="004C28A0" w:rsidRPr="007B2D37">
        <w:rPr>
          <w:rFonts w:ascii="Arial Nova Light" w:hAnsi="Arial Nova Light" w:cstheme="majorHAnsi"/>
        </w:rPr>
        <w:t xml:space="preserve">. Miejscowość położona jest w odległości ok. </w:t>
      </w:r>
      <w:r w:rsidRPr="007B2D37">
        <w:rPr>
          <w:rFonts w:ascii="Arial Nova Light" w:hAnsi="Arial Nova Light" w:cstheme="majorHAnsi"/>
        </w:rPr>
        <w:t>2</w:t>
      </w:r>
      <w:r w:rsidR="004C28A0" w:rsidRPr="007B2D37">
        <w:rPr>
          <w:rFonts w:ascii="Arial Nova Light" w:hAnsi="Arial Nova Light" w:cstheme="majorHAnsi"/>
        </w:rPr>
        <w:t xml:space="preserve"> km w kierunku południow</w:t>
      </w:r>
      <w:r w:rsidRPr="007B2D37">
        <w:rPr>
          <w:rFonts w:ascii="Arial Nova Light" w:hAnsi="Arial Nova Light" w:cstheme="majorHAnsi"/>
        </w:rPr>
        <w:t>ym</w:t>
      </w:r>
      <w:r w:rsidR="004C28A0" w:rsidRPr="007B2D37">
        <w:rPr>
          <w:rFonts w:ascii="Arial Nova Light" w:hAnsi="Arial Nova Light" w:cstheme="majorHAnsi"/>
        </w:rPr>
        <w:t xml:space="preserve"> od</w:t>
      </w:r>
      <w:r w:rsidRPr="007B2D37">
        <w:rPr>
          <w:rFonts w:ascii="Arial Nova Light" w:hAnsi="Arial Nova Light" w:cstheme="majorHAnsi"/>
        </w:rPr>
        <w:t xml:space="preserve"> Borzytuchomia i około 8 km od</w:t>
      </w:r>
      <w:r w:rsidR="004C28A0" w:rsidRPr="007B2D37">
        <w:rPr>
          <w:rFonts w:ascii="Arial Nova Light" w:hAnsi="Arial Nova Light" w:cstheme="majorHAnsi"/>
        </w:rPr>
        <w:t xml:space="preserve"> </w:t>
      </w:r>
      <w:r w:rsidRPr="007B2D37">
        <w:rPr>
          <w:rFonts w:ascii="Arial Nova Light" w:hAnsi="Arial Nova Light" w:cstheme="majorHAnsi"/>
        </w:rPr>
        <w:t xml:space="preserve">ośrodka lokalnego </w:t>
      </w:r>
      <w:r w:rsidR="004C28A0" w:rsidRPr="007B2D37">
        <w:rPr>
          <w:rFonts w:ascii="Arial Nova Light" w:hAnsi="Arial Nova Light" w:cstheme="majorHAnsi"/>
        </w:rPr>
        <w:t xml:space="preserve">– </w:t>
      </w:r>
      <w:r w:rsidRPr="007B2D37">
        <w:rPr>
          <w:rFonts w:ascii="Arial Nova Light" w:hAnsi="Arial Nova Light" w:cstheme="majorHAnsi"/>
        </w:rPr>
        <w:t>Bytowa</w:t>
      </w:r>
      <w:r w:rsidR="004C28A0" w:rsidRPr="007B2D37">
        <w:rPr>
          <w:rFonts w:ascii="Arial Nova Light" w:hAnsi="Arial Nova Light" w:cstheme="majorHAnsi"/>
        </w:rPr>
        <w:t xml:space="preserve">. Zgodnie z danymi Urzędu Gminy </w:t>
      </w:r>
      <w:r w:rsidR="004D4FA1">
        <w:rPr>
          <w:rFonts w:ascii="Arial Nova Light" w:hAnsi="Arial Nova Light" w:cstheme="majorHAnsi"/>
        </w:rPr>
        <w:br/>
      </w:r>
      <w:r w:rsidRPr="007B2D37">
        <w:rPr>
          <w:rFonts w:ascii="Arial Nova Light" w:hAnsi="Arial Nova Light" w:cstheme="majorHAnsi"/>
        </w:rPr>
        <w:t>w Borzytuchomiu</w:t>
      </w:r>
      <w:r w:rsidR="004C28A0" w:rsidRPr="007B2D37">
        <w:rPr>
          <w:rFonts w:ascii="Arial Nova Light" w:hAnsi="Arial Nova Light" w:cstheme="majorHAnsi"/>
        </w:rPr>
        <w:t>, na koniec 202</w:t>
      </w:r>
      <w:r w:rsidR="00B92B08">
        <w:rPr>
          <w:rFonts w:ascii="Arial Nova Light" w:hAnsi="Arial Nova Light" w:cstheme="majorHAnsi"/>
        </w:rPr>
        <w:t>5</w:t>
      </w:r>
      <w:r w:rsidR="004C28A0" w:rsidRPr="007B2D37">
        <w:rPr>
          <w:rFonts w:ascii="Arial Nova Light" w:hAnsi="Arial Nova Light" w:cstheme="majorHAnsi"/>
        </w:rPr>
        <w:t xml:space="preserve"> roku </w:t>
      </w:r>
      <w:r>
        <w:rPr>
          <w:rFonts w:ascii="Arial Nova Light" w:hAnsi="Arial Nova Light" w:cstheme="majorHAnsi"/>
        </w:rPr>
        <w:t xml:space="preserve">Struszewo </w:t>
      </w:r>
      <w:r w:rsidR="004C28A0" w:rsidRPr="007B2D37">
        <w:rPr>
          <w:rFonts w:ascii="Arial Nova Light" w:hAnsi="Arial Nova Light" w:cstheme="majorHAnsi"/>
        </w:rPr>
        <w:t>zamieszkiwał</w:t>
      </w:r>
      <w:r>
        <w:rPr>
          <w:rFonts w:ascii="Arial Nova Light" w:hAnsi="Arial Nova Light" w:cstheme="majorHAnsi"/>
        </w:rPr>
        <w:t>o</w:t>
      </w:r>
      <w:r w:rsidR="004C28A0" w:rsidRPr="007B2D37">
        <w:rPr>
          <w:rFonts w:ascii="Arial Nova Light" w:hAnsi="Arial Nova Light" w:cstheme="majorHAnsi"/>
        </w:rPr>
        <w:t xml:space="preserve"> 2</w:t>
      </w:r>
      <w:r w:rsidR="00B92B08">
        <w:rPr>
          <w:rFonts w:ascii="Arial Nova Light" w:hAnsi="Arial Nova Light" w:cstheme="majorHAnsi"/>
        </w:rPr>
        <w:t>29</w:t>
      </w:r>
      <w:r w:rsidR="004C28A0" w:rsidRPr="007B2D37">
        <w:rPr>
          <w:rFonts w:ascii="Arial Nova Light" w:hAnsi="Arial Nova Light" w:cstheme="majorHAnsi"/>
        </w:rPr>
        <w:t xml:space="preserve"> osób.</w:t>
      </w:r>
    </w:p>
    <w:p w14:paraId="42C0C191" w14:textId="2F8C8E09" w:rsidR="004D10D1" w:rsidRDefault="004D10D1" w:rsidP="004C28A0">
      <w:pPr>
        <w:spacing w:after="0"/>
        <w:jc w:val="center"/>
        <w:rPr>
          <w:rFonts w:ascii="Arial Nova Light" w:hAnsi="Arial Nova Light" w:cstheme="majorHAnsi"/>
        </w:rPr>
      </w:pPr>
      <w:r>
        <w:rPr>
          <w:noProof/>
        </w:rPr>
        <w:drawing>
          <wp:inline distT="0" distB="0" distL="0" distR="0" wp14:anchorId="0B5D0DDC" wp14:editId="39E1CCF1">
            <wp:extent cx="4572655" cy="4166702"/>
            <wp:effectExtent l="0" t="0" r="0" b="5715"/>
            <wp:docPr id="1569532" name="Obraz 3" descr="Obraz zawierający mapa, tekst, atlas&#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532" name="Obraz 3" descr="Obraz zawierający mapa, tekst, atlas&#10;&#10;Zawartość wygenerowana przez AI może być niepoprawna."/>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1464" r="10936"/>
                    <a:stretch>
                      <a:fillRect/>
                    </a:stretch>
                  </pic:blipFill>
                  <pic:spPr bwMode="auto">
                    <a:xfrm>
                      <a:off x="0" y="0"/>
                      <a:ext cx="4589144" cy="4181727"/>
                    </a:xfrm>
                    <a:prstGeom prst="rect">
                      <a:avLst/>
                    </a:prstGeom>
                    <a:noFill/>
                    <a:ln>
                      <a:noFill/>
                    </a:ln>
                    <a:extLst>
                      <a:ext uri="{53640926-AAD7-44D8-BBD7-CCE9431645EC}">
                        <a14:shadowObscured xmlns:a14="http://schemas.microsoft.com/office/drawing/2010/main"/>
                      </a:ext>
                    </a:extLst>
                  </pic:spPr>
                </pic:pic>
              </a:graphicData>
            </a:graphic>
          </wp:inline>
        </w:drawing>
      </w:r>
    </w:p>
    <w:p w14:paraId="466ED3D4" w14:textId="3BE21ED2" w:rsidR="004C28A0" w:rsidRPr="00D15616" w:rsidRDefault="004C28A0" w:rsidP="000D5FC6">
      <w:pPr>
        <w:pStyle w:val="Legenda"/>
        <w:spacing w:after="0"/>
        <w:jc w:val="center"/>
        <w:rPr>
          <w:rFonts w:ascii="Arial Nova Light" w:hAnsi="Arial Nova Light"/>
          <w:color w:val="auto"/>
          <w:sz w:val="18"/>
          <w:szCs w:val="18"/>
        </w:rPr>
      </w:pPr>
      <w:bookmarkStart w:id="6" w:name="_Toc222834461"/>
      <w:r w:rsidRPr="00D15616">
        <w:rPr>
          <w:rFonts w:ascii="Arial Nova Light" w:hAnsi="Arial Nova Light"/>
          <w:color w:val="auto"/>
          <w:sz w:val="18"/>
          <w:szCs w:val="18"/>
        </w:rPr>
        <w:t xml:space="preserve">Ryc. </w:t>
      </w:r>
      <w:r w:rsidRPr="00D15616">
        <w:rPr>
          <w:rFonts w:ascii="Arial Nova Light" w:hAnsi="Arial Nova Light"/>
          <w:color w:val="auto"/>
          <w:sz w:val="18"/>
          <w:szCs w:val="18"/>
        </w:rPr>
        <w:fldChar w:fldCharType="begin"/>
      </w:r>
      <w:r w:rsidRPr="00D15616">
        <w:rPr>
          <w:rFonts w:ascii="Arial Nova Light" w:hAnsi="Arial Nova Light"/>
          <w:color w:val="auto"/>
          <w:sz w:val="18"/>
          <w:szCs w:val="18"/>
        </w:rPr>
        <w:instrText xml:space="preserve"> SEQ Ryc. \* ARABIC </w:instrText>
      </w:r>
      <w:r w:rsidRPr="00D15616">
        <w:rPr>
          <w:rFonts w:ascii="Arial Nova Light" w:hAnsi="Arial Nova Light"/>
          <w:color w:val="auto"/>
          <w:sz w:val="18"/>
          <w:szCs w:val="18"/>
        </w:rPr>
        <w:fldChar w:fldCharType="separate"/>
      </w:r>
      <w:r w:rsidR="00A41DF8">
        <w:rPr>
          <w:rFonts w:ascii="Arial Nova Light" w:hAnsi="Arial Nova Light"/>
          <w:noProof/>
          <w:color w:val="auto"/>
          <w:sz w:val="18"/>
          <w:szCs w:val="18"/>
        </w:rPr>
        <w:t>1</w:t>
      </w:r>
      <w:r w:rsidRPr="00D15616">
        <w:rPr>
          <w:rFonts w:ascii="Arial Nova Light" w:hAnsi="Arial Nova Light"/>
          <w:color w:val="auto"/>
          <w:sz w:val="18"/>
          <w:szCs w:val="18"/>
        </w:rPr>
        <w:fldChar w:fldCharType="end"/>
      </w:r>
      <w:r w:rsidRPr="00D15616">
        <w:rPr>
          <w:rFonts w:ascii="Arial Nova Light" w:hAnsi="Arial Nova Light"/>
          <w:color w:val="auto"/>
          <w:sz w:val="18"/>
          <w:szCs w:val="18"/>
        </w:rPr>
        <w:t xml:space="preserve">. Położenie miejscowości </w:t>
      </w:r>
      <w:r w:rsidR="00DF7D3C" w:rsidRPr="00D15616">
        <w:rPr>
          <w:rFonts w:ascii="Arial Nova Light" w:hAnsi="Arial Nova Light"/>
          <w:color w:val="auto"/>
          <w:sz w:val="18"/>
          <w:szCs w:val="18"/>
        </w:rPr>
        <w:t>Struszewo</w:t>
      </w:r>
      <w:bookmarkEnd w:id="6"/>
    </w:p>
    <w:p w14:paraId="24C1566A" w14:textId="77777777" w:rsidR="004C28A0" w:rsidRPr="00D15616" w:rsidRDefault="004C28A0" w:rsidP="000D5FC6">
      <w:pPr>
        <w:spacing w:after="0"/>
        <w:jc w:val="center"/>
        <w:rPr>
          <w:rFonts w:ascii="Arial Nova Light" w:hAnsi="Arial Nova Light"/>
          <w:sz w:val="18"/>
          <w:szCs w:val="18"/>
        </w:rPr>
      </w:pPr>
      <w:r w:rsidRPr="00D15616">
        <w:rPr>
          <w:rFonts w:ascii="Arial Nova Light" w:hAnsi="Arial Nova Light"/>
          <w:sz w:val="18"/>
          <w:szCs w:val="18"/>
        </w:rPr>
        <w:t>Źródło: opracowanie własne na podstawie danych BDOT10k.</w:t>
      </w:r>
    </w:p>
    <w:p w14:paraId="281CF7A7" w14:textId="77777777" w:rsidR="004C28A0" w:rsidRPr="00260B80" w:rsidRDefault="004C28A0" w:rsidP="004C28A0">
      <w:pPr>
        <w:jc w:val="both"/>
      </w:pPr>
    </w:p>
    <w:p w14:paraId="1446F636" w14:textId="3893B100" w:rsidR="00123501" w:rsidRPr="00123501" w:rsidRDefault="00123501" w:rsidP="00123501">
      <w:pPr>
        <w:jc w:val="both"/>
        <w:rPr>
          <w:rFonts w:ascii="Arial Nova Light" w:hAnsi="Arial Nova Light"/>
        </w:rPr>
      </w:pPr>
      <w:r w:rsidRPr="00123501">
        <w:rPr>
          <w:rFonts w:ascii="Arial Nova Light" w:hAnsi="Arial Nova Light"/>
        </w:rPr>
        <w:t xml:space="preserve">Struszewo to miejscowość położona na terenie gminy Borzytuchom, w obszarze o bardzo długiej </w:t>
      </w:r>
      <w:r w:rsidR="004D4FA1">
        <w:rPr>
          <w:rFonts w:ascii="Arial Nova Light" w:hAnsi="Arial Nova Light"/>
        </w:rPr>
        <w:br/>
      </w:r>
      <w:r w:rsidRPr="00123501">
        <w:rPr>
          <w:rFonts w:ascii="Arial Nova Light" w:hAnsi="Arial Nova Light"/>
        </w:rPr>
        <w:t>i dobrze udokumentowanej historii osadniczej. Najstarsze ślady obecności człowieka na tym terenie sięgają epoki kamienia i brązu, a Struszewo należy do miejscowości, na których zachowały się pozostałości dawnych osad oraz cmentarzysk. Szczególne znaczenie mają stanowiska archeologiczne związane z wczesnym okresem epoki żelaza, z którego pochodzą cenne znaleziska popielic. Część tych obszarów objęta jest ochroną konserwatorską, z przeznaczeniem do badań i penetracji archeologicznej.</w:t>
      </w:r>
    </w:p>
    <w:p w14:paraId="01602F17" w14:textId="77777777" w:rsidR="00123501" w:rsidRPr="00123501" w:rsidRDefault="00123501" w:rsidP="00123501">
      <w:pPr>
        <w:jc w:val="both"/>
        <w:rPr>
          <w:rFonts w:ascii="Arial Nova Light" w:hAnsi="Arial Nova Light"/>
        </w:rPr>
      </w:pPr>
      <w:r w:rsidRPr="00123501">
        <w:rPr>
          <w:rFonts w:ascii="Arial Nova Light" w:hAnsi="Arial Nova Light"/>
        </w:rPr>
        <w:lastRenderedPageBreak/>
        <w:t>Pierwszy znany dokument lokacyjny Struszewa pochodzi z 1438 roku i został wystawiony na prawie chełmińskim. Powierzchnia lokacyjna wsi wynosiła 20 łanów, co wskazuje na jej rolniczy charakter oraz funkcjonowanie w ramach średniowiecznego systemu osadniczego właściwego dla obszaru Ziemi Bytowskiej. Struszewo, podobnie jak pozostałe miejscowości gminy Borzytuchom, zalicza się do wsi tzw. „starego korzenia”, których organizacja została ukształtowana na bazie wcześniejszego osadnictwa.</w:t>
      </w:r>
    </w:p>
    <w:p w14:paraId="61FB450B" w14:textId="3E89B472" w:rsidR="00123501" w:rsidRPr="00123501" w:rsidRDefault="00123501" w:rsidP="00123501">
      <w:pPr>
        <w:jc w:val="both"/>
        <w:rPr>
          <w:rFonts w:ascii="Arial Nova Light" w:hAnsi="Arial Nova Light"/>
        </w:rPr>
      </w:pPr>
      <w:r w:rsidRPr="00123501">
        <w:rPr>
          <w:rFonts w:ascii="Arial Nova Light" w:hAnsi="Arial Nova Light"/>
        </w:rPr>
        <w:t xml:space="preserve">Układ przestrzenny miejscowości ma charakter skoncentrowany, z zabudową skupioną głównie </w:t>
      </w:r>
      <w:r w:rsidR="004D4FA1">
        <w:rPr>
          <w:rFonts w:ascii="Arial Nova Light" w:hAnsi="Arial Nova Light"/>
        </w:rPr>
        <w:br/>
      </w:r>
      <w:r w:rsidRPr="00123501">
        <w:rPr>
          <w:rFonts w:ascii="Arial Nova Light" w:hAnsi="Arial Nova Light"/>
        </w:rPr>
        <w:t>w jednym zespole osadniczym wzdłuż drogi powiatowej nr 1767G, pełniącej funkcję podstawowego ciągu komunikacyjnego. Przez północno-wschodnią część miejscowości przebiega również linia kolejowa nr 212 relacji Bytów – Korzybie</w:t>
      </w:r>
      <w:r w:rsidR="009639CD">
        <w:rPr>
          <w:rFonts w:ascii="Arial Nova Light" w:hAnsi="Arial Nova Light"/>
        </w:rPr>
        <w:t>. Obecnie jednak linia ta nie jest eksploatowana w systemie transportu kolejowego.</w:t>
      </w:r>
    </w:p>
    <w:p w14:paraId="7F949FF8" w14:textId="77777777" w:rsidR="00123501" w:rsidRPr="00123501" w:rsidRDefault="00123501" w:rsidP="00123501">
      <w:pPr>
        <w:jc w:val="both"/>
        <w:rPr>
          <w:rFonts w:ascii="Arial Nova Light" w:hAnsi="Arial Nova Light"/>
        </w:rPr>
      </w:pPr>
      <w:r w:rsidRPr="00123501">
        <w:rPr>
          <w:rFonts w:ascii="Arial Nova Light" w:hAnsi="Arial Nova Light"/>
        </w:rPr>
        <w:t>Otoczenie Struszewa cechuje się wyraźnym zróżnicowaniem użytkowania terenu. W południowo-zachodniej części miejscowości dominują grunty orne, stanowiące zaplecze produkcji rolniczej, natomiast północno-wschodnia część obejmuje łąki oraz tereny trawiaste. Znaczną powierzchnię zajmują również obszary leśne, które pełnią istotne funkcje przyrodnicze, krajobrazowe i klimatyczne oraz wpływają na zachowanie rolniczo-leśnego charakteru miejscowości.</w:t>
      </w:r>
    </w:p>
    <w:p w14:paraId="496C16A8" w14:textId="5AAE236A" w:rsidR="004C28A0" w:rsidRPr="00123501" w:rsidRDefault="00123501" w:rsidP="004C28A0">
      <w:pPr>
        <w:jc w:val="both"/>
        <w:rPr>
          <w:rFonts w:ascii="Arial Nova Light" w:hAnsi="Arial Nova Light"/>
        </w:rPr>
      </w:pPr>
      <w:r w:rsidRPr="00123501">
        <w:rPr>
          <w:rFonts w:ascii="Arial Nova Light" w:hAnsi="Arial Nova Light"/>
        </w:rPr>
        <w:t xml:space="preserve">Struszewo, historycznie wpisane w obszar Ziemi Bytowskiej, dzieliło losy całej gminy Borzytuchom, podlegając zmiennym uwarunkowaniom politycznym i administracyjnym. Po zakończeniu II wojny światowej nastąpiły istotne zmiany demograficzne związane z przesiedleniami ludności i ponownym zasiedleniem wsi. Współczesne Struszewo zachowuje charakter miejscowości o silnym związku </w:t>
      </w:r>
      <w:r w:rsidR="004D4FA1">
        <w:rPr>
          <w:rFonts w:ascii="Arial Nova Light" w:hAnsi="Arial Nova Light"/>
        </w:rPr>
        <w:br/>
      </w:r>
      <w:r w:rsidRPr="00123501">
        <w:rPr>
          <w:rFonts w:ascii="Arial Nova Light" w:hAnsi="Arial Nova Light"/>
        </w:rPr>
        <w:t>z rolnictwem i krajobrazem kulturowym, stanowiąc integralny element struktury osadniczej gminy Borzytuchom.</w:t>
      </w:r>
    </w:p>
    <w:p w14:paraId="52AE1594" w14:textId="68947EFA" w:rsidR="004C28A0" w:rsidRPr="004C28A0" w:rsidRDefault="002838CA" w:rsidP="004C28A0">
      <w:pPr>
        <w:spacing w:after="0"/>
        <w:jc w:val="center"/>
        <w:rPr>
          <w:rFonts w:ascii="Arial Nova Light" w:hAnsi="Arial Nova Light"/>
          <w:highlight w:val="yellow"/>
        </w:rPr>
      </w:pPr>
      <w:r w:rsidRPr="002838CA">
        <w:rPr>
          <w:rFonts w:ascii="Arial Nova Light" w:hAnsi="Arial Nova Light"/>
          <w:noProof/>
        </w:rPr>
        <w:drawing>
          <wp:inline distT="0" distB="0" distL="0" distR="0" wp14:anchorId="7F64B213" wp14:editId="65274656">
            <wp:extent cx="5753100" cy="4064000"/>
            <wp:effectExtent l="0" t="0" r="0" b="0"/>
            <wp:docPr id="37770787"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53100" cy="4064000"/>
                    </a:xfrm>
                    <a:prstGeom prst="rect">
                      <a:avLst/>
                    </a:prstGeom>
                    <a:noFill/>
                    <a:ln>
                      <a:noFill/>
                    </a:ln>
                  </pic:spPr>
                </pic:pic>
              </a:graphicData>
            </a:graphic>
          </wp:inline>
        </w:drawing>
      </w:r>
    </w:p>
    <w:p w14:paraId="7B7EB3D7" w14:textId="03F70EC1" w:rsidR="004C28A0" w:rsidRPr="00D15616" w:rsidRDefault="00221331" w:rsidP="000D5FC6">
      <w:pPr>
        <w:pStyle w:val="Legenda"/>
        <w:spacing w:after="0"/>
        <w:jc w:val="center"/>
        <w:rPr>
          <w:rFonts w:ascii="Arial Nova Light" w:hAnsi="Arial Nova Light"/>
          <w:color w:val="auto"/>
          <w:sz w:val="18"/>
          <w:szCs w:val="18"/>
        </w:rPr>
      </w:pPr>
      <w:bookmarkStart w:id="7" w:name="_Toc222834462"/>
      <w:r w:rsidRPr="00D15616">
        <w:rPr>
          <w:rFonts w:ascii="Arial Nova Light" w:hAnsi="Arial Nova Light"/>
          <w:color w:val="auto"/>
          <w:sz w:val="18"/>
          <w:szCs w:val="18"/>
        </w:rPr>
        <w:t xml:space="preserve">Ryc. </w:t>
      </w:r>
      <w:r w:rsidRPr="00D15616">
        <w:rPr>
          <w:rFonts w:ascii="Arial Nova Light" w:hAnsi="Arial Nova Light"/>
          <w:color w:val="auto"/>
          <w:sz w:val="18"/>
          <w:szCs w:val="18"/>
        </w:rPr>
        <w:fldChar w:fldCharType="begin"/>
      </w:r>
      <w:r w:rsidRPr="00D15616">
        <w:rPr>
          <w:rFonts w:ascii="Arial Nova Light" w:hAnsi="Arial Nova Light"/>
          <w:color w:val="auto"/>
          <w:sz w:val="18"/>
          <w:szCs w:val="18"/>
        </w:rPr>
        <w:instrText xml:space="preserve"> SEQ Ryc. \* ARABIC </w:instrText>
      </w:r>
      <w:r w:rsidRPr="00D15616">
        <w:rPr>
          <w:rFonts w:ascii="Arial Nova Light" w:hAnsi="Arial Nova Light"/>
          <w:color w:val="auto"/>
          <w:sz w:val="18"/>
          <w:szCs w:val="18"/>
        </w:rPr>
        <w:fldChar w:fldCharType="separate"/>
      </w:r>
      <w:r w:rsidR="00A41DF8">
        <w:rPr>
          <w:rFonts w:ascii="Arial Nova Light" w:hAnsi="Arial Nova Light"/>
          <w:noProof/>
          <w:color w:val="auto"/>
          <w:sz w:val="18"/>
          <w:szCs w:val="18"/>
        </w:rPr>
        <w:t>2</w:t>
      </w:r>
      <w:r w:rsidRPr="00D15616">
        <w:rPr>
          <w:rFonts w:ascii="Arial Nova Light" w:hAnsi="Arial Nova Light"/>
          <w:color w:val="auto"/>
          <w:sz w:val="18"/>
          <w:szCs w:val="18"/>
        </w:rPr>
        <w:fldChar w:fldCharType="end"/>
      </w:r>
      <w:r w:rsidRPr="00D15616">
        <w:rPr>
          <w:rFonts w:ascii="Arial Nova Light" w:hAnsi="Arial Nova Light"/>
          <w:color w:val="auto"/>
          <w:sz w:val="18"/>
          <w:szCs w:val="18"/>
        </w:rPr>
        <w:t xml:space="preserve">. </w:t>
      </w:r>
      <w:r w:rsidR="004C28A0" w:rsidRPr="00D15616">
        <w:rPr>
          <w:rFonts w:ascii="Arial Nova Light" w:hAnsi="Arial Nova Light"/>
          <w:color w:val="auto"/>
          <w:sz w:val="18"/>
          <w:szCs w:val="18"/>
        </w:rPr>
        <w:t xml:space="preserve">Struktura funkcjonalno-przestrzenna miejscowości </w:t>
      </w:r>
      <w:r w:rsidR="002838CA" w:rsidRPr="00D15616">
        <w:rPr>
          <w:rFonts w:ascii="Arial Nova Light" w:hAnsi="Arial Nova Light"/>
          <w:color w:val="auto"/>
          <w:sz w:val="18"/>
          <w:szCs w:val="18"/>
        </w:rPr>
        <w:t>Struszewo</w:t>
      </w:r>
      <w:bookmarkEnd w:id="7"/>
    </w:p>
    <w:p w14:paraId="46C64095" w14:textId="77777777" w:rsidR="004C28A0" w:rsidRPr="00D15616" w:rsidRDefault="004C28A0" w:rsidP="000D5FC6">
      <w:pPr>
        <w:spacing w:after="0"/>
        <w:jc w:val="center"/>
        <w:rPr>
          <w:rFonts w:ascii="Arial Nova Light" w:hAnsi="Arial Nova Light"/>
          <w:sz w:val="18"/>
          <w:szCs w:val="18"/>
        </w:rPr>
      </w:pPr>
      <w:r w:rsidRPr="00D15616">
        <w:rPr>
          <w:rFonts w:ascii="Arial Nova Light" w:hAnsi="Arial Nova Light"/>
          <w:sz w:val="18"/>
          <w:szCs w:val="18"/>
        </w:rPr>
        <w:t>Źródło: opracowanie własne na podstawie danych BDOT10k.</w:t>
      </w:r>
    </w:p>
    <w:p w14:paraId="74FF9A1D" w14:textId="77777777" w:rsidR="004C28A0" w:rsidRPr="00AA50A8" w:rsidRDefault="004C28A0" w:rsidP="00CC63A4">
      <w:pPr>
        <w:rPr>
          <w:rFonts w:ascii="Arial Nova Light" w:hAnsi="Arial Nova Light" w:cstheme="majorHAnsi"/>
        </w:rPr>
      </w:pPr>
    </w:p>
    <w:p w14:paraId="187348F1" w14:textId="202188DA" w:rsidR="00731F87" w:rsidRPr="00AA50A8" w:rsidRDefault="00731F87" w:rsidP="00731F87">
      <w:pPr>
        <w:pStyle w:val="Nagwek2"/>
        <w:numPr>
          <w:ilvl w:val="1"/>
          <w:numId w:val="5"/>
        </w:numPr>
        <w:rPr>
          <w:rFonts w:cstheme="majorHAnsi"/>
        </w:rPr>
      </w:pPr>
      <w:bookmarkStart w:id="8" w:name="_Toc218773170"/>
      <w:r w:rsidRPr="00AA50A8">
        <w:rPr>
          <w:rFonts w:cstheme="majorHAnsi"/>
        </w:rPr>
        <w:lastRenderedPageBreak/>
        <w:t>Kapitał społeczny</w:t>
      </w:r>
      <w:bookmarkEnd w:id="8"/>
    </w:p>
    <w:p w14:paraId="60356DB5" w14:textId="77777777" w:rsidR="007D2684" w:rsidRPr="00AA50A8" w:rsidRDefault="007D2684" w:rsidP="007D2684">
      <w:pPr>
        <w:rPr>
          <w:rFonts w:ascii="Arial Nova Light" w:hAnsi="Arial Nova Light" w:cstheme="majorHAnsi"/>
        </w:rPr>
      </w:pPr>
    </w:p>
    <w:p w14:paraId="02E0493D" w14:textId="7552128D" w:rsidR="007D2684" w:rsidRDefault="007D2684" w:rsidP="007D2684">
      <w:pPr>
        <w:jc w:val="both"/>
        <w:rPr>
          <w:rFonts w:ascii="Arial Nova Light" w:hAnsi="Arial Nova Light" w:cstheme="majorHAnsi"/>
        </w:rPr>
      </w:pPr>
      <w:r w:rsidRPr="00AA78C6">
        <w:rPr>
          <w:rFonts w:ascii="Arial Nova Light" w:hAnsi="Arial Nova Light" w:cstheme="majorHAnsi"/>
        </w:rPr>
        <w:t>Kapitał społeczny będący terminem z pogranicza nauk o ekonomii i socjologii, oznacza kapitał (jako element procesu produkcji i życia w zorganizowanym społeczeństwie), którego wartość tworzona jest na wzajemnych relacjach społecznych i zaufaniu jednostek, które dzięki niemu mogą osiągać więcej korzyści ekonomicznych. Poziom kapitału społecznego zależny jest m.in. od struktury wieku danej społeczności</w:t>
      </w:r>
      <w:r w:rsidR="00AA78C6">
        <w:rPr>
          <w:rFonts w:ascii="Arial Nova Light" w:hAnsi="Arial Nova Light" w:cstheme="majorHAnsi"/>
        </w:rPr>
        <w:t>.</w:t>
      </w:r>
    </w:p>
    <w:p w14:paraId="2F908C20" w14:textId="65918C85" w:rsidR="00D55BC9" w:rsidRDefault="00913394" w:rsidP="007D2684">
      <w:pPr>
        <w:jc w:val="both"/>
        <w:rPr>
          <w:rFonts w:ascii="Arial Nova Light" w:hAnsi="Arial Nova Light" w:cstheme="majorHAnsi"/>
        </w:rPr>
      </w:pPr>
      <w:r w:rsidRPr="00913394">
        <w:rPr>
          <w:rFonts w:ascii="Arial Nova Light" w:hAnsi="Arial Nova Light" w:cstheme="majorHAnsi"/>
        </w:rPr>
        <w:t>Zgodnie z danymi Urzędu Gminy</w:t>
      </w:r>
      <w:r w:rsidR="00D55BC9">
        <w:rPr>
          <w:rFonts w:ascii="Arial Nova Light" w:hAnsi="Arial Nova Light" w:cstheme="majorHAnsi"/>
        </w:rPr>
        <w:t xml:space="preserve"> w Borzytuchomiu</w:t>
      </w:r>
      <w:r w:rsidRPr="00913394">
        <w:rPr>
          <w:rFonts w:ascii="Arial Nova Light" w:hAnsi="Arial Nova Light" w:cstheme="majorHAnsi"/>
        </w:rPr>
        <w:t>, w 202</w:t>
      </w:r>
      <w:r w:rsidR="00D55BC9">
        <w:rPr>
          <w:rFonts w:ascii="Arial Nova Light" w:hAnsi="Arial Nova Light" w:cstheme="majorHAnsi"/>
        </w:rPr>
        <w:t>5</w:t>
      </w:r>
      <w:r w:rsidRPr="00913394">
        <w:rPr>
          <w:rFonts w:ascii="Arial Nova Light" w:hAnsi="Arial Nova Light" w:cstheme="majorHAnsi"/>
        </w:rPr>
        <w:t xml:space="preserve"> roku miejscowość </w:t>
      </w:r>
      <w:r w:rsidR="00D55BC9">
        <w:rPr>
          <w:rFonts w:ascii="Arial Nova Light" w:hAnsi="Arial Nova Light" w:cstheme="majorHAnsi"/>
        </w:rPr>
        <w:t xml:space="preserve">Struszewo </w:t>
      </w:r>
      <w:r w:rsidRPr="00913394">
        <w:rPr>
          <w:rFonts w:ascii="Arial Nova Light" w:hAnsi="Arial Nova Light" w:cstheme="majorHAnsi"/>
        </w:rPr>
        <w:t xml:space="preserve">zamieszkiwana była przez </w:t>
      </w:r>
      <w:r w:rsidR="00D55BC9">
        <w:rPr>
          <w:rFonts w:ascii="Arial Nova Light" w:hAnsi="Arial Nova Light" w:cstheme="majorHAnsi"/>
        </w:rPr>
        <w:t>229</w:t>
      </w:r>
      <w:r w:rsidRPr="00913394">
        <w:rPr>
          <w:rFonts w:ascii="Arial Nova Light" w:hAnsi="Arial Nova Light" w:cstheme="majorHAnsi"/>
        </w:rPr>
        <w:t xml:space="preserve"> mieszkańców</w:t>
      </w:r>
      <w:r w:rsidR="0083070F">
        <w:rPr>
          <w:rFonts w:ascii="Arial Nova Light" w:hAnsi="Arial Nova Light" w:cstheme="majorHAnsi"/>
        </w:rPr>
        <w:t xml:space="preserve">. </w:t>
      </w:r>
      <w:r w:rsidRPr="00913394">
        <w:rPr>
          <w:rFonts w:ascii="Arial Nova Light" w:hAnsi="Arial Nova Light" w:cstheme="majorHAnsi"/>
        </w:rPr>
        <w:t>Pod względem struktury wiekowej ludności, dominującą grupę stanowili mieszkańcy w wieku produkcyjnym – około 62% ogółu populacji (</w:t>
      </w:r>
      <w:r w:rsidR="0083070F">
        <w:rPr>
          <w:rFonts w:ascii="Arial Nova Light" w:hAnsi="Arial Nova Light" w:cstheme="majorHAnsi"/>
        </w:rPr>
        <w:t xml:space="preserve">141 </w:t>
      </w:r>
      <w:r w:rsidRPr="00913394">
        <w:rPr>
          <w:rFonts w:ascii="Arial Nova Light" w:hAnsi="Arial Nova Light" w:cstheme="majorHAnsi"/>
        </w:rPr>
        <w:t>os</w:t>
      </w:r>
      <w:r w:rsidR="0083070F">
        <w:rPr>
          <w:rFonts w:ascii="Arial Nova Light" w:hAnsi="Arial Nova Light" w:cstheme="majorHAnsi"/>
        </w:rPr>
        <w:t>ób</w:t>
      </w:r>
      <w:r w:rsidRPr="00913394">
        <w:rPr>
          <w:rFonts w:ascii="Arial Nova Light" w:hAnsi="Arial Nova Light" w:cstheme="majorHAnsi"/>
        </w:rPr>
        <w:t xml:space="preserve">). Osoby </w:t>
      </w:r>
      <w:r w:rsidR="004D4FA1">
        <w:rPr>
          <w:rFonts w:ascii="Arial Nova Light" w:hAnsi="Arial Nova Light" w:cstheme="majorHAnsi"/>
        </w:rPr>
        <w:br/>
      </w:r>
      <w:r w:rsidRPr="00913394">
        <w:rPr>
          <w:rFonts w:ascii="Arial Nova Light" w:hAnsi="Arial Nova Light" w:cstheme="majorHAnsi"/>
        </w:rPr>
        <w:t>w wieku przedprodukcyjnym stanowiły około 2</w:t>
      </w:r>
      <w:r w:rsidR="0083070F">
        <w:rPr>
          <w:rFonts w:ascii="Arial Nova Light" w:hAnsi="Arial Nova Light" w:cstheme="majorHAnsi"/>
        </w:rPr>
        <w:t>5</w:t>
      </w:r>
      <w:r w:rsidRPr="00913394">
        <w:rPr>
          <w:rFonts w:ascii="Arial Nova Light" w:hAnsi="Arial Nova Light" w:cstheme="majorHAnsi"/>
        </w:rPr>
        <w:t>% (</w:t>
      </w:r>
      <w:r w:rsidR="0083070F">
        <w:rPr>
          <w:rFonts w:ascii="Arial Nova Light" w:hAnsi="Arial Nova Light" w:cstheme="majorHAnsi"/>
        </w:rPr>
        <w:t>58</w:t>
      </w:r>
      <w:r w:rsidRPr="00913394">
        <w:rPr>
          <w:rFonts w:ascii="Arial Nova Light" w:hAnsi="Arial Nova Light" w:cstheme="majorHAnsi"/>
        </w:rPr>
        <w:t xml:space="preserve"> osób), a w wieku poprodukcyjnym – około 1</w:t>
      </w:r>
      <w:r w:rsidR="0083070F">
        <w:rPr>
          <w:rFonts w:ascii="Arial Nova Light" w:hAnsi="Arial Nova Light" w:cstheme="majorHAnsi"/>
        </w:rPr>
        <w:t>3</w:t>
      </w:r>
      <w:r w:rsidRPr="00913394">
        <w:rPr>
          <w:rFonts w:ascii="Arial Nova Light" w:hAnsi="Arial Nova Light" w:cstheme="majorHAnsi"/>
        </w:rPr>
        <w:t>% (</w:t>
      </w:r>
      <w:r w:rsidR="0083070F">
        <w:rPr>
          <w:rFonts w:ascii="Arial Nova Light" w:hAnsi="Arial Nova Light" w:cstheme="majorHAnsi"/>
        </w:rPr>
        <w:t>30</w:t>
      </w:r>
      <w:r w:rsidRPr="00913394">
        <w:rPr>
          <w:rFonts w:ascii="Arial Nova Light" w:hAnsi="Arial Nova Light" w:cstheme="majorHAnsi"/>
        </w:rPr>
        <w:t xml:space="preserve"> osób). </w:t>
      </w:r>
    </w:p>
    <w:p w14:paraId="12E263C7" w14:textId="70307E22" w:rsidR="00D55BC9" w:rsidRDefault="00D55BC9" w:rsidP="00221331">
      <w:pPr>
        <w:spacing w:after="0"/>
        <w:jc w:val="both"/>
        <w:rPr>
          <w:rFonts w:ascii="Arial Nova Light" w:hAnsi="Arial Nova Light" w:cstheme="majorHAnsi"/>
        </w:rPr>
      </w:pPr>
      <w:r>
        <w:rPr>
          <w:noProof/>
        </w:rPr>
        <w:drawing>
          <wp:inline distT="0" distB="0" distL="0" distR="0" wp14:anchorId="0F63E021" wp14:editId="1F7C5C67">
            <wp:extent cx="5772150" cy="2984500"/>
            <wp:effectExtent l="0" t="0" r="0" b="6350"/>
            <wp:docPr id="1384766345" name="Wykres 1">
              <a:extLst xmlns:a="http://schemas.openxmlformats.org/drawingml/2006/main">
                <a:ext uri="{FF2B5EF4-FFF2-40B4-BE49-F238E27FC236}">
                  <a16:creationId xmlns:a16="http://schemas.microsoft.com/office/drawing/2014/main" id="{6FA82967-55E2-6194-F701-5A4C617CD2F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2230246" w14:textId="1ABAA26E" w:rsidR="00221331" w:rsidRPr="00D15616" w:rsidRDefault="00221331" w:rsidP="00221331">
      <w:pPr>
        <w:pStyle w:val="Legenda"/>
        <w:spacing w:after="0"/>
        <w:rPr>
          <w:rFonts w:ascii="Arial Nova Light" w:hAnsi="Arial Nova Light"/>
          <w:color w:val="auto"/>
          <w:sz w:val="18"/>
          <w:szCs w:val="18"/>
        </w:rPr>
      </w:pPr>
      <w:bookmarkStart w:id="9" w:name="_Toc222834463"/>
      <w:r w:rsidRPr="00D15616">
        <w:rPr>
          <w:rFonts w:ascii="Arial Nova Light" w:hAnsi="Arial Nova Light"/>
          <w:color w:val="auto"/>
          <w:sz w:val="18"/>
          <w:szCs w:val="18"/>
        </w:rPr>
        <w:t xml:space="preserve">Ryc. </w:t>
      </w:r>
      <w:r w:rsidRPr="00D15616">
        <w:rPr>
          <w:rFonts w:ascii="Arial Nova Light" w:hAnsi="Arial Nova Light"/>
          <w:color w:val="auto"/>
          <w:sz w:val="18"/>
          <w:szCs w:val="18"/>
        </w:rPr>
        <w:fldChar w:fldCharType="begin"/>
      </w:r>
      <w:r w:rsidRPr="00D15616">
        <w:rPr>
          <w:rFonts w:ascii="Arial Nova Light" w:hAnsi="Arial Nova Light"/>
          <w:color w:val="auto"/>
          <w:sz w:val="18"/>
          <w:szCs w:val="18"/>
        </w:rPr>
        <w:instrText xml:space="preserve"> SEQ Ryc. \* ARABIC </w:instrText>
      </w:r>
      <w:r w:rsidRPr="00D15616">
        <w:rPr>
          <w:rFonts w:ascii="Arial Nova Light" w:hAnsi="Arial Nova Light"/>
          <w:color w:val="auto"/>
          <w:sz w:val="18"/>
          <w:szCs w:val="18"/>
        </w:rPr>
        <w:fldChar w:fldCharType="separate"/>
      </w:r>
      <w:r w:rsidR="00A41DF8">
        <w:rPr>
          <w:rFonts w:ascii="Arial Nova Light" w:hAnsi="Arial Nova Light"/>
          <w:noProof/>
          <w:color w:val="auto"/>
          <w:sz w:val="18"/>
          <w:szCs w:val="18"/>
        </w:rPr>
        <w:t>3</w:t>
      </w:r>
      <w:r w:rsidRPr="00D15616">
        <w:rPr>
          <w:rFonts w:ascii="Arial Nova Light" w:hAnsi="Arial Nova Light"/>
          <w:color w:val="auto"/>
          <w:sz w:val="18"/>
          <w:szCs w:val="18"/>
        </w:rPr>
        <w:fldChar w:fldCharType="end"/>
      </w:r>
      <w:r w:rsidRPr="00D15616">
        <w:rPr>
          <w:rFonts w:ascii="Arial Nova Light" w:hAnsi="Arial Nova Light"/>
          <w:color w:val="auto"/>
          <w:sz w:val="18"/>
          <w:szCs w:val="18"/>
        </w:rPr>
        <w:t>. Struktura wieku według grup ekonomicznych w miejscowości Struszewo w 2025 roku</w:t>
      </w:r>
      <w:bookmarkEnd w:id="9"/>
    </w:p>
    <w:p w14:paraId="1D6B76AD" w14:textId="77777777" w:rsidR="00221331" w:rsidRPr="00D15616" w:rsidRDefault="00221331" w:rsidP="00221331">
      <w:pPr>
        <w:spacing w:after="0"/>
        <w:rPr>
          <w:rFonts w:ascii="Arial Nova Light" w:hAnsi="Arial Nova Light" w:cstheme="majorHAnsi"/>
          <w:sz w:val="18"/>
          <w:szCs w:val="18"/>
        </w:rPr>
      </w:pPr>
      <w:r w:rsidRPr="00D15616">
        <w:rPr>
          <w:rFonts w:ascii="Arial Nova Light" w:hAnsi="Arial Nova Light"/>
          <w:sz w:val="18"/>
          <w:szCs w:val="18"/>
        </w:rPr>
        <w:t xml:space="preserve">Źródło: </w:t>
      </w:r>
      <w:r w:rsidR="00913394" w:rsidRPr="00D15616">
        <w:rPr>
          <w:rFonts w:ascii="Arial Nova Light" w:hAnsi="Arial Nova Light" w:cstheme="majorHAnsi"/>
          <w:sz w:val="18"/>
          <w:szCs w:val="18"/>
        </w:rPr>
        <w:t xml:space="preserve">opracowanie własne na podstawie danych Urzędu Gminy </w:t>
      </w:r>
      <w:r w:rsidRPr="00D15616">
        <w:rPr>
          <w:rFonts w:ascii="Arial Nova Light" w:hAnsi="Arial Nova Light" w:cstheme="majorHAnsi"/>
          <w:sz w:val="18"/>
          <w:szCs w:val="18"/>
        </w:rPr>
        <w:t>Borzytuchom</w:t>
      </w:r>
      <w:r w:rsidR="00913394" w:rsidRPr="00D15616">
        <w:rPr>
          <w:rFonts w:ascii="Arial Nova Light" w:hAnsi="Arial Nova Light" w:cstheme="majorHAnsi"/>
          <w:sz w:val="18"/>
          <w:szCs w:val="18"/>
        </w:rPr>
        <w:t xml:space="preserve">. </w:t>
      </w:r>
    </w:p>
    <w:p w14:paraId="3202326A" w14:textId="77777777" w:rsidR="00221331" w:rsidRDefault="00221331" w:rsidP="00221331">
      <w:pPr>
        <w:spacing w:after="0"/>
        <w:rPr>
          <w:rFonts w:ascii="Arial Nova Light" w:hAnsi="Arial Nova Light" w:cstheme="majorHAnsi"/>
          <w:highlight w:val="yellow"/>
        </w:rPr>
      </w:pPr>
    </w:p>
    <w:p w14:paraId="474DE851" w14:textId="1BC8C38E" w:rsidR="00D03248" w:rsidRDefault="00D03248" w:rsidP="004D4FA1">
      <w:pPr>
        <w:spacing w:after="0" w:line="276" w:lineRule="auto"/>
        <w:jc w:val="both"/>
        <w:rPr>
          <w:rFonts w:ascii="Arial Nova Light" w:hAnsi="Arial Nova Light" w:cstheme="majorHAnsi"/>
        </w:rPr>
      </w:pPr>
      <w:r w:rsidRPr="00D03248">
        <w:rPr>
          <w:rFonts w:ascii="Arial Nova Light" w:hAnsi="Arial Nova Light" w:cstheme="majorHAnsi"/>
        </w:rPr>
        <w:t xml:space="preserve">Struktura wiekowa mieszkańców miejscowości Struszewo charakteryzuje się dominacją ludności </w:t>
      </w:r>
      <w:r w:rsidR="004D4FA1">
        <w:rPr>
          <w:rFonts w:ascii="Arial Nova Light" w:hAnsi="Arial Nova Light" w:cstheme="majorHAnsi"/>
        </w:rPr>
        <w:br/>
      </w:r>
      <w:r w:rsidRPr="00D03248">
        <w:rPr>
          <w:rFonts w:ascii="Arial Nova Light" w:hAnsi="Arial Nova Light" w:cstheme="majorHAnsi"/>
        </w:rPr>
        <w:t>w wieku produkcyjnym, która stanowi około 62% ogółu mieszkańców. Tak wysoki udział osób aktywnych zawodowo sprzyja rozwojowi społeczno-gospodarczemu miejscowości oraz wzmacnia jej potencjał funkcjonalny w skali Gminy Borzytuchom. Jednocześnie ludność w wieku przedprodukcyjnym stanowi około 25% mieszkańców, natomiast osoby w wieku poprodukcyjnym około 13%. Taka struktura wskazuje na stosunkowo zrównoważony udział grup zależnych demograficznie, przy wyraźnej przewadze grupy produkcyjnej. Przedstawione dane podkreślają znaczenie dalszego rozwoju infrastruktury i przestrzeni sprzyjających integracji społecznej, takich jak świetlice, miejsca spotkań czy przestrzenie rekreacyjne, które mogą odpowiadać na potrzeby mieszkańców różnych grup wiekowych oraz wspierać budowanie kapitału społecznego w lokalnej wspólnocie.</w:t>
      </w:r>
    </w:p>
    <w:p w14:paraId="56063ECE" w14:textId="77777777" w:rsidR="00193219" w:rsidRDefault="00193219" w:rsidP="004D4FA1">
      <w:pPr>
        <w:spacing w:after="0" w:line="276" w:lineRule="auto"/>
        <w:jc w:val="both"/>
        <w:rPr>
          <w:rFonts w:ascii="Arial Nova Light" w:hAnsi="Arial Nova Light" w:cstheme="majorHAnsi"/>
        </w:rPr>
      </w:pPr>
    </w:p>
    <w:p w14:paraId="764967EA" w14:textId="15C30DD5" w:rsidR="00193219" w:rsidRPr="00193219" w:rsidRDefault="00193219" w:rsidP="004D4FA1">
      <w:pPr>
        <w:spacing w:after="0" w:line="276" w:lineRule="auto"/>
        <w:jc w:val="both"/>
        <w:rPr>
          <w:rFonts w:ascii="Arial Nova Light" w:hAnsi="Arial Nova Light" w:cstheme="majorHAnsi"/>
        </w:rPr>
      </w:pPr>
      <w:r w:rsidRPr="00193219">
        <w:rPr>
          <w:rFonts w:ascii="Arial Nova Light" w:hAnsi="Arial Nova Light" w:cstheme="majorHAnsi"/>
        </w:rPr>
        <w:t>Na obszarze miejscowości Struszewo funkcjonuje Koło Gospodyń Wiejskich „Struszewianki ze Struszewa”, które stanowi główną formalną strukturę o charakterze społecznym i integracyjnym. Działalność KGW koncentruje się na inicjatywach społecznych, kulturalnych i integracyjnych, sprzyjających aktywizacji mieszkańców oraz podtrzymywaniu lokalnych tradycji.</w:t>
      </w:r>
      <w:r>
        <w:rPr>
          <w:rFonts w:ascii="Arial Nova Light" w:hAnsi="Arial Nova Light" w:cstheme="majorHAnsi"/>
        </w:rPr>
        <w:t xml:space="preserve"> </w:t>
      </w:r>
      <w:r w:rsidRPr="00193219">
        <w:rPr>
          <w:rFonts w:ascii="Arial Nova Light" w:hAnsi="Arial Nova Light" w:cstheme="majorHAnsi"/>
        </w:rPr>
        <w:t xml:space="preserve">Poza działalnością </w:t>
      </w:r>
      <w:r w:rsidRPr="00193219">
        <w:rPr>
          <w:rFonts w:ascii="Arial Nova Light" w:hAnsi="Arial Nova Light" w:cstheme="majorHAnsi"/>
        </w:rPr>
        <w:lastRenderedPageBreak/>
        <w:t>Koła Gospodyń Wiejskich aktywność obywatelska mieszkańców Struszewa ma w dużej mierze charakter nieformalny i opiera się na współpracy sąsiedzkiej oraz udziale w inicjatywach realizowanych na poziomie gminy Borzytuchom. Jednocześnie dostrzegalna jest gotowość mieszkańców do podejmowania wspólnych działań na rzecz lokalnego otoczenia, co stwarza potencjał do dalszego rozwoju aktywności społecznej oraz ewentualnego powstawania kolejnych form zorganizowanej współpracy w przyszłości.</w:t>
      </w:r>
    </w:p>
    <w:p w14:paraId="030CCA4A" w14:textId="77777777" w:rsidR="00193219" w:rsidRPr="00221331" w:rsidRDefault="00193219" w:rsidP="004D4FA1">
      <w:pPr>
        <w:spacing w:after="0" w:line="276" w:lineRule="auto"/>
        <w:jc w:val="both"/>
        <w:rPr>
          <w:rFonts w:ascii="Arial Nova Light" w:hAnsi="Arial Nova Light"/>
        </w:rPr>
      </w:pPr>
    </w:p>
    <w:p w14:paraId="01790CB8" w14:textId="33F41B62" w:rsidR="00913394" w:rsidRDefault="00913394" w:rsidP="004D4FA1">
      <w:pPr>
        <w:spacing w:line="276" w:lineRule="auto"/>
        <w:jc w:val="both"/>
        <w:rPr>
          <w:rFonts w:ascii="Arial Nova Light" w:hAnsi="Arial Nova Light" w:cstheme="majorHAnsi"/>
        </w:rPr>
      </w:pPr>
      <w:r w:rsidRPr="002645DA">
        <w:rPr>
          <w:rFonts w:ascii="Arial Nova Light" w:hAnsi="Arial Nova Light" w:cstheme="majorHAnsi"/>
        </w:rPr>
        <w:t xml:space="preserve">W </w:t>
      </w:r>
      <w:r w:rsidR="002645DA" w:rsidRPr="002645DA">
        <w:rPr>
          <w:rFonts w:ascii="Arial Nova Light" w:hAnsi="Arial Nova Light" w:cstheme="majorHAnsi"/>
        </w:rPr>
        <w:t>Struszewie</w:t>
      </w:r>
      <w:r w:rsidRPr="002645DA">
        <w:rPr>
          <w:rFonts w:ascii="Arial Nova Light" w:hAnsi="Arial Nova Light" w:cstheme="majorHAnsi"/>
        </w:rPr>
        <w:t xml:space="preserve"> nie są zlokalizowane żadne obiekty objęte wpisem do rejestru zabytków województwa pomorskiego.</w:t>
      </w:r>
    </w:p>
    <w:p w14:paraId="58691A18" w14:textId="06A64879" w:rsidR="00B407D9" w:rsidRDefault="00B407D9" w:rsidP="00920489">
      <w:pPr>
        <w:spacing w:before="240" w:line="276" w:lineRule="auto"/>
        <w:jc w:val="both"/>
        <w:rPr>
          <w:rFonts w:ascii="Arial Nova Light" w:hAnsi="Arial Nova Light" w:cstheme="majorHAnsi"/>
        </w:rPr>
      </w:pPr>
      <w:r w:rsidRPr="00B407D9">
        <w:rPr>
          <w:rFonts w:ascii="Arial Nova Light" w:hAnsi="Arial Nova Light" w:cstheme="majorHAnsi"/>
        </w:rPr>
        <w:t xml:space="preserve">Istotnym miejscem w Struszewie jest świetlica wiejska, która od lat stanowi naturalne centrum aktywizacji mieszkańców oraz przestrzeń organizacji spotkań, wydarzeń i inicjatyw lokalnych. </w:t>
      </w:r>
      <w:r w:rsidR="004D4FA1">
        <w:rPr>
          <w:rFonts w:ascii="Arial Nova Light" w:hAnsi="Arial Nova Light" w:cstheme="majorHAnsi"/>
        </w:rPr>
        <w:br/>
      </w:r>
      <w:r w:rsidRPr="00B407D9">
        <w:rPr>
          <w:rFonts w:ascii="Arial Nova Light" w:hAnsi="Arial Nova Light" w:cstheme="majorHAnsi"/>
        </w:rPr>
        <w:t xml:space="preserve">To właśnie wokół niej koncentruje się życie społeczne wsi, w tym działania integracyjne, edukacyjne </w:t>
      </w:r>
      <w:r w:rsidR="004D4FA1">
        <w:rPr>
          <w:rFonts w:ascii="Arial Nova Light" w:hAnsi="Arial Nova Light" w:cstheme="majorHAnsi"/>
        </w:rPr>
        <w:br/>
      </w:r>
      <w:r w:rsidRPr="00B407D9">
        <w:rPr>
          <w:rFonts w:ascii="Arial Nova Light" w:hAnsi="Arial Nova Light" w:cstheme="majorHAnsi"/>
        </w:rPr>
        <w:t>i kulturalne. Niestety obecny obiekt, ze względu na zły stan techniczny oraz przestarzałe rozwiązania funkcjonalne, nie spełnia współczesnych standardów użytkowych ani oczekiwań mieszkańców. Ograniczona powierzchnia, niedostosowanie do różnorodnych form aktywności oraz brak odpowiedniego zaplecza technicznego sprawiają, że świetlica nie może w pełni realizować swojej roli jako lokalne centrum życia społecznego.</w:t>
      </w:r>
      <w:r>
        <w:rPr>
          <w:rFonts w:ascii="Arial Nova Light" w:hAnsi="Arial Nova Light" w:cstheme="majorHAnsi"/>
        </w:rPr>
        <w:t xml:space="preserve"> </w:t>
      </w:r>
      <w:r w:rsidRPr="00B407D9">
        <w:rPr>
          <w:rFonts w:ascii="Arial Nova Light" w:hAnsi="Arial Nova Light" w:cstheme="majorHAnsi"/>
        </w:rPr>
        <w:t>Sytuacja ta stanowi istotną barierę rozwojową, hamującą możliwość rozszerzenia oferty działań społecznych i integracyjnych oraz ograniczając skalę aktywności mieszkańców.</w:t>
      </w:r>
    </w:p>
    <w:p w14:paraId="3F57DDD7" w14:textId="07B149B9" w:rsidR="00731F87" w:rsidRDefault="00731F87" w:rsidP="00731F87">
      <w:pPr>
        <w:pStyle w:val="Nagwek2"/>
        <w:numPr>
          <w:ilvl w:val="1"/>
          <w:numId w:val="5"/>
        </w:numPr>
        <w:rPr>
          <w:rFonts w:cstheme="majorHAnsi"/>
        </w:rPr>
      </w:pPr>
      <w:bookmarkStart w:id="10" w:name="_Toc218773171"/>
      <w:r w:rsidRPr="00AA50A8">
        <w:rPr>
          <w:rFonts w:cstheme="majorHAnsi"/>
        </w:rPr>
        <w:t>Sytuacja gospodarczo-środowiskowa</w:t>
      </w:r>
      <w:bookmarkEnd w:id="10"/>
    </w:p>
    <w:p w14:paraId="5364D459" w14:textId="77777777" w:rsidR="008D7DF1" w:rsidRDefault="008D7DF1" w:rsidP="008D7DF1"/>
    <w:p w14:paraId="5983E614" w14:textId="67A427A3" w:rsidR="00DA136E" w:rsidRPr="009639CD" w:rsidRDefault="008D7DF1" w:rsidP="009639CD">
      <w:pPr>
        <w:spacing w:line="276" w:lineRule="auto"/>
        <w:jc w:val="both"/>
        <w:rPr>
          <w:rFonts w:ascii="Arial Nova Light" w:hAnsi="Arial Nova Light"/>
          <w:highlight w:val="yellow"/>
        </w:rPr>
      </w:pPr>
      <w:r w:rsidRPr="00BE40D2">
        <w:rPr>
          <w:rFonts w:ascii="Arial Nova Light" w:hAnsi="Arial Nova Light"/>
        </w:rPr>
        <w:t xml:space="preserve">Według danych Głównego Urzędu Statystycznego udostępnionych w bazie internetowej REGON, na terenie </w:t>
      </w:r>
      <w:r w:rsidRPr="00835335">
        <w:rPr>
          <w:rFonts w:ascii="Arial Nova Light" w:hAnsi="Arial Nova Light"/>
        </w:rPr>
        <w:t xml:space="preserve">miejscowości </w:t>
      </w:r>
      <w:r w:rsidR="00BE40D2" w:rsidRPr="00835335">
        <w:rPr>
          <w:rFonts w:ascii="Arial Nova Light" w:hAnsi="Arial Nova Light"/>
        </w:rPr>
        <w:t>Struszewo</w:t>
      </w:r>
      <w:r w:rsidRPr="00835335">
        <w:rPr>
          <w:rFonts w:ascii="Arial Nova Light" w:hAnsi="Arial Nova Light"/>
        </w:rPr>
        <w:t xml:space="preserve"> zarejestrowanych jest łącznie </w:t>
      </w:r>
      <w:r w:rsidR="00D67F51" w:rsidRPr="00835335">
        <w:rPr>
          <w:rFonts w:ascii="Arial Nova Light" w:hAnsi="Arial Nova Light"/>
        </w:rPr>
        <w:t>40</w:t>
      </w:r>
      <w:r w:rsidRPr="00835335">
        <w:rPr>
          <w:rFonts w:ascii="Arial Nova Light" w:hAnsi="Arial Nova Light"/>
        </w:rPr>
        <w:t xml:space="preserve"> podmiotów gospodarki narodowej, z czego 2</w:t>
      </w:r>
      <w:r w:rsidR="00835335" w:rsidRPr="00835335">
        <w:rPr>
          <w:rFonts w:ascii="Arial Nova Light" w:hAnsi="Arial Nova Light"/>
        </w:rPr>
        <w:t>9</w:t>
      </w:r>
      <w:r w:rsidRPr="00835335">
        <w:rPr>
          <w:rFonts w:ascii="Arial Nova Light" w:hAnsi="Arial Nova Light"/>
        </w:rPr>
        <w:t xml:space="preserve"> prowadzonych jest przez osoby fizyczne. </w:t>
      </w:r>
      <w:r w:rsidR="00D67F51" w:rsidRPr="00D67F51">
        <w:rPr>
          <w:rFonts w:ascii="Arial Nova Light" w:hAnsi="Arial Nova Light"/>
        </w:rPr>
        <w:t>Zestawienie zarejestrowanych działalności gospodarczych prezentuje poniższe zestawienie.</w:t>
      </w:r>
    </w:p>
    <w:p w14:paraId="7AD4B0D5" w14:textId="3B78D5FB" w:rsidR="009639CD" w:rsidRPr="009639CD" w:rsidRDefault="009639CD" w:rsidP="009639CD">
      <w:pPr>
        <w:pStyle w:val="Legenda"/>
        <w:keepNext/>
        <w:spacing w:after="0"/>
        <w:rPr>
          <w:rFonts w:ascii="Arial Nova Light" w:hAnsi="Arial Nova Light"/>
          <w:color w:val="000000" w:themeColor="text1"/>
          <w:sz w:val="18"/>
          <w:szCs w:val="18"/>
        </w:rPr>
      </w:pPr>
      <w:bookmarkStart w:id="11" w:name="_Toc222834482"/>
      <w:r w:rsidRPr="009639CD">
        <w:rPr>
          <w:rFonts w:ascii="Arial Nova Light" w:hAnsi="Arial Nova Light"/>
          <w:color w:val="000000" w:themeColor="text1"/>
          <w:sz w:val="18"/>
          <w:szCs w:val="18"/>
        </w:rPr>
        <w:t xml:space="preserve">Tab. </w:t>
      </w:r>
      <w:r w:rsidRPr="009639CD">
        <w:rPr>
          <w:rFonts w:ascii="Arial Nova Light" w:hAnsi="Arial Nova Light"/>
          <w:color w:val="000000" w:themeColor="text1"/>
          <w:sz w:val="18"/>
          <w:szCs w:val="18"/>
        </w:rPr>
        <w:fldChar w:fldCharType="begin"/>
      </w:r>
      <w:r w:rsidRPr="009639CD">
        <w:rPr>
          <w:rFonts w:ascii="Arial Nova Light" w:hAnsi="Arial Nova Light"/>
          <w:color w:val="000000" w:themeColor="text1"/>
          <w:sz w:val="18"/>
          <w:szCs w:val="18"/>
        </w:rPr>
        <w:instrText xml:space="preserve"> SEQ Tab. \* ARABIC </w:instrText>
      </w:r>
      <w:r w:rsidRPr="009639CD">
        <w:rPr>
          <w:rFonts w:ascii="Arial Nova Light" w:hAnsi="Arial Nova Light"/>
          <w:color w:val="000000" w:themeColor="text1"/>
          <w:sz w:val="18"/>
          <w:szCs w:val="18"/>
        </w:rPr>
        <w:fldChar w:fldCharType="separate"/>
      </w:r>
      <w:r w:rsidR="00E827A0">
        <w:rPr>
          <w:rFonts w:ascii="Arial Nova Light" w:hAnsi="Arial Nova Light"/>
          <w:noProof/>
          <w:color w:val="000000" w:themeColor="text1"/>
          <w:sz w:val="18"/>
          <w:szCs w:val="18"/>
        </w:rPr>
        <w:t>1</w:t>
      </w:r>
      <w:r w:rsidRPr="009639CD">
        <w:rPr>
          <w:rFonts w:ascii="Arial Nova Light" w:hAnsi="Arial Nova Light"/>
          <w:color w:val="000000" w:themeColor="text1"/>
          <w:sz w:val="18"/>
          <w:szCs w:val="18"/>
        </w:rPr>
        <w:fldChar w:fldCharType="end"/>
      </w:r>
      <w:r w:rsidRPr="009639CD">
        <w:rPr>
          <w:rFonts w:ascii="Arial Nova Light" w:hAnsi="Arial Nova Light"/>
          <w:color w:val="000000" w:themeColor="text1"/>
          <w:sz w:val="18"/>
          <w:szCs w:val="18"/>
        </w:rPr>
        <w:t>. Podmioty gospodarcze zarejestrowane w miejscowości Struszewo</w:t>
      </w:r>
      <w:bookmarkEnd w:id="11"/>
    </w:p>
    <w:tbl>
      <w:tblPr>
        <w:tblStyle w:val="Tabela-Siatka"/>
        <w:tblW w:w="0" w:type="auto"/>
        <w:tblLook w:val="04A0" w:firstRow="1" w:lastRow="0" w:firstColumn="1" w:lastColumn="0" w:noHBand="0" w:noVBand="1"/>
      </w:tblPr>
      <w:tblGrid>
        <w:gridCol w:w="704"/>
        <w:gridCol w:w="4253"/>
        <w:gridCol w:w="4105"/>
      </w:tblGrid>
      <w:tr w:rsidR="00D27186" w:rsidRPr="00520FB2" w14:paraId="2FE68CCD" w14:textId="77777777" w:rsidTr="00D15616">
        <w:trPr>
          <w:trHeight w:val="486"/>
        </w:trPr>
        <w:tc>
          <w:tcPr>
            <w:tcW w:w="704" w:type="dxa"/>
            <w:shd w:val="clear" w:color="auto" w:fill="0185BF" w:themeFill="accent5" w:themeFillShade="80"/>
            <w:vAlign w:val="center"/>
          </w:tcPr>
          <w:p w14:paraId="787B034E" w14:textId="2581BCB5" w:rsidR="00D27186"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L.p.</w:t>
            </w:r>
          </w:p>
        </w:tc>
        <w:tc>
          <w:tcPr>
            <w:tcW w:w="4253" w:type="dxa"/>
            <w:shd w:val="clear" w:color="auto" w:fill="0185BF" w:themeFill="accent5" w:themeFillShade="80"/>
            <w:vAlign w:val="center"/>
          </w:tcPr>
          <w:p w14:paraId="223AAD04" w14:textId="62AFCD78" w:rsidR="00D27186"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Nazwa podmiotu gospodarczego</w:t>
            </w:r>
          </w:p>
        </w:tc>
        <w:tc>
          <w:tcPr>
            <w:tcW w:w="4105" w:type="dxa"/>
            <w:shd w:val="clear" w:color="auto" w:fill="0185BF" w:themeFill="accent5" w:themeFillShade="80"/>
            <w:vAlign w:val="center"/>
          </w:tcPr>
          <w:p w14:paraId="400C38A9" w14:textId="0108D8ED" w:rsidR="00D27186"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Adres rejestracji działalności</w:t>
            </w:r>
          </w:p>
        </w:tc>
      </w:tr>
      <w:tr w:rsidR="000F6B7A" w:rsidRPr="00520FB2" w14:paraId="7E1730F3" w14:textId="77777777" w:rsidTr="00D15616">
        <w:tc>
          <w:tcPr>
            <w:tcW w:w="704" w:type="dxa"/>
            <w:shd w:val="clear" w:color="auto" w:fill="0185BF" w:themeFill="accent5" w:themeFillShade="80"/>
            <w:vAlign w:val="center"/>
          </w:tcPr>
          <w:p w14:paraId="3AB47368" w14:textId="3D59D632"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w:t>
            </w:r>
          </w:p>
        </w:tc>
        <w:tc>
          <w:tcPr>
            <w:tcW w:w="4253" w:type="dxa"/>
            <w:vAlign w:val="center"/>
          </w:tcPr>
          <w:p w14:paraId="37BC3BF1" w14:textId="3A7B1375"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Zakład Stolarski Mirosław Adamczyk</w:t>
            </w:r>
          </w:p>
        </w:tc>
        <w:tc>
          <w:tcPr>
            <w:tcW w:w="4105" w:type="dxa"/>
            <w:vAlign w:val="center"/>
          </w:tcPr>
          <w:p w14:paraId="4B545A40" w14:textId="1EA63A6F"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19</w:t>
            </w:r>
          </w:p>
        </w:tc>
      </w:tr>
      <w:tr w:rsidR="000F6B7A" w:rsidRPr="00520FB2" w14:paraId="2F3842A2" w14:textId="77777777" w:rsidTr="00D15616">
        <w:tc>
          <w:tcPr>
            <w:tcW w:w="704" w:type="dxa"/>
            <w:shd w:val="clear" w:color="auto" w:fill="0185BF" w:themeFill="accent5" w:themeFillShade="80"/>
            <w:vAlign w:val="center"/>
          </w:tcPr>
          <w:p w14:paraId="5ABDC31A" w14:textId="6A1C8060"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w:t>
            </w:r>
          </w:p>
        </w:tc>
        <w:tc>
          <w:tcPr>
            <w:tcW w:w="4253" w:type="dxa"/>
            <w:vAlign w:val="center"/>
          </w:tcPr>
          <w:p w14:paraId="3CF29AC8" w14:textId="6275CAB9"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Hurtownia Pokryć Dachowych EKOFALA Paweł Janus</w:t>
            </w:r>
          </w:p>
        </w:tc>
        <w:tc>
          <w:tcPr>
            <w:tcW w:w="4105" w:type="dxa"/>
            <w:vAlign w:val="center"/>
          </w:tcPr>
          <w:p w14:paraId="4228B86F" w14:textId="5BEF11F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12c</w:t>
            </w:r>
          </w:p>
        </w:tc>
      </w:tr>
      <w:tr w:rsidR="000F6B7A" w:rsidRPr="00520FB2" w14:paraId="52690EA4" w14:textId="77777777" w:rsidTr="00D15616">
        <w:tc>
          <w:tcPr>
            <w:tcW w:w="704" w:type="dxa"/>
            <w:shd w:val="clear" w:color="auto" w:fill="0185BF" w:themeFill="accent5" w:themeFillShade="80"/>
            <w:vAlign w:val="center"/>
          </w:tcPr>
          <w:p w14:paraId="1C60FF32" w14:textId="7D912D1C"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w:t>
            </w:r>
          </w:p>
        </w:tc>
        <w:tc>
          <w:tcPr>
            <w:tcW w:w="4253" w:type="dxa"/>
            <w:vAlign w:val="center"/>
          </w:tcPr>
          <w:p w14:paraId="502AD96F" w14:textId="457C791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 PAWEŁ JANUS</w:t>
            </w:r>
          </w:p>
        </w:tc>
        <w:tc>
          <w:tcPr>
            <w:tcW w:w="4105" w:type="dxa"/>
            <w:vAlign w:val="center"/>
          </w:tcPr>
          <w:p w14:paraId="16E460FA" w14:textId="533E532D"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12 C</w:t>
            </w:r>
          </w:p>
        </w:tc>
      </w:tr>
      <w:tr w:rsidR="000F6B7A" w:rsidRPr="00520FB2" w14:paraId="3B2B1626" w14:textId="77777777" w:rsidTr="00D15616">
        <w:tc>
          <w:tcPr>
            <w:tcW w:w="704" w:type="dxa"/>
            <w:shd w:val="clear" w:color="auto" w:fill="0185BF" w:themeFill="accent5" w:themeFillShade="80"/>
            <w:vAlign w:val="center"/>
          </w:tcPr>
          <w:p w14:paraId="23638FC8" w14:textId="1909CDCD"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4</w:t>
            </w:r>
          </w:p>
        </w:tc>
        <w:tc>
          <w:tcPr>
            <w:tcW w:w="4253" w:type="dxa"/>
            <w:vAlign w:val="center"/>
          </w:tcPr>
          <w:p w14:paraId="3D8FBC34" w14:textId="2828ECE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Hurtownia Pokryć Dachowych EKOFALA Paweł Janus</w:t>
            </w:r>
          </w:p>
        </w:tc>
        <w:tc>
          <w:tcPr>
            <w:tcW w:w="4105" w:type="dxa"/>
            <w:vAlign w:val="center"/>
          </w:tcPr>
          <w:p w14:paraId="4E33FAD8" w14:textId="4514C23E"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186/6</w:t>
            </w:r>
          </w:p>
        </w:tc>
      </w:tr>
      <w:tr w:rsidR="000F6B7A" w:rsidRPr="00520FB2" w14:paraId="30454E5E" w14:textId="77777777" w:rsidTr="00D15616">
        <w:tc>
          <w:tcPr>
            <w:tcW w:w="704" w:type="dxa"/>
            <w:shd w:val="clear" w:color="auto" w:fill="0185BF" w:themeFill="accent5" w:themeFillShade="80"/>
            <w:vAlign w:val="center"/>
          </w:tcPr>
          <w:p w14:paraId="7EFD75EF" w14:textId="486C8F14"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5</w:t>
            </w:r>
          </w:p>
        </w:tc>
        <w:tc>
          <w:tcPr>
            <w:tcW w:w="4253" w:type="dxa"/>
            <w:vAlign w:val="center"/>
          </w:tcPr>
          <w:p w14:paraId="5CA252A0" w14:textId="07B9C1D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Hurtownia Pokryć Dachowych EKOFALA Paweł Janus</w:t>
            </w:r>
          </w:p>
        </w:tc>
        <w:tc>
          <w:tcPr>
            <w:tcW w:w="4105" w:type="dxa"/>
            <w:vAlign w:val="center"/>
          </w:tcPr>
          <w:p w14:paraId="5A48A741" w14:textId="7C4E2B32"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186/7</w:t>
            </w:r>
          </w:p>
        </w:tc>
      </w:tr>
      <w:tr w:rsidR="000F6B7A" w:rsidRPr="00520FB2" w14:paraId="1F1650AC" w14:textId="77777777" w:rsidTr="00D15616">
        <w:tc>
          <w:tcPr>
            <w:tcW w:w="704" w:type="dxa"/>
            <w:shd w:val="clear" w:color="auto" w:fill="0185BF" w:themeFill="accent5" w:themeFillShade="80"/>
            <w:vAlign w:val="center"/>
          </w:tcPr>
          <w:p w14:paraId="1F1B461A" w14:textId="5DDC120D"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6</w:t>
            </w:r>
          </w:p>
        </w:tc>
        <w:tc>
          <w:tcPr>
            <w:tcW w:w="4253" w:type="dxa"/>
            <w:vAlign w:val="center"/>
          </w:tcPr>
          <w:p w14:paraId="745D0ABD" w14:textId="5EAD6459"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Hurtownia Pokryć Dachowych EKOFALA Paweł Janus</w:t>
            </w:r>
          </w:p>
        </w:tc>
        <w:tc>
          <w:tcPr>
            <w:tcW w:w="4105" w:type="dxa"/>
            <w:vAlign w:val="center"/>
          </w:tcPr>
          <w:p w14:paraId="3071F6D0" w14:textId="3CEF8C30"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186/8</w:t>
            </w:r>
          </w:p>
        </w:tc>
      </w:tr>
      <w:tr w:rsidR="000F6B7A" w:rsidRPr="00520FB2" w14:paraId="52E7948A" w14:textId="77777777" w:rsidTr="00D15616">
        <w:tc>
          <w:tcPr>
            <w:tcW w:w="704" w:type="dxa"/>
            <w:shd w:val="clear" w:color="auto" w:fill="0185BF" w:themeFill="accent5" w:themeFillShade="80"/>
            <w:vAlign w:val="center"/>
          </w:tcPr>
          <w:p w14:paraId="3621986C" w14:textId="4CE1EFD1"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7</w:t>
            </w:r>
          </w:p>
        </w:tc>
        <w:tc>
          <w:tcPr>
            <w:tcW w:w="4253" w:type="dxa"/>
            <w:vAlign w:val="center"/>
          </w:tcPr>
          <w:p w14:paraId="41E13B14" w14:textId="12BA11BA"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Wojciech Dróżdz WOJBUD OGRODZENIA</w:t>
            </w:r>
          </w:p>
        </w:tc>
        <w:tc>
          <w:tcPr>
            <w:tcW w:w="4105" w:type="dxa"/>
            <w:vAlign w:val="center"/>
          </w:tcPr>
          <w:p w14:paraId="78A451EB" w14:textId="0746B629"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8</w:t>
            </w:r>
          </w:p>
        </w:tc>
      </w:tr>
      <w:tr w:rsidR="000F6B7A" w:rsidRPr="00520FB2" w14:paraId="1F611706" w14:textId="77777777" w:rsidTr="00D15616">
        <w:tc>
          <w:tcPr>
            <w:tcW w:w="704" w:type="dxa"/>
            <w:shd w:val="clear" w:color="auto" w:fill="0185BF" w:themeFill="accent5" w:themeFillShade="80"/>
            <w:vAlign w:val="center"/>
          </w:tcPr>
          <w:p w14:paraId="193A48D4" w14:textId="3EC6EF1A"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8</w:t>
            </w:r>
          </w:p>
        </w:tc>
        <w:tc>
          <w:tcPr>
            <w:tcW w:w="4253" w:type="dxa"/>
            <w:vAlign w:val="center"/>
          </w:tcPr>
          <w:p w14:paraId="6C08A68F" w14:textId="70CF98BA"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SZYMON MYRŁA</w:t>
            </w:r>
          </w:p>
        </w:tc>
        <w:tc>
          <w:tcPr>
            <w:tcW w:w="4105" w:type="dxa"/>
            <w:vAlign w:val="center"/>
          </w:tcPr>
          <w:p w14:paraId="22EAA8F9" w14:textId="67230111"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14</w:t>
            </w:r>
          </w:p>
        </w:tc>
      </w:tr>
      <w:tr w:rsidR="000F6B7A" w:rsidRPr="00520FB2" w14:paraId="7CB8B86D" w14:textId="77777777" w:rsidTr="00D15616">
        <w:tc>
          <w:tcPr>
            <w:tcW w:w="704" w:type="dxa"/>
            <w:shd w:val="clear" w:color="auto" w:fill="0185BF" w:themeFill="accent5" w:themeFillShade="80"/>
            <w:vAlign w:val="center"/>
          </w:tcPr>
          <w:p w14:paraId="6ABD0E5B" w14:textId="44ECDFCA"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9</w:t>
            </w:r>
          </w:p>
        </w:tc>
        <w:tc>
          <w:tcPr>
            <w:tcW w:w="4253" w:type="dxa"/>
            <w:vAlign w:val="center"/>
          </w:tcPr>
          <w:p w14:paraId="71DC9657" w14:textId="4E52107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Usługi ogólnobudowlane Adam Halk</w:t>
            </w:r>
          </w:p>
        </w:tc>
        <w:tc>
          <w:tcPr>
            <w:tcW w:w="4105" w:type="dxa"/>
            <w:vAlign w:val="center"/>
          </w:tcPr>
          <w:p w14:paraId="36808D47" w14:textId="3D4E750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w:t>
            </w:r>
          </w:p>
        </w:tc>
      </w:tr>
      <w:tr w:rsidR="000F6B7A" w:rsidRPr="00520FB2" w14:paraId="157D9B99" w14:textId="77777777" w:rsidTr="00D15616">
        <w:tc>
          <w:tcPr>
            <w:tcW w:w="704" w:type="dxa"/>
            <w:shd w:val="clear" w:color="auto" w:fill="0185BF" w:themeFill="accent5" w:themeFillShade="80"/>
            <w:vAlign w:val="center"/>
          </w:tcPr>
          <w:p w14:paraId="5588336B" w14:textId="05EC788B"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10</w:t>
            </w:r>
          </w:p>
        </w:tc>
        <w:tc>
          <w:tcPr>
            <w:tcW w:w="4253" w:type="dxa"/>
            <w:vAlign w:val="center"/>
          </w:tcPr>
          <w:p w14:paraId="65297998" w14:textId="5BD92EA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Firma Handlowo-Usługowa "Sezam" Krystyna Zielinska</w:t>
            </w:r>
          </w:p>
        </w:tc>
        <w:tc>
          <w:tcPr>
            <w:tcW w:w="4105" w:type="dxa"/>
            <w:vAlign w:val="center"/>
          </w:tcPr>
          <w:p w14:paraId="032AA160" w14:textId="35DFCBC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23A</w:t>
            </w:r>
          </w:p>
        </w:tc>
      </w:tr>
      <w:tr w:rsidR="000F6B7A" w:rsidRPr="00520FB2" w14:paraId="51F05846" w14:textId="77777777" w:rsidTr="00D15616">
        <w:tc>
          <w:tcPr>
            <w:tcW w:w="704" w:type="dxa"/>
            <w:shd w:val="clear" w:color="auto" w:fill="0185BF" w:themeFill="accent5" w:themeFillShade="80"/>
            <w:vAlign w:val="center"/>
          </w:tcPr>
          <w:p w14:paraId="0EC6E726" w14:textId="65998EF2"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11</w:t>
            </w:r>
          </w:p>
        </w:tc>
        <w:tc>
          <w:tcPr>
            <w:tcW w:w="4253" w:type="dxa"/>
            <w:vAlign w:val="center"/>
          </w:tcPr>
          <w:p w14:paraId="7F9E4783" w14:textId="4F0DCB3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"Mon - Mar" Marcin Megier</w:t>
            </w:r>
          </w:p>
        </w:tc>
        <w:tc>
          <w:tcPr>
            <w:tcW w:w="4105" w:type="dxa"/>
            <w:vAlign w:val="center"/>
          </w:tcPr>
          <w:p w14:paraId="762A5AF5" w14:textId="5F397C4E"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33W</w:t>
            </w:r>
          </w:p>
        </w:tc>
      </w:tr>
      <w:tr w:rsidR="000F6B7A" w:rsidRPr="00520FB2" w14:paraId="6E6B1511" w14:textId="77777777" w:rsidTr="00D15616">
        <w:tc>
          <w:tcPr>
            <w:tcW w:w="704" w:type="dxa"/>
            <w:shd w:val="clear" w:color="auto" w:fill="0185BF" w:themeFill="accent5" w:themeFillShade="80"/>
            <w:vAlign w:val="center"/>
          </w:tcPr>
          <w:p w14:paraId="225CB4C7" w14:textId="3B62A430"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12</w:t>
            </w:r>
          </w:p>
        </w:tc>
        <w:tc>
          <w:tcPr>
            <w:tcW w:w="4253" w:type="dxa"/>
            <w:vAlign w:val="center"/>
          </w:tcPr>
          <w:p w14:paraId="59900DBC" w14:textId="524195D6"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TSM GARDEN TOMASZ MISZCZYSZYN</w:t>
            </w:r>
          </w:p>
        </w:tc>
        <w:tc>
          <w:tcPr>
            <w:tcW w:w="4105" w:type="dxa"/>
            <w:vAlign w:val="center"/>
          </w:tcPr>
          <w:p w14:paraId="066BBE2A" w14:textId="391E08C3"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23 lok. 1</w:t>
            </w:r>
          </w:p>
        </w:tc>
      </w:tr>
      <w:tr w:rsidR="000F6B7A" w:rsidRPr="00520FB2" w14:paraId="0F1236A0" w14:textId="77777777" w:rsidTr="00D15616">
        <w:tc>
          <w:tcPr>
            <w:tcW w:w="704" w:type="dxa"/>
            <w:shd w:val="clear" w:color="auto" w:fill="0185BF" w:themeFill="accent5" w:themeFillShade="80"/>
            <w:vAlign w:val="center"/>
          </w:tcPr>
          <w:p w14:paraId="1D1415C7" w14:textId="5042E865"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13</w:t>
            </w:r>
          </w:p>
        </w:tc>
        <w:tc>
          <w:tcPr>
            <w:tcW w:w="4253" w:type="dxa"/>
            <w:vAlign w:val="center"/>
          </w:tcPr>
          <w:p w14:paraId="26943CA6" w14:textId="31DA5671"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Usługi Transportowe Jerzy Cichosz</w:t>
            </w:r>
          </w:p>
        </w:tc>
        <w:tc>
          <w:tcPr>
            <w:tcW w:w="4105" w:type="dxa"/>
            <w:vAlign w:val="center"/>
          </w:tcPr>
          <w:p w14:paraId="1FE77F7A" w14:textId="2032E82C"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33u</w:t>
            </w:r>
          </w:p>
        </w:tc>
      </w:tr>
      <w:tr w:rsidR="000F6B7A" w:rsidRPr="00520FB2" w14:paraId="53CF0EBC" w14:textId="77777777" w:rsidTr="00D15616">
        <w:tc>
          <w:tcPr>
            <w:tcW w:w="704" w:type="dxa"/>
            <w:shd w:val="clear" w:color="auto" w:fill="0185BF" w:themeFill="accent5" w:themeFillShade="80"/>
            <w:vAlign w:val="center"/>
          </w:tcPr>
          <w:p w14:paraId="48C660A8" w14:textId="5C019F86"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14</w:t>
            </w:r>
          </w:p>
        </w:tc>
        <w:tc>
          <w:tcPr>
            <w:tcW w:w="4253" w:type="dxa"/>
            <w:vAlign w:val="center"/>
          </w:tcPr>
          <w:p w14:paraId="7D76E046" w14:textId="4551B2B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PT- CARS MECHANIKA POJAZDOWA I TRANSPORT CIĘŻAROWY PIOTR TRZEBIATOWSKI</w:t>
            </w:r>
          </w:p>
        </w:tc>
        <w:tc>
          <w:tcPr>
            <w:tcW w:w="4105" w:type="dxa"/>
            <w:vAlign w:val="center"/>
          </w:tcPr>
          <w:p w14:paraId="5486D610" w14:textId="6A420AEB"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31B</w:t>
            </w:r>
          </w:p>
        </w:tc>
      </w:tr>
      <w:tr w:rsidR="000F6B7A" w:rsidRPr="00520FB2" w14:paraId="6BFF652B" w14:textId="77777777" w:rsidTr="00D15616">
        <w:tc>
          <w:tcPr>
            <w:tcW w:w="704" w:type="dxa"/>
            <w:shd w:val="clear" w:color="auto" w:fill="0185BF" w:themeFill="accent5" w:themeFillShade="80"/>
            <w:vAlign w:val="center"/>
          </w:tcPr>
          <w:p w14:paraId="497523DA" w14:textId="02A9BD8E"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lastRenderedPageBreak/>
              <w:t>15</w:t>
            </w:r>
          </w:p>
        </w:tc>
        <w:tc>
          <w:tcPr>
            <w:tcW w:w="4253" w:type="dxa"/>
            <w:vAlign w:val="center"/>
          </w:tcPr>
          <w:p w14:paraId="2DED4F11" w14:textId="44D99E71"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 SEBASTIAN MEYER</w:t>
            </w:r>
          </w:p>
        </w:tc>
        <w:tc>
          <w:tcPr>
            <w:tcW w:w="4105" w:type="dxa"/>
            <w:vAlign w:val="center"/>
          </w:tcPr>
          <w:p w14:paraId="03FF1619" w14:textId="6BA0352F"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20</w:t>
            </w:r>
          </w:p>
        </w:tc>
      </w:tr>
      <w:tr w:rsidR="000F6B7A" w:rsidRPr="00520FB2" w14:paraId="4095B023" w14:textId="77777777" w:rsidTr="00D15616">
        <w:tc>
          <w:tcPr>
            <w:tcW w:w="704" w:type="dxa"/>
            <w:shd w:val="clear" w:color="auto" w:fill="0185BF" w:themeFill="accent5" w:themeFillShade="80"/>
            <w:vAlign w:val="center"/>
          </w:tcPr>
          <w:p w14:paraId="3FD90347" w14:textId="7C253EA3"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16</w:t>
            </w:r>
          </w:p>
        </w:tc>
        <w:tc>
          <w:tcPr>
            <w:tcW w:w="4253" w:type="dxa"/>
            <w:vAlign w:val="center"/>
          </w:tcPr>
          <w:p w14:paraId="035FA0ED" w14:textId="3BE0E91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Usługi Finansowe Piotr Sazon</w:t>
            </w:r>
          </w:p>
        </w:tc>
        <w:tc>
          <w:tcPr>
            <w:tcW w:w="4105" w:type="dxa"/>
            <w:vAlign w:val="center"/>
          </w:tcPr>
          <w:p w14:paraId="06AD4751" w14:textId="3E5A737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12 lok. 2</w:t>
            </w:r>
          </w:p>
        </w:tc>
      </w:tr>
      <w:tr w:rsidR="000F6B7A" w:rsidRPr="00520FB2" w14:paraId="52614565" w14:textId="77777777" w:rsidTr="00D15616">
        <w:tc>
          <w:tcPr>
            <w:tcW w:w="704" w:type="dxa"/>
            <w:shd w:val="clear" w:color="auto" w:fill="0185BF" w:themeFill="accent5" w:themeFillShade="80"/>
            <w:vAlign w:val="center"/>
          </w:tcPr>
          <w:p w14:paraId="49931405" w14:textId="2F0C75D9"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17</w:t>
            </w:r>
          </w:p>
        </w:tc>
        <w:tc>
          <w:tcPr>
            <w:tcW w:w="4253" w:type="dxa"/>
            <w:vAlign w:val="center"/>
          </w:tcPr>
          <w:p w14:paraId="2A73CD79" w14:textId="0C11C29A"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Kris-Tech Krzysztof Pluto Prądzynski</w:t>
            </w:r>
          </w:p>
        </w:tc>
        <w:tc>
          <w:tcPr>
            <w:tcW w:w="4105" w:type="dxa"/>
            <w:vAlign w:val="center"/>
          </w:tcPr>
          <w:p w14:paraId="379E63A3" w14:textId="20634D56"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30</w:t>
            </w:r>
          </w:p>
        </w:tc>
      </w:tr>
      <w:tr w:rsidR="000F6B7A" w:rsidRPr="00520FB2" w14:paraId="2404EC29" w14:textId="77777777" w:rsidTr="00D15616">
        <w:tc>
          <w:tcPr>
            <w:tcW w:w="704" w:type="dxa"/>
            <w:shd w:val="clear" w:color="auto" w:fill="0185BF" w:themeFill="accent5" w:themeFillShade="80"/>
            <w:vAlign w:val="center"/>
          </w:tcPr>
          <w:p w14:paraId="78B02415" w14:textId="1C9AA959"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18</w:t>
            </w:r>
          </w:p>
        </w:tc>
        <w:tc>
          <w:tcPr>
            <w:tcW w:w="4253" w:type="dxa"/>
            <w:vAlign w:val="center"/>
          </w:tcPr>
          <w:p w14:paraId="18652527" w14:textId="745F6B49"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Angel Angelika Lewandowska</w:t>
            </w:r>
          </w:p>
        </w:tc>
        <w:tc>
          <w:tcPr>
            <w:tcW w:w="4105" w:type="dxa"/>
            <w:vAlign w:val="center"/>
          </w:tcPr>
          <w:p w14:paraId="7B4F15D1" w14:textId="0BA3B2F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36</w:t>
            </w:r>
          </w:p>
        </w:tc>
      </w:tr>
      <w:tr w:rsidR="000F6B7A" w:rsidRPr="00520FB2" w14:paraId="31013679" w14:textId="77777777" w:rsidTr="00D15616">
        <w:tc>
          <w:tcPr>
            <w:tcW w:w="704" w:type="dxa"/>
            <w:shd w:val="clear" w:color="auto" w:fill="0185BF" w:themeFill="accent5" w:themeFillShade="80"/>
            <w:vAlign w:val="center"/>
          </w:tcPr>
          <w:p w14:paraId="6BE4B6D6" w14:textId="2214EF9E"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19</w:t>
            </w:r>
          </w:p>
        </w:tc>
        <w:tc>
          <w:tcPr>
            <w:tcW w:w="4253" w:type="dxa"/>
            <w:vAlign w:val="center"/>
          </w:tcPr>
          <w:p w14:paraId="404716B2" w14:textId="183943FD"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PATRYCJA WOJCIECHOWSKA HAIR STYLIST</w:t>
            </w:r>
          </w:p>
        </w:tc>
        <w:tc>
          <w:tcPr>
            <w:tcW w:w="4105" w:type="dxa"/>
            <w:vAlign w:val="center"/>
          </w:tcPr>
          <w:p w14:paraId="023E7453" w14:textId="67F1EE3D"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26</w:t>
            </w:r>
          </w:p>
        </w:tc>
      </w:tr>
      <w:tr w:rsidR="000F6B7A" w:rsidRPr="00520FB2" w14:paraId="5361E512" w14:textId="77777777" w:rsidTr="00D15616">
        <w:tc>
          <w:tcPr>
            <w:tcW w:w="704" w:type="dxa"/>
            <w:shd w:val="clear" w:color="auto" w:fill="0185BF" w:themeFill="accent5" w:themeFillShade="80"/>
            <w:vAlign w:val="center"/>
          </w:tcPr>
          <w:p w14:paraId="16937AC8" w14:textId="474D963E"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20</w:t>
            </w:r>
          </w:p>
        </w:tc>
        <w:tc>
          <w:tcPr>
            <w:tcW w:w="4253" w:type="dxa"/>
            <w:vAlign w:val="center"/>
          </w:tcPr>
          <w:p w14:paraId="32DA0554" w14:textId="06899A93"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GRILLOWO &amp; OGRODOWO WOJCIECH REKOWSKI</w:t>
            </w:r>
          </w:p>
        </w:tc>
        <w:tc>
          <w:tcPr>
            <w:tcW w:w="4105" w:type="dxa"/>
            <w:vAlign w:val="center"/>
          </w:tcPr>
          <w:p w14:paraId="710B239B" w14:textId="67FBA8E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33P</w:t>
            </w:r>
          </w:p>
        </w:tc>
      </w:tr>
      <w:tr w:rsidR="000F6B7A" w:rsidRPr="00520FB2" w14:paraId="0C56D89A" w14:textId="77777777" w:rsidTr="00D15616">
        <w:tc>
          <w:tcPr>
            <w:tcW w:w="704" w:type="dxa"/>
            <w:shd w:val="clear" w:color="auto" w:fill="0185BF" w:themeFill="accent5" w:themeFillShade="80"/>
            <w:vAlign w:val="center"/>
          </w:tcPr>
          <w:p w14:paraId="6D9DD5CD" w14:textId="3C8BAC44"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21</w:t>
            </w:r>
          </w:p>
        </w:tc>
        <w:tc>
          <w:tcPr>
            <w:tcW w:w="4253" w:type="dxa"/>
            <w:vAlign w:val="center"/>
          </w:tcPr>
          <w:p w14:paraId="5B2019C0" w14:textId="555C7A5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Produkcja Sprzętu Pszczelarskiego KRYSTYNKA Krystian Stenka</w:t>
            </w:r>
          </w:p>
        </w:tc>
        <w:tc>
          <w:tcPr>
            <w:tcW w:w="4105" w:type="dxa"/>
            <w:vAlign w:val="center"/>
          </w:tcPr>
          <w:p w14:paraId="7988B363" w14:textId="57CDC93F"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34</w:t>
            </w:r>
          </w:p>
        </w:tc>
      </w:tr>
      <w:tr w:rsidR="000F6B7A" w:rsidRPr="00520FB2" w14:paraId="5B663A71" w14:textId="77777777" w:rsidTr="00D15616">
        <w:tc>
          <w:tcPr>
            <w:tcW w:w="704" w:type="dxa"/>
            <w:shd w:val="clear" w:color="auto" w:fill="0185BF" w:themeFill="accent5" w:themeFillShade="80"/>
            <w:vAlign w:val="center"/>
          </w:tcPr>
          <w:p w14:paraId="7AC03454" w14:textId="0CAE62D6"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22</w:t>
            </w:r>
          </w:p>
        </w:tc>
        <w:tc>
          <w:tcPr>
            <w:tcW w:w="4253" w:type="dxa"/>
            <w:vAlign w:val="center"/>
          </w:tcPr>
          <w:p w14:paraId="3AA4770C" w14:textId="1912634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GRILLOWO OGRODOWO II ILONA SŁOWIK</w:t>
            </w:r>
          </w:p>
        </w:tc>
        <w:tc>
          <w:tcPr>
            <w:tcW w:w="4105" w:type="dxa"/>
            <w:vAlign w:val="center"/>
          </w:tcPr>
          <w:p w14:paraId="5277DD00" w14:textId="7176F20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33P</w:t>
            </w:r>
          </w:p>
        </w:tc>
      </w:tr>
      <w:tr w:rsidR="000F6B7A" w:rsidRPr="00520FB2" w14:paraId="6D044275" w14:textId="77777777" w:rsidTr="00D15616">
        <w:tc>
          <w:tcPr>
            <w:tcW w:w="704" w:type="dxa"/>
            <w:shd w:val="clear" w:color="auto" w:fill="0185BF" w:themeFill="accent5" w:themeFillShade="80"/>
            <w:vAlign w:val="center"/>
          </w:tcPr>
          <w:p w14:paraId="7BDCDB09" w14:textId="7B2FFDEF"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23</w:t>
            </w:r>
          </w:p>
        </w:tc>
        <w:tc>
          <w:tcPr>
            <w:tcW w:w="4253" w:type="dxa"/>
            <w:vAlign w:val="center"/>
          </w:tcPr>
          <w:p w14:paraId="62CBEE3D" w14:textId="7B2DC2B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KOŁO GOSPODYŃ WIEJSKICH STRUSZEWIANKI ZE STRUSZEWA</w:t>
            </w:r>
          </w:p>
        </w:tc>
        <w:tc>
          <w:tcPr>
            <w:tcW w:w="4105" w:type="dxa"/>
            <w:vAlign w:val="center"/>
          </w:tcPr>
          <w:p w14:paraId="447F91AC" w14:textId="2593E14A"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20</w:t>
            </w:r>
          </w:p>
        </w:tc>
      </w:tr>
      <w:tr w:rsidR="000F6B7A" w:rsidRPr="00520FB2" w14:paraId="582C7345" w14:textId="77777777" w:rsidTr="00D15616">
        <w:tc>
          <w:tcPr>
            <w:tcW w:w="704" w:type="dxa"/>
            <w:shd w:val="clear" w:color="auto" w:fill="0185BF" w:themeFill="accent5" w:themeFillShade="80"/>
            <w:vAlign w:val="center"/>
          </w:tcPr>
          <w:p w14:paraId="250041D9" w14:textId="3536A2A2"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24</w:t>
            </w:r>
          </w:p>
        </w:tc>
        <w:tc>
          <w:tcPr>
            <w:tcW w:w="4253" w:type="dxa"/>
            <w:vAlign w:val="center"/>
          </w:tcPr>
          <w:p w14:paraId="15EAE99E" w14:textId="0C09F706"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Zakład Usługowo - Produkcyjny - Wiesław Szczypior</w:t>
            </w:r>
          </w:p>
        </w:tc>
        <w:tc>
          <w:tcPr>
            <w:tcW w:w="4105" w:type="dxa"/>
            <w:vAlign w:val="center"/>
          </w:tcPr>
          <w:p w14:paraId="70110652" w14:textId="7556504F"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196/3</w:t>
            </w:r>
          </w:p>
        </w:tc>
      </w:tr>
      <w:tr w:rsidR="000F6B7A" w:rsidRPr="00520FB2" w14:paraId="2E1476D2" w14:textId="77777777" w:rsidTr="00D15616">
        <w:tc>
          <w:tcPr>
            <w:tcW w:w="704" w:type="dxa"/>
            <w:shd w:val="clear" w:color="auto" w:fill="0185BF" w:themeFill="accent5" w:themeFillShade="80"/>
            <w:vAlign w:val="center"/>
          </w:tcPr>
          <w:p w14:paraId="3C4F0518" w14:textId="0B53CA35"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25</w:t>
            </w:r>
          </w:p>
        </w:tc>
        <w:tc>
          <w:tcPr>
            <w:tcW w:w="4253" w:type="dxa"/>
            <w:vAlign w:val="center"/>
          </w:tcPr>
          <w:p w14:paraId="3E833A31" w14:textId="28810F20"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4B5C46C9" w14:textId="7A2DF71E"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5</w:t>
            </w:r>
          </w:p>
        </w:tc>
      </w:tr>
      <w:tr w:rsidR="000F6B7A" w:rsidRPr="00520FB2" w14:paraId="61B1FDE7" w14:textId="77777777" w:rsidTr="00D15616">
        <w:tc>
          <w:tcPr>
            <w:tcW w:w="704" w:type="dxa"/>
            <w:shd w:val="clear" w:color="auto" w:fill="0185BF" w:themeFill="accent5" w:themeFillShade="80"/>
            <w:vAlign w:val="center"/>
          </w:tcPr>
          <w:p w14:paraId="621F1C0C" w14:textId="506E3874"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26</w:t>
            </w:r>
          </w:p>
        </w:tc>
        <w:tc>
          <w:tcPr>
            <w:tcW w:w="4253" w:type="dxa"/>
            <w:vAlign w:val="center"/>
          </w:tcPr>
          <w:p w14:paraId="5E83D651" w14:textId="2F788C0A"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02C1D917" w14:textId="3EA12390"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6</w:t>
            </w:r>
          </w:p>
        </w:tc>
      </w:tr>
      <w:tr w:rsidR="000F6B7A" w:rsidRPr="00520FB2" w14:paraId="09E14429" w14:textId="77777777" w:rsidTr="00D15616">
        <w:tc>
          <w:tcPr>
            <w:tcW w:w="704" w:type="dxa"/>
            <w:shd w:val="clear" w:color="auto" w:fill="0185BF" w:themeFill="accent5" w:themeFillShade="80"/>
            <w:vAlign w:val="center"/>
          </w:tcPr>
          <w:p w14:paraId="046669C1" w14:textId="46DE338A"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27</w:t>
            </w:r>
          </w:p>
        </w:tc>
        <w:tc>
          <w:tcPr>
            <w:tcW w:w="4253" w:type="dxa"/>
            <w:vAlign w:val="center"/>
          </w:tcPr>
          <w:p w14:paraId="67F3CBA1" w14:textId="556C0202"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0ED7DA60" w14:textId="2B95EE81"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9</w:t>
            </w:r>
          </w:p>
        </w:tc>
      </w:tr>
      <w:tr w:rsidR="000F6B7A" w:rsidRPr="00520FB2" w14:paraId="0A6D7984" w14:textId="77777777" w:rsidTr="00D15616">
        <w:tc>
          <w:tcPr>
            <w:tcW w:w="704" w:type="dxa"/>
            <w:shd w:val="clear" w:color="auto" w:fill="0185BF" w:themeFill="accent5" w:themeFillShade="80"/>
            <w:vAlign w:val="center"/>
          </w:tcPr>
          <w:p w14:paraId="22007D9D" w14:textId="31EB944B"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28</w:t>
            </w:r>
          </w:p>
        </w:tc>
        <w:tc>
          <w:tcPr>
            <w:tcW w:w="4253" w:type="dxa"/>
            <w:vAlign w:val="center"/>
          </w:tcPr>
          <w:p w14:paraId="07DFA3AA" w14:textId="35A4DB63"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29966A01" w14:textId="10812C26"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10</w:t>
            </w:r>
          </w:p>
        </w:tc>
      </w:tr>
      <w:tr w:rsidR="000F6B7A" w:rsidRPr="00520FB2" w14:paraId="72BCF058" w14:textId="77777777" w:rsidTr="00D15616">
        <w:tc>
          <w:tcPr>
            <w:tcW w:w="704" w:type="dxa"/>
            <w:shd w:val="clear" w:color="auto" w:fill="0185BF" w:themeFill="accent5" w:themeFillShade="80"/>
            <w:vAlign w:val="center"/>
          </w:tcPr>
          <w:p w14:paraId="24DB6591" w14:textId="468776B6"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29</w:t>
            </w:r>
          </w:p>
        </w:tc>
        <w:tc>
          <w:tcPr>
            <w:tcW w:w="4253" w:type="dxa"/>
            <w:vAlign w:val="center"/>
          </w:tcPr>
          <w:p w14:paraId="0FD43063" w14:textId="55E1F3D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5A510F18" w14:textId="58546322"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14</w:t>
            </w:r>
          </w:p>
        </w:tc>
      </w:tr>
      <w:tr w:rsidR="000F6B7A" w:rsidRPr="00520FB2" w14:paraId="454E3A83" w14:textId="77777777" w:rsidTr="00D15616">
        <w:tc>
          <w:tcPr>
            <w:tcW w:w="704" w:type="dxa"/>
            <w:shd w:val="clear" w:color="auto" w:fill="0185BF" w:themeFill="accent5" w:themeFillShade="80"/>
            <w:vAlign w:val="center"/>
          </w:tcPr>
          <w:p w14:paraId="555D5DFF" w14:textId="386BFC00"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30</w:t>
            </w:r>
          </w:p>
        </w:tc>
        <w:tc>
          <w:tcPr>
            <w:tcW w:w="4253" w:type="dxa"/>
            <w:vAlign w:val="center"/>
          </w:tcPr>
          <w:p w14:paraId="79EBED8E" w14:textId="21AF4E04"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6B054C55" w14:textId="5D50A3E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18</w:t>
            </w:r>
          </w:p>
        </w:tc>
      </w:tr>
      <w:tr w:rsidR="000F6B7A" w:rsidRPr="00520FB2" w14:paraId="53378D7E" w14:textId="77777777" w:rsidTr="00D15616">
        <w:tc>
          <w:tcPr>
            <w:tcW w:w="704" w:type="dxa"/>
            <w:shd w:val="clear" w:color="auto" w:fill="0185BF" w:themeFill="accent5" w:themeFillShade="80"/>
            <w:vAlign w:val="center"/>
          </w:tcPr>
          <w:p w14:paraId="65278124" w14:textId="79ACB473"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31</w:t>
            </w:r>
          </w:p>
        </w:tc>
        <w:tc>
          <w:tcPr>
            <w:tcW w:w="4253" w:type="dxa"/>
            <w:vAlign w:val="center"/>
          </w:tcPr>
          <w:p w14:paraId="37921BD8" w14:textId="71939051"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7B42F82B" w14:textId="45146D09"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22A</w:t>
            </w:r>
          </w:p>
        </w:tc>
      </w:tr>
      <w:tr w:rsidR="000F6B7A" w:rsidRPr="00520FB2" w14:paraId="19C8F20B" w14:textId="77777777" w:rsidTr="00D15616">
        <w:tc>
          <w:tcPr>
            <w:tcW w:w="704" w:type="dxa"/>
            <w:shd w:val="clear" w:color="auto" w:fill="0185BF" w:themeFill="accent5" w:themeFillShade="80"/>
            <w:vAlign w:val="center"/>
          </w:tcPr>
          <w:p w14:paraId="153C0EFD" w14:textId="3BA7C49E"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32</w:t>
            </w:r>
          </w:p>
        </w:tc>
        <w:tc>
          <w:tcPr>
            <w:tcW w:w="4253" w:type="dxa"/>
            <w:vAlign w:val="center"/>
          </w:tcPr>
          <w:p w14:paraId="3C17CF2F" w14:textId="2E2EACC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78741EA7" w14:textId="4FA71DCB"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23A</w:t>
            </w:r>
          </w:p>
        </w:tc>
      </w:tr>
      <w:tr w:rsidR="000F6B7A" w:rsidRPr="00520FB2" w14:paraId="41657638" w14:textId="77777777" w:rsidTr="00D15616">
        <w:tc>
          <w:tcPr>
            <w:tcW w:w="704" w:type="dxa"/>
            <w:shd w:val="clear" w:color="auto" w:fill="0185BF" w:themeFill="accent5" w:themeFillShade="80"/>
            <w:vAlign w:val="center"/>
          </w:tcPr>
          <w:p w14:paraId="4CFA4FC2" w14:textId="592EC3DF"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33</w:t>
            </w:r>
          </w:p>
        </w:tc>
        <w:tc>
          <w:tcPr>
            <w:tcW w:w="4253" w:type="dxa"/>
            <w:vAlign w:val="center"/>
          </w:tcPr>
          <w:p w14:paraId="39D2B56C" w14:textId="721D14A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6386B1F2" w14:textId="60AE584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27</w:t>
            </w:r>
          </w:p>
        </w:tc>
      </w:tr>
      <w:tr w:rsidR="000F6B7A" w:rsidRPr="00520FB2" w14:paraId="18DA9477" w14:textId="77777777" w:rsidTr="00D15616">
        <w:tc>
          <w:tcPr>
            <w:tcW w:w="704" w:type="dxa"/>
            <w:shd w:val="clear" w:color="auto" w:fill="0185BF" w:themeFill="accent5" w:themeFillShade="80"/>
            <w:vAlign w:val="center"/>
          </w:tcPr>
          <w:p w14:paraId="6C750BFF" w14:textId="1B7DA7B0"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34</w:t>
            </w:r>
          </w:p>
        </w:tc>
        <w:tc>
          <w:tcPr>
            <w:tcW w:w="4253" w:type="dxa"/>
            <w:vAlign w:val="center"/>
          </w:tcPr>
          <w:p w14:paraId="615A24AE" w14:textId="3E96C322"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5A3E088B" w14:textId="38C8D208"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31</w:t>
            </w:r>
          </w:p>
        </w:tc>
      </w:tr>
      <w:tr w:rsidR="000F6B7A" w:rsidRPr="00520FB2" w14:paraId="3D509CAF" w14:textId="77777777" w:rsidTr="00D15616">
        <w:tc>
          <w:tcPr>
            <w:tcW w:w="704" w:type="dxa"/>
            <w:shd w:val="clear" w:color="auto" w:fill="0185BF" w:themeFill="accent5" w:themeFillShade="80"/>
            <w:vAlign w:val="center"/>
          </w:tcPr>
          <w:p w14:paraId="147E5626" w14:textId="0B2E5F37"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35</w:t>
            </w:r>
          </w:p>
        </w:tc>
        <w:tc>
          <w:tcPr>
            <w:tcW w:w="4253" w:type="dxa"/>
            <w:vAlign w:val="center"/>
          </w:tcPr>
          <w:p w14:paraId="4DBBBD21" w14:textId="0D078073"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36538636" w14:textId="73D7697B"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31A</w:t>
            </w:r>
          </w:p>
        </w:tc>
      </w:tr>
      <w:tr w:rsidR="000F6B7A" w:rsidRPr="00520FB2" w14:paraId="4B2F6F90" w14:textId="77777777" w:rsidTr="00D15616">
        <w:tc>
          <w:tcPr>
            <w:tcW w:w="704" w:type="dxa"/>
            <w:shd w:val="clear" w:color="auto" w:fill="0185BF" w:themeFill="accent5" w:themeFillShade="80"/>
            <w:vAlign w:val="center"/>
          </w:tcPr>
          <w:p w14:paraId="5897C1F6" w14:textId="29F68C3F"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36</w:t>
            </w:r>
          </w:p>
        </w:tc>
        <w:tc>
          <w:tcPr>
            <w:tcW w:w="4253" w:type="dxa"/>
            <w:vAlign w:val="center"/>
          </w:tcPr>
          <w:p w14:paraId="50F8D2C8" w14:textId="726F0A66"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Producent Opakowań Drewnianych - Karol Antoni Gradzik</w:t>
            </w:r>
          </w:p>
        </w:tc>
        <w:tc>
          <w:tcPr>
            <w:tcW w:w="4105" w:type="dxa"/>
            <w:vAlign w:val="center"/>
          </w:tcPr>
          <w:p w14:paraId="74BB2961" w14:textId="28EEF021"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36</w:t>
            </w:r>
          </w:p>
        </w:tc>
      </w:tr>
      <w:tr w:rsidR="000F6B7A" w:rsidRPr="00520FB2" w14:paraId="2027EEB6" w14:textId="77777777" w:rsidTr="00D15616">
        <w:tc>
          <w:tcPr>
            <w:tcW w:w="704" w:type="dxa"/>
            <w:shd w:val="clear" w:color="auto" w:fill="0185BF" w:themeFill="accent5" w:themeFillShade="80"/>
            <w:vAlign w:val="center"/>
          </w:tcPr>
          <w:p w14:paraId="75D7D4EE" w14:textId="717EEC3D"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37</w:t>
            </w:r>
          </w:p>
        </w:tc>
        <w:tc>
          <w:tcPr>
            <w:tcW w:w="4253" w:type="dxa"/>
            <w:vAlign w:val="center"/>
          </w:tcPr>
          <w:p w14:paraId="7410A4B2" w14:textId="2D39E097"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 KAROL GRADZIK</w:t>
            </w:r>
          </w:p>
        </w:tc>
        <w:tc>
          <w:tcPr>
            <w:tcW w:w="4105" w:type="dxa"/>
            <w:vAlign w:val="center"/>
          </w:tcPr>
          <w:p w14:paraId="3D8B32C8" w14:textId="2069C139"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36</w:t>
            </w:r>
          </w:p>
        </w:tc>
      </w:tr>
      <w:tr w:rsidR="000F6B7A" w:rsidRPr="00520FB2" w14:paraId="6B55BF7C" w14:textId="77777777" w:rsidTr="00D15616">
        <w:tc>
          <w:tcPr>
            <w:tcW w:w="704" w:type="dxa"/>
            <w:shd w:val="clear" w:color="auto" w:fill="0185BF" w:themeFill="accent5" w:themeFillShade="80"/>
            <w:vAlign w:val="center"/>
          </w:tcPr>
          <w:p w14:paraId="36FD7D9B" w14:textId="14265C4F"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38</w:t>
            </w:r>
          </w:p>
        </w:tc>
        <w:tc>
          <w:tcPr>
            <w:tcW w:w="4253" w:type="dxa"/>
            <w:vAlign w:val="center"/>
          </w:tcPr>
          <w:p w14:paraId="35C873B5" w14:textId="1EB009CF"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KAROL ANTONI GRADZIK - USŁUGI LEŚNE</w:t>
            </w:r>
          </w:p>
        </w:tc>
        <w:tc>
          <w:tcPr>
            <w:tcW w:w="4105" w:type="dxa"/>
            <w:vAlign w:val="center"/>
          </w:tcPr>
          <w:p w14:paraId="660BBCC5" w14:textId="62750C22"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36</w:t>
            </w:r>
          </w:p>
        </w:tc>
      </w:tr>
      <w:tr w:rsidR="000F6B7A" w:rsidRPr="00520FB2" w14:paraId="672A6146" w14:textId="77777777" w:rsidTr="00D15616">
        <w:tc>
          <w:tcPr>
            <w:tcW w:w="704" w:type="dxa"/>
            <w:shd w:val="clear" w:color="auto" w:fill="0185BF" w:themeFill="accent5" w:themeFillShade="80"/>
            <w:vAlign w:val="center"/>
          </w:tcPr>
          <w:p w14:paraId="539FE3CB" w14:textId="3F5F6E8F"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39</w:t>
            </w:r>
          </w:p>
        </w:tc>
        <w:tc>
          <w:tcPr>
            <w:tcW w:w="4253" w:type="dxa"/>
            <w:vAlign w:val="center"/>
          </w:tcPr>
          <w:p w14:paraId="37F2C461" w14:textId="4B21479A"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77648AB6" w14:textId="56C4CF1D"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30</w:t>
            </w:r>
          </w:p>
        </w:tc>
      </w:tr>
      <w:tr w:rsidR="000F6B7A" w:rsidRPr="00520FB2" w14:paraId="6169B329" w14:textId="77777777" w:rsidTr="00D15616">
        <w:tc>
          <w:tcPr>
            <w:tcW w:w="704" w:type="dxa"/>
            <w:shd w:val="clear" w:color="auto" w:fill="0185BF" w:themeFill="accent5" w:themeFillShade="80"/>
            <w:vAlign w:val="center"/>
          </w:tcPr>
          <w:p w14:paraId="5FE2AFB1" w14:textId="574A6227" w:rsidR="000F6B7A" w:rsidRPr="00520FB2" w:rsidRDefault="000F6B7A" w:rsidP="000F6B7A">
            <w:pPr>
              <w:jc w:val="center"/>
              <w:rPr>
                <w:rFonts w:ascii="Arial Nova Light" w:hAnsi="Arial Nova Light"/>
                <w:b/>
                <w:bCs/>
                <w:color w:val="FFFFFF" w:themeColor="background1"/>
                <w:sz w:val="20"/>
                <w:szCs w:val="20"/>
              </w:rPr>
            </w:pPr>
            <w:r w:rsidRPr="00520FB2">
              <w:rPr>
                <w:rFonts w:ascii="Arial Nova Light" w:hAnsi="Arial Nova Light"/>
                <w:b/>
                <w:bCs/>
                <w:color w:val="FFFFFF" w:themeColor="background1"/>
                <w:sz w:val="20"/>
                <w:szCs w:val="20"/>
              </w:rPr>
              <w:t>40</w:t>
            </w:r>
          </w:p>
        </w:tc>
        <w:tc>
          <w:tcPr>
            <w:tcW w:w="4253" w:type="dxa"/>
            <w:vAlign w:val="center"/>
          </w:tcPr>
          <w:p w14:paraId="167AFD68" w14:textId="5BA44B1B"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GOSPODARSTWO ROLNE</w:t>
            </w:r>
          </w:p>
        </w:tc>
        <w:tc>
          <w:tcPr>
            <w:tcW w:w="4105" w:type="dxa"/>
            <w:vAlign w:val="center"/>
          </w:tcPr>
          <w:p w14:paraId="07584C09" w14:textId="48E23BF3" w:rsidR="000F6B7A" w:rsidRPr="00520FB2" w:rsidRDefault="000F6B7A" w:rsidP="000F6B7A">
            <w:pPr>
              <w:jc w:val="center"/>
              <w:rPr>
                <w:rFonts w:ascii="Arial Nova Light" w:hAnsi="Arial Nova Light"/>
                <w:sz w:val="20"/>
                <w:szCs w:val="20"/>
              </w:rPr>
            </w:pPr>
            <w:r w:rsidRPr="00520FB2">
              <w:rPr>
                <w:rFonts w:ascii="Arial Nova Light" w:hAnsi="Arial Nova Light"/>
                <w:sz w:val="20"/>
                <w:szCs w:val="20"/>
              </w:rPr>
              <w:t>Struszewo 23</w:t>
            </w:r>
          </w:p>
        </w:tc>
      </w:tr>
    </w:tbl>
    <w:p w14:paraId="341E77BD" w14:textId="7FE2999A" w:rsidR="00DA136E" w:rsidRPr="00D15616" w:rsidRDefault="00DA136E" w:rsidP="00DA136E">
      <w:pPr>
        <w:spacing w:after="0"/>
        <w:rPr>
          <w:rFonts w:ascii="Arial Nova Light" w:hAnsi="Arial Nova Light"/>
          <w:sz w:val="18"/>
          <w:szCs w:val="18"/>
        </w:rPr>
      </w:pPr>
      <w:r w:rsidRPr="00D15616">
        <w:rPr>
          <w:rFonts w:ascii="Arial Nova Light" w:hAnsi="Arial Nova Light"/>
          <w:sz w:val="18"/>
          <w:szCs w:val="18"/>
        </w:rPr>
        <w:t xml:space="preserve">Źródło: </w:t>
      </w:r>
      <w:r w:rsidR="00D27186" w:rsidRPr="00D15616">
        <w:rPr>
          <w:rFonts w:ascii="Arial Nova Light" w:hAnsi="Arial Nova Light"/>
          <w:sz w:val="18"/>
          <w:szCs w:val="18"/>
        </w:rPr>
        <w:t>https://wyszukiwarkaregon.stat.gov.pl/appBIR/index.aspx (dostęp 09.01.2026 r.).</w:t>
      </w:r>
    </w:p>
    <w:p w14:paraId="490743CD" w14:textId="77777777" w:rsidR="00DA136E" w:rsidRPr="003D6B70" w:rsidRDefault="00DA136E" w:rsidP="00DA136E">
      <w:pPr>
        <w:spacing w:after="0"/>
        <w:rPr>
          <w:rFonts w:ascii="Arial Nova Light" w:hAnsi="Arial Nova Light"/>
        </w:rPr>
      </w:pPr>
    </w:p>
    <w:p w14:paraId="60C69145" w14:textId="1D85246A" w:rsidR="00B54B24" w:rsidRPr="00B54B24" w:rsidRDefault="00B54B24" w:rsidP="004D4FA1">
      <w:pPr>
        <w:spacing w:line="276" w:lineRule="auto"/>
        <w:jc w:val="both"/>
        <w:rPr>
          <w:rFonts w:ascii="Arial Nova Light" w:hAnsi="Arial Nova Light"/>
        </w:rPr>
      </w:pPr>
      <w:r w:rsidRPr="00B54B24">
        <w:rPr>
          <w:rFonts w:ascii="Arial Nova Light" w:hAnsi="Arial Nova Light"/>
        </w:rPr>
        <w:t>Struktura podmiotów funkcjonujących na analizowanym obszarze charakteryzuje się zróżnicowaniem profilu działalności, przy wyraźnej dominacji mikro</w:t>
      </w:r>
      <w:r w:rsidR="00341504">
        <w:rPr>
          <w:rFonts w:ascii="Arial Nova Light" w:hAnsi="Arial Nova Light"/>
        </w:rPr>
        <w:t>(</w:t>
      </w:r>
      <w:r w:rsidRPr="00B54B24">
        <w:rPr>
          <w:rFonts w:ascii="Arial Nova Light" w:hAnsi="Arial Nova Light"/>
        </w:rPr>
        <w:t>-</w:t>
      </w:r>
      <w:r w:rsidR="00341504">
        <w:rPr>
          <w:rFonts w:ascii="Arial Nova Light" w:hAnsi="Arial Nova Light"/>
        </w:rPr>
        <w:t>)</w:t>
      </w:r>
      <w:r w:rsidRPr="00B54B24">
        <w:rPr>
          <w:rFonts w:ascii="Arial Nova Light" w:hAnsi="Arial Nova Light"/>
        </w:rPr>
        <w:t xml:space="preserve"> i małych podmiotów o lokalnym zasięgu. Wśród zarejestrowanych działalności znaczną część stanowią podmioty świadczące usługi budowlane, remontowe i techniczne, w tym zakłady stolarskie, producenci opakowań drewnianych, usługi ogólnobudowlane, usługi leśne oraz podmioty związane z obróbką materiałów i produkcją na niewielką skalę. Widoczna jest także obecność firm handlowo-usługowych oraz hurtowni, w szczególności </w:t>
      </w:r>
      <w:r w:rsidR="004D4FA1">
        <w:rPr>
          <w:rFonts w:ascii="Arial Nova Light" w:hAnsi="Arial Nova Light"/>
        </w:rPr>
        <w:br/>
      </w:r>
      <w:r w:rsidRPr="00B54B24">
        <w:rPr>
          <w:rFonts w:ascii="Arial Nova Light" w:hAnsi="Arial Nova Light"/>
        </w:rPr>
        <w:t>w zakresie materiałów budowlanych.</w:t>
      </w:r>
    </w:p>
    <w:p w14:paraId="3CBFF954" w14:textId="6F0D48F0" w:rsidR="00B54B24" w:rsidRPr="00B54B24" w:rsidRDefault="00B54B24" w:rsidP="004D4FA1">
      <w:pPr>
        <w:spacing w:line="276" w:lineRule="auto"/>
        <w:jc w:val="both"/>
        <w:rPr>
          <w:rFonts w:ascii="Arial Nova Light" w:hAnsi="Arial Nova Light"/>
        </w:rPr>
      </w:pPr>
      <w:r w:rsidRPr="00B54B24">
        <w:rPr>
          <w:rFonts w:ascii="Arial Nova Light" w:hAnsi="Arial Nova Light"/>
        </w:rPr>
        <w:t xml:space="preserve">Istotną grupę tworzą również podmioty usługowe, obejmujące m.in. transport drogowy i ciężarowy, mechanikę pojazdową, usługi finansowe, a także działalności z zakresu usług osobistych </w:t>
      </w:r>
      <w:r w:rsidR="004D4FA1">
        <w:rPr>
          <w:rFonts w:ascii="Arial Nova Light" w:hAnsi="Arial Nova Light"/>
        </w:rPr>
        <w:br/>
      </w:r>
      <w:r w:rsidRPr="00B54B24">
        <w:rPr>
          <w:rFonts w:ascii="Arial Nova Light" w:hAnsi="Arial Nova Light"/>
        </w:rPr>
        <w:t>i specjalistycznych (np. fryzjerstwo, drobne usługi techniczne, działalność ogrodnicza i rekreacyjna). Taka struktura wskazuje na znaczący udział usług odpowiadających na bieżące potrzeby mieszkańców oraz lokalnego rynku.</w:t>
      </w:r>
    </w:p>
    <w:p w14:paraId="427CF3D2" w14:textId="34B7A7BD" w:rsidR="00B54B24" w:rsidRPr="00A03D58" w:rsidRDefault="00B54B24" w:rsidP="004D4FA1">
      <w:pPr>
        <w:spacing w:line="276" w:lineRule="auto"/>
        <w:jc w:val="both"/>
        <w:rPr>
          <w:rFonts w:ascii="Arial Nova Light" w:hAnsi="Arial Nova Light"/>
        </w:rPr>
      </w:pPr>
      <w:r w:rsidRPr="00B54B24">
        <w:rPr>
          <w:rFonts w:ascii="Arial Nova Light" w:hAnsi="Arial Nova Light"/>
        </w:rPr>
        <w:t xml:space="preserve">Wyraźnie zaznacza się także sektor rolniczy, reprezentowany przez liczne gospodarstwa rolne, występujące zarówno jako samodzielna forma działalności, jak i w powiązaniu z innymi aktywnościami, takimi jak usługi leśne, produkcja czy handel. Świadczy to o utrzymującym się znaczeniu rolnictwa w lokalnej strukturze gospodarczej, przy jednoczesnym uzupełnianiu dochodów poprzez </w:t>
      </w:r>
      <w:r w:rsidRPr="00A03D58">
        <w:rPr>
          <w:rFonts w:ascii="Arial Nova Light" w:hAnsi="Arial Nova Light"/>
        </w:rPr>
        <w:t xml:space="preserve">inną </w:t>
      </w:r>
      <w:r w:rsidRPr="00B54B24">
        <w:rPr>
          <w:rFonts w:ascii="Arial Nova Light" w:hAnsi="Arial Nova Light"/>
        </w:rPr>
        <w:t>działalność.</w:t>
      </w:r>
    </w:p>
    <w:p w14:paraId="1CAA5D86" w14:textId="0DE537C4" w:rsidR="008D7DF1" w:rsidRPr="000B0441" w:rsidRDefault="008D7DF1" w:rsidP="004D4FA1">
      <w:pPr>
        <w:spacing w:line="276" w:lineRule="auto"/>
        <w:jc w:val="both"/>
        <w:rPr>
          <w:rFonts w:ascii="Arial Nova Light" w:hAnsi="Arial Nova Light"/>
        </w:rPr>
      </w:pPr>
      <w:r w:rsidRPr="000B0441">
        <w:rPr>
          <w:rFonts w:ascii="Arial Nova Light" w:hAnsi="Arial Nova Light"/>
        </w:rPr>
        <w:lastRenderedPageBreak/>
        <w:t>W zakresie ochrony środowiska przyrodniczego</w:t>
      </w:r>
      <w:r w:rsidR="000B0441" w:rsidRPr="000B0441">
        <w:rPr>
          <w:rFonts w:ascii="Arial Nova Light" w:hAnsi="Arial Nova Light"/>
        </w:rPr>
        <w:t xml:space="preserve"> cały obszar miejscowości pokryty jest</w:t>
      </w:r>
      <w:r w:rsidRPr="000B0441">
        <w:rPr>
          <w:rFonts w:ascii="Arial Nova Light" w:hAnsi="Arial Nova Light"/>
        </w:rPr>
        <w:t xml:space="preserve"> przestrzennymi formami ochrony przyrody tj.:</w:t>
      </w:r>
    </w:p>
    <w:p w14:paraId="037E4A83" w14:textId="1782C29B" w:rsidR="008D7DF1" w:rsidRPr="000B0441" w:rsidRDefault="008D7DF1" w:rsidP="004D4FA1">
      <w:pPr>
        <w:pStyle w:val="Akapitzlist"/>
        <w:numPr>
          <w:ilvl w:val="0"/>
          <w:numId w:val="7"/>
        </w:numPr>
        <w:spacing w:line="276" w:lineRule="auto"/>
        <w:jc w:val="both"/>
        <w:rPr>
          <w:rFonts w:ascii="Arial Nova Light" w:hAnsi="Arial Nova Light"/>
        </w:rPr>
      </w:pPr>
      <w:r w:rsidRPr="000B0441">
        <w:rPr>
          <w:rFonts w:ascii="Arial Nova Light" w:hAnsi="Arial Nova Light"/>
        </w:rPr>
        <w:t xml:space="preserve">Obszar Natura 2000 – </w:t>
      </w:r>
      <w:r w:rsidR="000B0441" w:rsidRPr="000B0441">
        <w:rPr>
          <w:rFonts w:ascii="Arial Nova Light" w:hAnsi="Arial Nova Light"/>
        </w:rPr>
        <w:t>Dolina Słupi</w:t>
      </w:r>
      <w:r w:rsidRPr="000B0441">
        <w:rPr>
          <w:rFonts w:ascii="Arial Nova Light" w:hAnsi="Arial Nova Light"/>
        </w:rPr>
        <w:t xml:space="preserve"> (</w:t>
      </w:r>
      <w:r w:rsidR="000B0441" w:rsidRPr="000B0441">
        <w:rPr>
          <w:rFonts w:ascii="Arial Nova Light" w:hAnsi="Arial Nova Light"/>
        </w:rPr>
        <w:t>OS</w:t>
      </w:r>
      <w:r w:rsidRPr="000B0441">
        <w:rPr>
          <w:rFonts w:ascii="Arial Nova Light" w:hAnsi="Arial Nova Light"/>
        </w:rPr>
        <w:t>O),</w:t>
      </w:r>
    </w:p>
    <w:p w14:paraId="1EFD326C" w14:textId="5F6E66BD" w:rsidR="008D7DF1" w:rsidRPr="000B0441" w:rsidRDefault="000B0441" w:rsidP="004D4FA1">
      <w:pPr>
        <w:pStyle w:val="Akapitzlist"/>
        <w:numPr>
          <w:ilvl w:val="0"/>
          <w:numId w:val="7"/>
        </w:numPr>
        <w:spacing w:line="276" w:lineRule="auto"/>
        <w:jc w:val="both"/>
        <w:rPr>
          <w:rFonts w:ascii="Arial Nova Light" w:hAnsi="Arial Nova Light"/>
        </w:rPr>
      </w:pPr>
      <w:r w:rsidRPr="000B0441">
        <w:rPr>
          <w:rFonts w:ascii="Arial Nova Light" w:hAnsi="Arial Nova Light"/>
        </w:rPr>
        <w:t>Park krajobrazowy – Dolina Słupi wraz z otuliną</w:t>
      </w:r>
      <w:r w:rsidR="008D7DF1" w:rsidRPr="000B0441">
        <w:rPr>
          <w:rFonts w:ascii="Arial Nova Light" w:hAnsi="Arial Nova Light"/>
        </w:rPr>
        <w:t>.</w:t>
      </w:r>
    </w:p>
    <w:p w14:paraId="728420DD" w14:textId="3B9BC760" w:rsidR="008D7DF1" w:rsidRDefault="008D7DF1" w:rsidP="004D4FA1">
      <w:pPr>
        <w:spacing w:line="276" w:lineRule="auto"/>
        <w:jc w:val="both"/>
        <w:rPr>
          <w:rFonts w:ascii="Arial Nova Light" w:hAnsi="Arial Nova Light"/>
        </w:rPr>
      </w:pPr>
      <w:r w:rsidRPr="00614CD3">
        <w:rPr>
          <w:rFonts w:ascii="Arial Nova Light" w:hAnsi="Arial Nova Light"/>
        </w:rPr>
        <w:t xml:space="preserve">Znajduje się tu również korytarz ekologiczny – </w:t>
      </w:r>
      <w:r w:rsidR="00614CD3" w:rsidRPr="00614CD3">
        <w:rPr>
          <w:rFonts w:ascii="Arial Nova Light" w:hAnsi="Arial Nova Light"/>
        </w:rPr>
        <w:t>Puszcza Koszalińska</w:t>
      </w:r>
      <w:r w:rsidRPr="00614CD3">
        <w:rPr>
          <w:rFonts w:ascii="Arial Nova Light" w:hAnsi="Arial Nova Light"/>
        </w:rPr>
        <w:t>.</w:t>
      </w:r>
    </w:p>
    <w:p w14:paraId="17352E2F" w14:textId="40D2F8AC" w:rsidR="00915D27" w:rsidRPr="00915D27" w:rsidRDefault="00915D27" w:rsidP="004D4FA1">
      <w:pPr>
        <w:spacing w:line="276" w:lineRule="auto"/>
        <w:jc w:val="both"/>
        <w:rPr>
          <w:rFonts w:ascii="Arial Nova Light" w:hAnsi="Arial Nova Light"/>
        </w:rPr>
      </w:pPr>
      <w:r w:rsidRPr="00915D27">
        <w:rPr>
          <w:rFonts w:ascii="Arial Nova Light" w:hAnsi="Arial Nova Light"/>
        </w:rPr>
        <w:t xml:space="preserve">Obszar Parku Krajobrazowego Dolina Słupi charakteryzuje się wysoką lesistością oraz bogactwem flory – rozpoznano tu kilkaset gatunków roślin naczyniowych, w tym gatunki objęte ochroną całkowitą i częściową. W strukturze roślinności dominują lasy iglaste z udziałem sosny, a także lasy mieszane </w:t>
      </w:r>
      <w:r w:rsidR="004D4FA1">
        <w:rPr>
          <w:rFonts w:ascii="Arial Nova Light" w:hAnsi="Arial Nova Light"/>
        </w:rPr>
        <w:br/>
      </w:r>
      <w:r w:rsidRPr="00915D27">
        <w:rPr>
          <w:rFonts w:ascii="Arial Nova Light" w:hAnsi="Arial Nova Light"/>
        </w:rPr>
        <w:t>i liściaste z bukiem i dębem oraz cenne zbiorowiska łęgowe w dolinach cieków wodnych.</w:t>
      </w:r>
    </w:p>
    <w:p w14:paraId="0F14907C" w14:textId="789ABD1E" w:rsidR="00915D27" w:rsidRPr="00614CD3" w:rsidRDefault="00915D27" w:rsidP="004D4FA1">
      <w:pPr>
        <w:spacing w:line="276" w:lineRule="auto"/>
        <w:jc w:val="both"/>
        <w:rPr>
          <w:rFonts w:ascii="Arial Nova Light" w:hAnsi="Arial Nova Light"/>
        </w:rPr>
      </w:pPr>
      <w:r w:rsidRPr="00915D27">
        <w:rPr>
          <w:rFonts w:ascii="Arial Nova Light" w:hAnsi="Arial Nova Light"/>
        </w:rPr>
        <w:t xml:space="preserve">Obszar Natura 2000 Dolina Słupi stanowi ważną ostoję ptaków, w tym gatunków objętych ochroną </w:t>
      </w:r>
      <w:r w:rsidR="004D4FA1">
        <w:rPr>
          <w:rFonts w:ascii="Arial Nova Light" w:hAnsi="Arial Nova Light"/>
        </w:rPr>
        <w:br/>
      </w:r>
      <w:r w:rsidRPr="00915D27">
        <w:rPr>
          <w:rFonts w:ascii="Arial Nova Light" w:hAnsi="Arial Nova Light"/>
        </w:rPr>
        <w:t>w ramach Dyrektywy Ptasiej, takich jak m.in. kania ruda, rybołów, bocian czarny czy żuraw. Występują tu również liczne cenne siedliska przyrodnicze, tworzące mozaikowy krajobraz o wysokiej wartości przyrodniczej i krajobrazowej.</w:t>
      </w:r>
    </w:p>
    <w:p w14:paraId="26AC2A70" w14:textId="0FB6E237" w:rsidR="008D7DF1" w:rsidRPr="002970DF" w:rsidRDefault="008D7DF1" w:rsidP="008D7DF1">
      <w:pPr>
        <w:spacing w:after="0"/>
        <w:jc w:val="center"/>
        <w:rPr>
          <w:rFonts w:ascii="Arial Nova Light" w:hAnsi="Arial Nova Light"/>
        </w:rPr>
      </w:pPr>
      <w:r>
        <w:rPr>
          <w:noProof/>
        </w:rPr>
        <w:drawing>
          <wp:inline distT="0" distB="0" distL="0" distR="0" wp14:anchorId="2465E9D3" wp14:editId="07C60F9C">
            <wp:extent cx="5029200" cy="4467227"/>
            <wp:effectExtent l="0" t="0" r="0" b="9525"/>
            <wp:docPr id="7338733" name="Obraz 5" descr="Obraz zawierający tekst, mapa, diagram&#10;&#10;Zawartość wygenerowana przez AI może być niepopraw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38733" name="Obraz 5" descr="Obraz zawierający tekst, mapa, diagram&#10;&#10;Zawartość wygenerowana przez AI może być niepoprawna."/>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392"/>
                    <a:stretch>
                      <a:fillRect/>
                    </a:stretch>
                  </pic:blipFill>
                  <pic:spPr bwMode="auto">
                    <a:xfrm>
                      <a:off x="0" y="0"/>
                      <a:ext cx="5041243" cy="4477924"/>
                    </a:xfrm>
                    <a:prstGeom prst="rect">
                      <a:avLst/>
                    </a:prstGeom>
                    <a:noFill/>
                    <a:ln>
                      <a:noFill/>
                    </a:ln>
                    <a:extLst>
                      <a:ext uri="{53640926-AAD7-44D8-BBD7-CCE9431645EC}">
                        <a14:shadowObscured xmlns:a14="http://schemas.microsoft.com/office/drawing/2010/main"/>
                      </a:ext>
                    </a:extLst>
                  </pic:spPr>
                </pic:pic>
              </a:graphicData>
            </a:graphic>
          </wp:inline>
        </w:drawing>
      </w:r>
    </w:p>
    <w:p w14:paraId="35E4D192" w14:textId="25D1DAA5" w:rsidR="008D7DF1" w:rsidRPr="00D15616" w:rsidRDefault="008D7DF1" w:rsidP="000D5FC6">
      <w:pPr>
        <w:pStyle w:val="Legenda"/>
        <w:spacing w:after="0"/>
        <w:jc w:val="center"/>
        <w:rPr>
          <w:rFonts w:ascii="Arial Nova Light" w:hAnsi="Arial Nova Light"/>
          <w:color w:val="auto"/>
          <w:sz w:val="18"/>
          <w:szCs w:val="18"/>
        </w:rPr>
      </w:pPr>
      <w:bookmarkStart w:id="12" w:name="_Toc222834464"/>
      <w:r w:rsidRPr="00D15616">
        <w:rPr>
          <w:rFonts w:ascii="Arial Nova Light" w:hAnsi="Arial Nova Light"/>
          <w:color w:val="auto"/>
          <w:sz w:val="18"/>
          <w:szCs w:val="18"/>
        </w:rPr>
        <w:t xml:space="preserve">Ryc. </w:t>
      </w:r>
      <w:r w:rsidRPr="00D15616">
        <w:rPr>
          <w:rFonts w:ascii="Arial Nova Light" w:hAnsi="Arial Nova Light"/>
          <w:color w:val="auto"/>
          <w:sz w:val="18"/>
          <w:szCs w:val="18"/>
        </w:rPr>
        <w:fldChar w:fldCharType="begin"/>
      </w:r>
      <w:r w:rsidRPr="00D15616">
        <w:rPr>
          <w:rFonts w:ascii="Arial Nova Light" w:hAnsi="Arial Nova Light"/>
          <w:color w:val="auto"/>
          <w:sz w:val="18"/>
          <w:szCs w:val="18"/>
        </w:rPr>
        <w:instrText xml:space="preserve"> SEQ Ryc. \* ARABIC </w:instrText>
      </w:r>
      <w:r w:rsidRPr="00D15616">
        <w:rPr>
          <w:rFonts w:ascii="Arial Nova Light" w:hAnsi="Arial Nova Light"/>
          <w:color w:val="auto"/>
          <w:sz w:val="18"/>
          <w:szCs w:val="18"/>
        </w:rPr>
        <w:fldChar w:fldCharType="separate"/>
      </w:r>
      <w:r w:rsidR="00A41DF8">
        <w:rPr>
          <w:rFonts w:ascii="Arial Nova Light" w:hAnsi="Arial Nova Light"/>
          <w:noProof/>
          <w:color w:val="auto"/>
          <w:sz w:val="18"/>
          <w:szCs w:val="18"/>
        </w:rPr>
        <w:t>4</w:t>
      </w:r>
      <w:r w:rsidRPr="00D15616">
        <w:rPr>
          <w:rFonts w:ascii="Arial Nova Light" w:hAnsi="Arial Nova Light"/>
          <w:color w:val="auto"/>
          <w:sz w:val="18"/>
          <w:szCs w:val="18"/>
        </w:rPr>
        <w:fldChar w:fldCharType="end"/>
      </w:r>
      <w:r w:rsidRPr="00D15616">
        <w:rPr>
          <w:rFonts w:ascii="Arial Nova Light" w:hAnsi="Arial Nova Light"/>
          <w:color w:val="auto"/>
          <w:sz w:val="18"/>
          <w:szCs w:val="18"/>
        </w:rPr>
        <w:t xml:space="preserve">. Formy ochrony przyrody oraz przebieg korytarzy ekologicznych w miejscowości </w:t>
      </w:r>
      <w:r w:rsidR="004312F9" w:rsidRPr="00D15616">
        <w:rPr>
          <w:rFonts w:ascii="Arial Nova Light" w:hAnsi="Arial Nova Light"/>
          <w:color w:val="auto"/>
          <w:sz w:val="18"/>
          <w:szCs w:val="18"/>
        </w:rPr>
        <w:t>Struszewo</w:t>
      </w:r>
      <w:bookmarkEnd w:id="12"/>
    </w:p>
    <w:p w14:paraId="2648A170" w14:textId="02971675" w:rsidR="008D7DF1" w:rsidRPr="00D15616" w:rsidRDefault="008D7DF1" w:rsidP="000D5FC6">
      <w:pPr>
        <w:spacing w:after="0"/>
        <w:jc w:val="center"/>
        <w:rPr>
          <w:rFonts w:ascii="Arial Nova Light" w:hAnsi="Arial Nova Light"/>
          <w:sz w:val="18"/>
          <w:szCs w:val="18"/>
        </w:rPr>
      </w:pPr>
      <w:r w:rsidRPr="00D15616">
        <w:rPr>
          <w:rFonts w:ascii="Arial Nova Light" w:hAnsi="Arial Nova Light"/>
          <w:sz w:val="18"/>
          <w:szCs w:val="18"/>
        </w:rPr>
        <w:t>Źródło: opracowanie własne na podstawie danych GDOŚ.</w:t>
      </w:r>
    </w:p>
    <w:p w14:paraId="4B65FF88" w14:textId="4E0FDA6F" w:rsidR="008D7DF1" w:rsidRPr="003D6B70" w:rsidRDefault="008D7DF1" w:rsidP="008D7DF1">
      <w:pPr>
        <w:spacing w:after="0"/>
        <w:rPr>
          <w:rFonts w:ascii="Arial Nova Light" w:hAnsi="Arial Nova Light"/>
        </w:rPr>
      </w:pPr>
    </w:p>
    <w:p w14:paraId="109D9C29" w14:textId="606E2640" w:rsidR="00CB4EEA" w:rsidRDefault="00E954BA" w:rsidP="004D4FA1">
      <w:pPr>
        <w:spacing w:line="276" w:lineRule="auto"/>
        <w:jc w:val="both"/>
        <w:rPr>
          <w:rFonts w:ascii="Arial Nova Light" w:hAnsi="Arial Nova Light"/>
        </w:rPr>
      </w:pPr>
      <w:r w:rsidRPr="00E954BA">
        <w:rPr>
          <w:rFonts w:ascii="Arial Nova Light" w:hAnsi="Arial Nova Light"/>
        </w:rPr>
        <w:t xml:space="preserve">Na terenie </w:t>
      </w:r>
      <w:r>
        <w:rPr>
          <w:rFonts w:ascii="Arial Nova Light" w:hAnsi="Arial Nova Light"/>
        </w:rPr>
        <w:t>Struszewa</w:t>
      </w:r>
      <w:r w:rsidRPr="00E954BA">
        <w:rPr>
          <w:rFonts w:ascii="Arial Nova Light" w:hAnsi="Arial Nova Light"/>
        </w:rPr>
        <w:t xml:space="preserve"> nie występują obszary szczególnego zagrożenia powodzią</w:t>
      </w:r>
      <w:r>
        <w:rPr>
          <w:rFonts w:ascii="Arial Nova Light" w:hAnsi="Arial Nova Light"/>
        </w:rPr>
        <w:t>.</w:t>
      </w:r>
      <w:r w:rsidRPr="00E954BA">
        <w:rPr>
          <w:rFonts w:ascii="Arial Nova Light" w:hAnsi="Arial Nova Light"/>
        </w:rPr>
        <w:t xml:space="preserve"> </w:t>
      </w:r>
      <w:r>
        <w:rPr>
          <w:rFonts w:ascii="Arial Nova Light" w:hAnsi="Arial Nova Light"/>
        </w:rPr>
        <w:t>M</w:t>
      </w:r>
      <w:r w:rsidRPr="00E954BA">
        <w:rPr>
          <w:rFonts w:ascii="Arial Nova Light" w:hAnsi="Arial Nova Light"/>
        </w:rPr>
        <w:t>iejscowość jest umiarkowanie narażona na występowanie suszy.</w:t>
      </w:r>
    </w:p>
    <w:p w14:paraId="31D5D73B" w14:textId="5CBBFD0D" w:rsidR="00B407D9" w:rsidRDefault="00B407D9" w:rsidP="00B407D9">
      <w:pPr>
        <w:jc w:val="both"/>
        <w:rPr>
          <w:rFonts w:ascii="Arial Nova Light" w:hAnsi="Arial Nova Light"/>
        </w:rPr>
      </w:pPr>
    </w:p>
    <w:p w14:paraId="7D616DB9" w14:textId="400A6709" w:rsidR="00B407D9" w:rsidRPr="008E78A3" w:rsidRDefault="00B407D9" w:rsidP="00B407D9">
      <w:pPr>
        <w:rPr>
          <w:rFonts w:ascii="Arial Nova Light" w:hAnsi="Arial Nova Light"/>
        </w:rPr>
      </w:pPr>
      <w:r>
        <w:rPr>
          <w:rFonts w:ascii="Arial Nova Light" w:hAnsi="Arial Nova Light"/>
        </w:rPr>
        <w:br w:type="page"/>
      </w:r>
    </w:p>
    <w:p w14:paraId="3CC2254B" w14:textId="2B932597" w:rsidR="00731F87" w:rsidRPr="00AA50A8" w:rsidRDefault="00731F87" w:rsidP="00731F87">
      <w:pPr>
        <w:pStyle w:val="Nagwek2"/>
        <w:numPr>
          <w:ilvl w:val="1"/>
          <w:numId w:val="5"/>
        </w:numPr>
        <w:rPr>
          <w:rFonts w:cstheme="majorHAnsi"/>
        </w:rPr>
      </w:pPr>
      <w:bookmarkStart w:id="13" w:name="_Toc218773172"/>
      <w:r w:rsidRPr="00AA50A8">
        <w:rPr>
          <w:rFonts w:cstheme="majorHAnsi"/>
        </w:rPr>
        <w:lastRenderedPageBreak/>
        <w:t>Potencjał i potrzeby rozwojowe</w:t>
      </w:r>
      <w:bookmarkEnd w:id="13"/>
    </w:p>
    <w:p w14:paraId="0B1503C0" w14:textId="41E0712C" w:rsidR="004B450C" w:rsidRDefault="007757BF" w:rsidP="004D4FA1">
      <w:pPr>
        <w:spacing w:before="240" w:line="276" w:lineRule="auto"/>
        <w:jc w:val="both"/>
        <w:rPr>
          <w:rFonts w:ascii="Arial Nova Light" w:hAnsi="Arial Nova Light" w:cstheme="majorHAnsi"/>
        </w:rPr>
      </w:pPr>
      <w:r w:rsidRPr="007757BF">
        <w:rPr>
          <w:rFonts w:ascii="Arial Nova Light" w:hAnsi="Arial Nova Light" w:cstheme="majorHAnsi"/>
        </w:rPr>
        <w:t xml:space="preserve">Potencjał i potrzeby rozwojowe analizowane były w oparciu o badanie ankietowe przeprowadzone </w:t>
      </w:r>
      <w:r w:rsidR="004D4FA1">
        <w:rPr>
          <w:rFonts w:ascii="Arial Nova Light" w:hAnsi="Arial Nova Light" w:cstheme="majorHAnsi"/>
        </w:rPr>
        <w:br/>
      </w:r>
      <w:r w:rsidRPr="007757BF">
        <w:rPr>
          <w:rFonts w:ascii="Arial Nova Light" w:hAnsi="Arial Nova Light" w:cstheme="majorHAnsi"/>
        </w:rPr>
        <w:t>w dniach od 19 stycznia do 31 stycznia 2026 roku. Łącznie w badaniu ankietowym wzięło udział</w:t>
      </w:r>
      <w:r>
        <w:rPr>
          <w:rFonts w:ascii="Arial Nova Light" w:hAnsi="Arial Nova Light" w:cstheme="majorHAnsi"/>
        </w:rPr>
        <w:t xml:space="preserve"> 1</w:t>
      </w:r>
      <w:r w:rsidR="00931AAC">
        <w:rPr>
          <w:rFonts w:ascii="Arial Nova Light" w:hAnsi="Arial Nova Light" w:cstheme="majorHAnsi"/>
        </w:rPr>
        <w:t>51</w:t>
      </w:r>
      <w:r>
        <w:rPr>
          <w:rFonts w:ascii="Arial Nova Light" w:hAnsi="Arial Nova Light" w:cstheme="majorHAnsi"/>
        </w:rPr>
        <w:t xml:space="preserve"> mieszkańców miejscowości Struszewo</w:t>
      </w:r>
      <w:r w:rsidR="00031B7E">
        <w:rPr>
          <w:rFonts w:ascii="Arial Nova Light" w:hAnsi="Arial Nova Light" w:cstheme="majorHAnsi"/>
        </w:rPr>
        <w:t>, którzy stanowią ok. 66% ogółu jej ludności.</w:t>
      </w:r>
    </w:p>
    <w:p w14:paraId="6717498B" w14:textId="77777777" w:rsidR="00CB4EEA" w:rsidRDefault="00031B7E" w:rsidP="004D4FA1">
      <w:pPr>
        <w:spacing w:line="276" w:lineRule="auto"/>
        <w:jc w:val="both"/>
        <w:rPr>
          <w:rFonts w:ascii="Arial Nova Light" w:hAnsi="Arial Nova Light" w:cstheme="majorHAnsi"/>
        </w:rPr>
      </w:pPr>
      <w:r w:rsidRPr="005F11DF">
        <w:rPr>
          <w:rFonts w:ascii="Arial Nova Light" w:hAnsi="Arial Nova Light" w:cstheme="majorHAnsi"/>
        </w:rPr>
        <w:t>Wśród respondentów przeważały kobiety</w:t>
      </w:r>
      <w:r>
        <w:rPr>
          <w:rFonts w:ascii="Arial Nova Light" w:hAnsi="Arial Nova Light" w:cstheme="majorHAnsi"/>
        </w:rPr>
        <w:t xml:space="preserve"> (53%), </w:t>
      </w:r>
      <w:r w:rsidRPr="005F11DF">
        <w:rPr>
          <w:rFonts w:ascii="Arial Nova Light" w:hAnsi="Arial Nova Light" w:cstheme="majorHAnsi"/>
        </w:rPr>
        <w:t>natomiast pod względem wieku największą grupę</w:t>
      </w:r>
      <w:r>
        <w:rPr>
          <w:rFonts w:ascii="Arial Nova Light" w:hAnsi="Arial Nova Light" w:cstheme="majorHAnsi"/>
        </w:rPr>
        <w:t xml:space="preserve"> </w:t>
      </w:r>
      <w:r w:rsidRPr="005F11DF">
        <w:rPr>
          <w:rFonts w:ascii="Arial Nova Light" w:hAnsi="Arial Nova Light" w:cstheme="majorHAnsi"/>
        </w:rPr>
        <w:t>stanowiły osoby w przedziale</w:t>
      </w:r>
      <w:r>
        <w:rPr>
          <w:rFonts w:ascii="Arial Nova Light" w:hAnsi="Arial Nova Light" w:cstheme="majorHAnsi"/>
        </w:rPr>
        <w:t xml:space="preserve"> 26-</w:t>
      </w:r>
      <w:r w:rsidR="00CB4EEA">
        <w:rPr>
          <w:rFonts w:ascii="Arial Nova Light" w:hAnsi="Arial Nova Light" w:cstheme="majorHAnsi"/>
        </w:rPr>
        <w:t xml:space="preserve">35 lat (26%). </w:t>
      </w:r>
      <w:r w:rsidR="00CB4EEA" w:rsidRPr="00782525">
        <w:rPr>
          <w:rFonts w:ascii="Arial Nova Light" w:hAnsi="Arial Nova Light" w:cstheme="majorHAnsi"/>
        </w:rPr>
        <w:t>Większość ankietowanych pozostaje aktywna zawodowo</w:t>
      </w:r>
      <w:r w:rsidR="00CB4EEA">
        <w:rPr>
          <w:rFonts w:ascii="Arial Nova Light" w:hAnsi="Arial Nova Light" w:cstheme="majorHAnsi"/>
        </w:rPr>
        <w:t xml:space="preserve"> </w:t>
      </w:r>
      <w:r w:rsidR="00CB4EEA" w:rsidRPr="00782525">
        <w:rPr>
          <w:rFonts w:ascii="Arial Nova Light" w:hAnsi="Arial Nova Light" w:cstheme="majorHAnsi"/>
        </w:rPr>
        <w:t>, co jest zbieżne z ogólną strukturą</w:t>
      </w:r>
      <w:r w:rsidR="00CB4EEA">
        <w:rPr>
          <w:rFonts w:ascii="Arial Nova Light" w:hAnsi="Arial Nova Light" w:cstheme="majorHAnsi"/>
        </w:rPr>
        <w:t xml:space="preserve"> </w:t>
      </w:r>
      <w:r w:rsidR="00CB4EEA" w:rsidRPr="00782525">
        <w:rPr>
          <w:rFonts w:ascii="Arial Nova Light" w:hAnsi="Arial Nova Light" w:cstheme="majorHAnsi"/>
        </w:rPr>
        <w:t>demograficzną miejscowości, w której dominują osoby w wieku produkcyjnym.</w:t>
      </w:r>
    </w:p>
    <w:p w14:paraId="1BD1D783" w14:textId="4E4A8C3E" w:rsidR="00031B7E" w:rsidRDefault="00F2612B" w:rsidP="000D5FC6">
      <w:pPr>
        <w:spacing w:before="240"/>
        <w:rPr>
          <w:rFonts w:ascii="Arial Nova Light" w:hAnsi="Arial Nova Light" w:cstheme="majorHAnsi"/>
        </w:rPr>
      </w:pPr>
      <w:r>
        <w:rPr>
          <w:noProof/>
        </w:rPr>
        <w:drawing>
          <wp:anchor distT="0" distB="0" distL="114300" distR="114300" simplePos="0" relativeHeight="251659264" behindDoc="0" locked="0" layoutInCell="1" allowOverlap="1" wp14:anchorId="1BF62201" wp14:editId="3F5CBC40">
            <wp:simplePos x="0" y="0"/>
            <wp:positionH relativeFrom="margin">
              <wp:posOffset>-635</wp:posOffset>
            </wp:positionH>
            <wp:positionV relativeFrom="paragraph">
              <wp:posOffset>57150</wp:posOffset>
            </wp:positionV>
            <wp:extent cx="2385060" cy="2880360"/>
            <wp:effectExtent l="0" t="0" r="0" b="0"/>
            <wp:wrapNone/>
            <wp:docPr id="1183458522" name="Wykres 1">
              <a:extLst xmlns:a="http://schemas.openxmlformats.org/drawingml/2006/main">
                <a:ext uri="{FF2B5EF4-FFF2-40B4-BE49-F238E27FC236}">
                  <a16:creationId xmlns:a16="http://schemas.microsoft.com/office/drawing/2014/main" id="{4B83F27F-FDC7-9B4F-FCF9-98FD1176EB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14D5F9D3" wp14:editId="2FDDDCD5">
            <wp:simplePos x="0" y="0"/>
            <wp:positionH relativeFrom="margin">
              <wp:posOffset>2605405</wp:posOffset>
            </wp:positionH>
            <wp:positionV relativeFrom="paragraph">
              <wp:posOffset>87630</wp:posOffset>
            </wp:positionV>
            <wp:extent cx="3200400" cy="2895600"/>
            <wp:effectExtent l="0" t="0" r="0" b="0"/>
            <wp:wrapNone/>
            <wp:docPr id="1129762609" name="Wykres 1">
              <a:extLst xmlns:a="http://schemas.openxmlformats.org/drawingml/2006/main">
                <a:ext uri="{FF2B5EF4-FFF2-40B4-BE49-F238E27FC236}">
                  <a16:creationId xmlns:a16="http://schemas.microsoft.com/office/drawing/2014/main" id="{173C4A24-7BCD-C3A7-464B-D3812FAC1D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5628E032" w14:textId="6AEA39FD" w:rsidR="000D5FC6" w:rsidRDefault="000D5FC6" w:rsidP="004B450C">
      <w:pPr>
        <w:rPr>
          <w:rFonts w:ascii="Arial Nova Light" w:hAnsi="Arial Nova Light" w:cstheme="majorHAnsi"/>
        </w:rPr>
      </w:pPr>
    </w:p>
    <w:p w14:paraId="6BADBC60" w14:textId="6C23428B" w:rsidR="000D5FC6" w:rsidRDefault="000D5FC6" w:rsidP="004B450C">
      <w:pPr>
        <w:rPr>
          <w:rFonts w:ascii="Arial Nova Light" w:hAnsi="Arial Nova Light" w:cstheme="majorHAnsi"/>
        </w:rPr>
      </w:pPr>
    </w:p>
    <w:p w14:paraId="15FAFA42" w14:textId="05FCC765" w:rsidR="000D5FC6" w:rsidRDefault="000D5FC6" w:rsidP="004B450C">
      <w:pPr>
        <w:rPr>
          <w:rFonts w:ascii="Arial Nova Light" w:hAnsi="Arial Nova Light" w:cstheme="majorHAnsi"/>
        </w:rPr>
      </w:pPr>
    </w:p>
    <w:p w14:paraId="6314E502" w14:textId="3A781C1F" w:rsidR="000D5FC6" w:rsidRDefault="000D5FC6" w:rsidP="004B450C">
      <w:pPr>
        <w:rPr>
          <w:rFonts w:ascii="Arial Nova Light" w:hAnsi="Arial Nova Light" w:cstheme="majorHAnsi"/>
        </w:rPr>
      </w:pPr>
    </w:p>
    <w:p w14:paraId="77259A69" w14:textId="6F19D12C" w:rsidR="000D5FC6" w:rsidRPr="00AA50A8" w:rsidRDefault="000D5FC6" w:rsidP="004B450C">
      <w:pPr>
        <w:rPr>
          <w:rFonts w:ascii="Arial Nova Light" w:hAnsi="Arial Nova Light" w:cstheme="majorHAnsi"/>
        </w:rPr>
      </w:pPr>
    </w:p>
    <w:p w14:paraId="17C110FE" w14:textId="33AAD34D" w:rsidR="004B450C" w:rsidRDefault="004B450C" w:rsidP="004B450C">
      <w:pPr>
        <w:rPr>
          <w:rFonts w:ascii="Arial Nova Light" w:hAnsi="Arial Nova Light" w:cstheme="majorHAnsi"/>
        </w:rPr>
      </w:pPr>
    </w:p>
    <w:p w14:paraId="6AC9889C" w14:textId="1576C6B5" w:rsidR="00CB4EEA" w:rsidRDefault="00CB4EEA" w:rsidP="004B450C">
      <w:pPr>
        <w:rPr>
          <w:rFonts w:ascii="Arial Nova Light" w:hAnsi="Arial Nova Light" w:cstheme="majorHAnsi"/>
        </w:rPr>
      </w:pPr>
    </w:p>
    <w:p w14:paraId="6DC301F2" w14:textId="38DB7CF6" w:rsidR="00CB4EEA" w:rsidRDefault="00CB4EEA" w:rsidP="004B450C">
      <w:pPr>
        <w:rPr>
          <w:rFonts w:ascii="Arial Nova Light" w:hAnsi="Arial Nova Light" w:cstheme="majorHAnsi"/>
        </w:rPr>
      </w:pPr>
    </w:p>
    <w:p w14:paraId="0A86440F" w14:textId="3E79B2DC" w:rsidR="00CB4EEA" w:rsidRDefault="00CB4EEA" w:rsidP="004B450C">
      <w:pPr>
        <w:rPr>
          <w:rFonts w:ascii="Arial Nova Light" w:hAnsi="Arial Nova Light" w:cstheme="majorHAnsi"/>
        </w:rPr>
      </w:pPr>
    </w:p>
    <w:p w14:paraId="09602B48" w14:textId="04565B47" w:rsidR="00CB4EEA" w:rsidRDefault="00CB4EEA" w:rsidP="004B450C">
      <w:pPr>
        <w:rPr>
          <w:rFonts w:ascii="Arial Nova Light" w:hAnsi="Arial Nova Light" w:cstheme="majorHAnsi"/>
        </w:rPr>
      </w:pPr>
    </w:p>
    <w:p w14:paraId="3831CADB" w14:textId="015222EB" w:rsidR="00CB4EEA" w:rsidRDefault="00F2612B" w:rsidP="004B450C">
      <w:pPr>
        <w:rPr>
          <w:rFonts w:ascii="Arial Nova Light" w:hAnsi="Arial Nova Light" w:cstheme="majorHAnsi"/>
        </w:rPr>
      </w:pPr>
      <w:r>
        <w:rPr>
          <w:noProof/>
        </w:rPr>
        <mc:AlternateContent>
          <mc:Choice Requires="wps">
            <w:drawing>
              <wp:anchor distT="0" distB="0" distL="114300" distR="114300" simplePos="0" relativeHeight="251669504" behindDoc="0" locked="0" layoutInCell="1" allowOverlap="1" wp14:anchorId="79A0AFAF" wp14:editId="57B21CBF">
                <wp:simplePos x="0" y="0"/>
                <wp:positionH relativeFrom="margin">
                  <wp:align>right</wp:align>
                </wp:positionH>
                <wp:positionV relativeFrom="paragraph">
                  <wp:posOffset>97790</wp:posOffset>
                </wp:positionV>
                <wp:extent cx="3200400" cy="152400"/>
                <wp:effectExtent l="0" t="0" r="0" b="0"/>
                <wp:wrapNone/>
                <wp:docPr id="1305505746" name="Pole tekstowe 1"/>
                <wp:cNvGraphicFramePr/>
                <a:graphic xmlns:a="http://schemas.openxmlformats.org/drawingml/2006/main">
                  <a:graphicData uri="http://schemas.microsoft.com/office/word/2010/wordprocessingShape">
                    <wps:wsp>
                      <wps:cNvSpPr txBox="1"/>
                      <wps:spPr>
                        <a:xfrm>
                          <a:off x="0" y="0"/>
                          <a:ext cx="3200400" cy="152400"/>
                        </a:xfrm>
                        <a:prstGeom prst="rect">
                          <a:avLst/>
                        </a:prstGeom>
                        <a:solidFill>
                          <a:prstClr val="white"/>
                        </a:solidFill>
                        <a:ln>
                          <a:noFill/>
                        </a:ln>
                      </wps:spPr>
                      <wps:txbx>
                        <w:txbxContent>
                          <w:p w14:paraId="01F4D170" w14:textId="68C630FC" w:rsidR="00F2612B" w:rsidRPr="00F2612B" w:rsidRDefault="00F2612B" w:rsidP="00F2612B">
                            <w:pPr>
                              <w:pStyle w:val="Legenda"/>
                              <w:jc w:val="center"/>
                              <w:rPr>
                                <w:rFonts w:ascii="Arial Nova Light" w:hAnsi="Arial Nova Light"/>
                                <w:noProof/>
                                <w:color w:val="000000" w:themeColor="text1"/>
                                <w:sz w:val="16"/>
                                <w:szCs w:val="16"/>
                              </w:rPr>
                            </w:pPr>
                            <w:bookmarkStart w:id="14" w:name="_Toc222834465"/>
                            <w:r w:rsidRPr="00F2612B">
                              <w:rPr>
                                <w:rFonts w:ascii="Arial Nova Light" w:hAnsi="Arial Nova Light"/>
                                <w:color w:val="000000" w:themeColor="text1"/>
                                <w:sz w:val="16"/>
                                <w:szCs w:val="16"/>
                              </w:rPr>
                              <w:t xml:space="preserve">Ryc. </w:t>
                            </w:r>
                            <w:r w:rsidRPr="00F2612B">
                              <w:rPr>
                                <w:rFonts w:ascii="Arial Nova Light" w:hAnsi="Arial Nova Light"/>
                                <w:color w:val="000000" w:themeColor="text1"/>
                                <w:sz w:val="16"/>
                                <w:szCs w:val="16"/>
                              </w:rPr>
                              <w:fldChar w:fldCharType="begin"/>
                            </w:r>
                            <w:r w:rsidRPr="00F2612B">
                              <w:rPr>
                                <w:rFonts w:ascii="Arial Nova Light" w:hAnsi="Arial Nova Light"/>
                                <w:color w:val="000000" w:themeColor="text1"/>
                                <w:sz w:val="16"/>
                                <w:szCs w:val="16"/>
                              </w:rPr>
                              <w:instrText xml:space="preserve"> SEQ Ryc. \* ARABIC </w:instrText>
                            </w:r>
                            <w:r w:rsidRPr="00F2612B">
                              <w:rPr>
                                <w:rFonts w:ascii="Arial Nova Light" w:hAnsi="Arial Nova Light"/>
                                <w:color w:val="000000" w:themeColor="text1"/>
                                <w:sz w:val="16"/>
                                <w:szCs w:val="16"/>
                              </w:rPr>
                              <w:fldChar w:fldCharType="separate"/>
                            </w:r>
                            <w:r w:rsidR="00A41DF8">
                              <w:rPr>
                                <w:rFonts w:ascii="Arial Nova Light" w:hAnsi="Arial Nova Light"/>
                                <w:noProof/>
                                <w:color w:val="000000" w:themeColor="text1"/>
                                <w:sz w:val="16"/>
                                <w:szCs w:val="16"/>
                              </w:rPr>
                              <w:t>5</w:t>
                            </w:r>
                            <w:r w:rsidRPr="00F2612B">
                              <w:rPr>
                                <w:rFonts w:ascii="Arial Nova Light" w:hAnsi="Arial Nova Light"/>
                                <w:color w:val="000000" w:themeColor="text1"/>
                                <w:sz w:val="16"/>
                                <w:szCs w:val="16"/>
                              </w:rPr>
                              <w:fldChar w:fldCharType="end"/>
                            </w:r>
                            <w:r w:rsidRPr="00F2612B">
                              <w:rPr>
                                <w:rFonts w:ascii="Arial Nova Light" w:hAnsi="Arial Nova Light"/>
                                <w:color w:val="000000" w:themeColor="text1"/>
                                <w:sz w:val="16"/>
                                <w:szCs w:val="16"/>
                              </w:rPr>
                              <w:t>. Metryczka - struktura wiekowa ankietowanych</w:t>
                            </w:r>
                            <w:bookmarkEnd w:id="1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type w14:anchorId="79A0AFAF" id="_x0000_t202" coordsize="21600,21600" o:spt="202" path="m,l,21600r21600,l21600,xe">
                <v:stroke joinstyle="miter"/>
                <v:path gradientshapeok="t" o:connecttype="rect"/>
              </v:shapetype>
              <v:shape id="Pole tekstowe 1" o:spid="_x0000_s1026" type="#_x0000_t202" style="position:absolute;margin-left:200.8pt;margin-top:7.7pt;width:252pt;height:12pt;z-index:251669504;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" stroked="f">
                <v:textbox inset="0,0,0,0">
                  <w:txbxContent>
                    <w:p w14:paraId="01F4D170" w14:textId="68C630FC" w:rsidR="00F2612B" w:rsidRPr="00F2612B" w:rsidRDefault="00F2612B" w:rsidP="00F2612B">
                      <w:pPr>
                        <w:pStyle w:val="Legenda"/>
                        <w:jc w:val="center"/>
                        <w:rPr>
                          <w:rFonts w:ascii="Arial Nova Light" w:hAnsi="Arial Nova Light"/>
                          <w:noProof/>
                          <w:color w:val="000000" w:themeColor="text1"/>
                          <w:sz w:val="16"/>
                          <w:szCs w:val="16"/>
                        </w:rPr>
                      </w:pPr>
                      <w:bookmarkStart w:id="15" w:name="_Toc222834465"/>
                      <w:r w:rsidRPr="00F2612B">
                        <w:rPr>
                          <w:rFonts w:ascii="Arial Nova Light" w:hAnsi="Arial Nova Light"/>
                          <w:color w:val="000000" w:themeColor="text1"/>
                          <w:sz w:val="16"/>
                          <w:szCs w:val="16"/>
                        </w:rPr>
                        <w:t xml:space="preserve">Ryc. </w:t>
                      </w:r>
                      <w:r w:rsidRPr="00F2612B">
                        <w:rPr>
                          <w:rFonts w:ascii="Arial Nova Light" w:hAnsi="Arial Nova Light"/>
                          <w:color w:val="000000" w:themeColor="text1"/>
                          <w:sz w:val="16"/>
                          <w:szCs w:val="16"/>
                        </w:rPr>
                        <w:fldChar w:fldCharType="begin"/>
                      </w:r>
                      <w:r w:rsidRPr="00F2612B">
                        <w:rPr>
                          <w:rFonts w:ascii="Arial Nova Light" w:hAnsi="Arial Nova Light"/>
                          <w:color w:val="000000" w:themeColor="text1"/>
                          <w:sz w:val="16"/>
                          <w:szCs w:val="16"/>
                        </w:rPr>
                        <w:instrText xml:space="preserve"> SEQ Ryc. \* ARABIC </w:instrText>
                      </w:r>
                      <w:r w:rsidRPr="00F2612B">
                        <w:rPr>
                          <w:rFonts w:ascii="Arial Nova Light" w:hAnsi="Arial Nova Light"/>
                          <w:color w:val="000000" w:themeColor="text1"/>
                          <w:sz w:val="16"/>
                          <w:szCs w:val="16"/>
                        </w:rPr>
                        <w:fldChar w:fldCharType="separate"/>
                      </w:r>
                      <w:r w:rsidR="00A41DF8">
                        <w:rPr>
                          <w:rFonts w:ascii="Arial Nova Light" w:hAnsi="Arial Nova Light"/>
                          <w:noProof/>
                          <w:color w:val="000000" w:themeColor="text1"/>
                          <w:sz w:val="16"/>
                          <w:szCs w:val="16"/>
                        </w:rPr>
                        <w:t>5</w:t>
                      </w:r>
                      <w:r w:rsidRPr="00F2612B">
                        <w:rPr>
                          <w:rFonts w:ascii="Arial Nova Light" w:hAnsi="Arial Nova Light"/>
                          <w:color w:val="000000" w:themeColor="text1"/>
                          <w:sz w:val="16"/>
                          <w:szCs w:val="16"/>
                        </w:rPr>
                        <w:fldChar w:fldCharType="end"/>
                      </w:r>
                      <w:r w:rsidRPr="00F2612B">
                        <w:rPr>
                          <w:rFonts w:ascii="Arial Nova Light" w:hAnsi="Arial Nova Light"/>
                          <w:color w:val="000000" w:themeColor="text1"/>
                          <w:sz w:val="16"/>
                          <w:szCs w:val="16"/>
                        </w:rPr>
                        <w:t>. Metryczka - struktura wiekowa ankietowanych</w:t>
                      </w:r>
                      <w:bookmarkEnd w:id="15"/>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4E95EF13" wp14:editId="3DF96465">
                <wp:simplePos x="0" y="0"/>
                <wp:positionH relativeFrom="margin">
                  <wp:posOffset>-635</wp:posOffset>
                </wp:positionH>
                <wp:positionV relativeFrom="paragraph">
                  <wp:posOffset>115570</wp:posOffset>
                </wp:positionV>
                <wp:extent cx="2385060" cy="129540"/>
                <wp:effectExtent l="0" t="0" r="0" b="3810"/>
                <wp:wrapNone/>
                <wp:docPr id="1276023524" name="Pole tekstowe 1"/>
                <wp:cNvGraphicFramePr/>
                <a:graphic xmlns:a="http://schemas.openxmlformats.org/drawingml/2006/main">
                  <a:graphicData uri="http://schemas.microsoft.com/office/word/2010/wordprocessingShape">
                    <wps:wsp>
                      <wps:cNvSpPr txBox="1"/>
                      <wps:spPr>
                        <a:xfrm>
                          <a:off x="0" y="0"/>
                          <a:ext cx="2385060" cy="129540"/>
                        </a:xfrm>
                        <a:prstGeom prst="rect">
                          <a:avLst/>
                        </a:prstGeom>
                        <a:solidFill>
                          <a:prstClr val="white"/>
                        </a:solidFill>
                        <a:ln>
                          <a:noFill/>
                        </a:ln>
                      </wps:spPr>
                      <wps:txbx>
                        <w:txbxContent>
                          <w:p w14:paraId="7A900915" w14:textId="248C3FDD" w:rsidR="00F2612B" w:rsidRPr="00F2612B" w:rsidRDefault="00F2612B" w:rsidP="00F2612B">
                            <w:pPr>
                              <w:pStyle w:val="Legenda"/>
                              <w:jc w:val="center"/>
                              <w:rPr>
                                <w:rFonts w:ascii="Arial Nova Light" w:hAnsi="Arial Nova Light"/>
                                <w:noProof/>
                                <w:color w:val="000000" w:themeColor="text1"/>
                                <w:sz w:val="16"/>
                                <w:szCs w:val="16"/>
                              </w:rPr>
                            </w:pPr>
                            <w:bookmarkStart w:id="15" w:name="_Toc222834466"/>
                            <w:r w:rsidRPr="00F2612B">
                              <w:rPr>
                                <w:rFonts w:ascii="Arial Nova Light" w:hAnsi="Arial Nova Light"/>
                                <w:color w:val="000000" w:themeColor="text1"/>
                                <w:sz w:val="16"/>
                                <w:szCs w:val="16"/>
                              </w:rPr>
                              <w:t xml:space="preserve">Ryc. </w:t>
                            </w:r>
                            <w:r w:rsidRPr="00F2612B">
                              <w:rPr>
                                <w:rFonts w:ascii="Arial Nova Light" w:hAnsi="Arial Nova Light"/>
                                <w:color w:val="000000" w:themeColor="text1"/>
                                <w:sz w:val="16"/>
                                <w:szCs w:val="16"/>
                              </w:rPr>
                              <w:fldChar w:fldCharType="begin"/>
                            </w:r>
                            <w:r w:rsidRPr="00F2612B">
                              <w:rPr>
                                <w:rFonts w:ascii="Arial Nova Light" w:hAnsi="Arial Nova Light"/>
                                <w:color w:val="000000" w:themeColor="text1"/>
                                <w:sz w:val="16"/>
                                <w:szCs w:val="16"/>
                              </w:rPr>
                              <w:instrText xml:space="preserve"> SEQ Ryc. \* ARABIC </w:instrText>
                            </w:r>
                            <w:r w:rsidRPr="00F2612B">
                              <w:rPr>
                                <w:rFonts w:ascii="Arial Nova Light" w:hAnsi="Arial Nova Light"/>
                                <w:color w:val="000000" w:themeColor="text1"/>
                                <w:sz w:val="16"/>
                                <w:szCs w:val="16"/>
                              </w:rPr>
                              <w:fldChar w:fldCharType="separate"/>
                            </w:r>
                            <w:r w:rsidR="00A41DF8">
                              <w:rPr>
                                <w:rFonts w:ascii="Arial Nova Light" w:hAnsi="Arial Nova Light"/>
                                <w:noProof/>
                                <w:color w:val="000000" w:themeColor="text1"/>
                                <w:sz w:val="16"/>
                                <w:szCs w:val="16"/>
                              </w:rPr>
                              <w:t>6</w:t>
                            </w:r>
                            <w:r w:rsidRPr="00F2612B">
                              <w:rPr>
                                <w:rFonts w:ascii="Arial Nova Light" w:hAnsi="Arial Nova Light"/>
                                <w:color w:val="000000" w:themeColor="text1"/>
                                <w:sz w:val="16"/>
                                <w:szCs w:val="16"/>
                              </w:rPr>
                              <w:fldChar w:fldCharType="end"/>
                            </w:r>
                            <w:r w:rsidRPr="00F2612B">
                              <w:rPr>
                                <w:rFonts w:ascii="Arial Nova Light" w:hAnsi="Arial Nova Light"/>
                                <w:color w:val="000000" w:themeColor="text1"/>
                                <w:sz w:val="16"/>
                                <w:szCs w:val="16"/>
                              </w:rPr>
                              <w:t>. Metryczka - struktura płci ankietowanych</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4E95EF13" id="_x0000_s1027" type="#_x0000_t202" style="position:absolute;margin-left:-.05pt;margin-top:9.1pt;width:187.8pt;height:10.2pt;z-index:2516674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" stroked="f">
                <v:textbox inset="0,0,0,0">
                  <w:txbxContent>
                    <w:p w14:paraId="7A900915" w14:textId="248C3FDD" w:rsidR="00F2612B" w:rsidRPr="00F2612B" w:rsidRDefault="00F2612B" w:rsidP="00F2612B">
                      <w:pPr>
                        <w:pStyle w:val="Legenda"/>
                        <w:jc w:val="center"/>
                        <w:rPr>
                          <w:rFonts w:ascii="Arial Nova Light" w:hAnsi="Arial Nova Light"/>
                          <w:noProof/>
                          <w:color w:val="000000" w:themeColor="text1"/>
                          <w:sz w:val="16"/>
                          <w:szCs w:val="16"/>
                        </w:rPr>
                      </w:pPr>
                      <w:bookmarkStart w:id="17" w:name="_Toc222834466"/>
                      <w:r w:rsidRPr="00F2612B">
                        <w:rPr>
                          <w:rFonts w:ascii="Arial Nova Light" w:hAnsi="Arial Nova Light"/>
                          <w:color w:val="000000" w:themeColor="text1"/>
                          <w:sz w:val="16"/>
                          <w:szCs w:val="16"/>
                        </w:rPr>
                        <w:t xml:space="preserve">Ryc. </w:t>
                      </w:r>
                      <w:r w:rsidRPr="00F2612B">
                        <w:rPr>
                          <w:rFonts w:ascii="Arial Nova Light" w:hAnsi="Arial Nova Light"/>
                          <w:color w:val="000000" w:themeColor="text1"/>
                          <w:sz w:val="16"/>
                          <w:szCs w:val="16"/>
                        </w:rPr>
                        <w:fldChar w:fldCharType="begin"/>
                      </w:r>
                      <w:r w:rsidRPr="00F2612B">
                        <w:rPr>
                          <w:rFonts w:ascii="Arial Nova Light" w:hAnsi="Arial Nova Light"/>
                          <w:color w:val="000000" w:themeColor="text1"/>
                          <w:sz w:val="16"/>
                          <w:szCs w:val="16"/>
                        </w:rPr>
                        <w:instrText xml:space="preserve"> SEQ Ryc. \* ARABIC </w:instrText>
                      </w:r>
                      <w:r w:rsidRPr="00F2612B">
                        <w:rPr>
                          <w:rFonts w:ascii="Arial Nova Light" w:hAnsi="Arial Nova Light"/>
                          <w:color w:val="000000" w:themeColor="text1"/>
                          <w:sz w:val="16"/>
                          <w:szCs w:val="16"/>
                        </w:rPr>
                        <w:fldChar w:fldCharType="separate"/>
                      </w:r>
                      <w:r w:rsidR="00A41DF8">
                        <w:rPr>
                          <w:rFonts w:ascii="Arial Nova Light" w:hAnsi="Arial Nova Light"/>
                          <w:noProof/>
                          <w:color w:val="000000" w:themeColor="text1"/>
                          <w:sz w:val="16"/>
                          <w:szCs w:val="16"/>
                        </w:rPr>
                        <w:t>6</w:t>
                      </w:r>
                      <w:r w:rsidRPr="00F2612B">
                        <w:rPr>
                          <w:rFonts w:ascii="Arial Nova Light" w:hAnsi="Arial Nova Light"/>
                          <w:color w:val="000000" w:themeColor="text1"/>
                          <w:sz w:val="16"/>
                          <w:szCs w:val="16"/>
                        </w:rPr>
                        <w:fldChar w:fldCharType="end"/>
                      </w:r>
                      <w:r w:rsidRPr="00F2612B">
                        <w:rPr>
                          <w:rFonts w:ascii="Arial Nova Light" w:hAnsi="Arial Nova Light"/>
                          <w:color w:val="000000" w:themeColor="text1"/>
                          <w:sz w:val="16"/>
                          <w:szCs w:val="16"/>
                        </w:rPr>
                        <w:t>. Metryczka - struktura płci ankietowanych</w:t>
                      </w:r>
                      <w:bookmarkEnd w:id="17"/>
                    </w:p>
                  </w:txbxContent>
                </v:textbox>
                <w10:wrap anchorx="margin"/>
              </v:shape>
            </w:pict>
          </mc:Fallback>
        </mc:AlternateContent>
      </w:r>
    </w:p>
    <w:p w14:paraId="271C9BD6" w14:textId="7567DC8F" w:rsidR="00F2612B" w:rsidRPr="00F2612B" w:rsidRDefault="00F2612B" w:rsidP="00F2612B">
      <w:pPr>
        <w:ind w:firstLine="708"/>
        <w:rPr>
          <w:rFonts w:ascii="Arial Nova Light" w:hAnsi="Arial Nova Light" w:cstheme="majorHAnsi"/>
          <w:sz w:val="18"/>
          <w:szCs w:val="18"/>
        </w:rPr>
      </w:pPr>
      <w:r w:rsidRPr="00F2612B">
        <w:rPr>
          <w:rFonts w:ascii="Arial Nova Light" w:hAnsi="Arial Nova Light" w:cstheme="majorHAnsi"/>
          <w:sz w:val="18"/>
          <w:szCs w:val="18"/>
        </w:rPr>
        <w:t xml:space="preserve">Źródło: opracowanie własne. </w:t>
      </w:r>
      <w:r>
        <w:rPr>
          <w:rFonts w:ascii="Arial Nova Light" w:hAnsi="Arial Nova Light" w:cstheme="majorHAnsi"/>
          <w:sz w:val="18"/>
          <w:szCs w:val="18"/>
        </w:rPr>
        <w:tab/>
      </w:r>
      <w:r>
        <w:rPr>
          <w:rFonts w:ascii="Arial Nova Light" w:hAnsi="Arial Nova Light" w:cstheme="majorHAnsi"/>
          <w:sz w:val="18"/>
          <w:szCs w:val="18"/>
        </w:rPr>
        <w:tab/>
      </w:r>
      <w:r>
        <w:rPr>
          <w:rFonts w:ascii="Arial Nova Light" w:hAnsi="Arial Nova Light" w:cstheme="majorHAnsi"/>
          <w:sz w:val="18"/>
          <w:szCs w:val="18"/>
        </w:rPr>
        <w:tab/>
      </w:r>
      <w:r>
        <w:rPr>
          <w:rFonts w:ascii="Arial Nova Light" w:hAnsi="Arial Nova Light" w:cstheme="majorHAnsi"/>
          <w:sz w:val="18"/>
          <w:szCs w:val="18"/>
        </w:rPr>
        <w:tab/>
      </w:r>
      <w:r w:rsidRPr="00F2612B">
        <w:rPr>
          <w:rFonts w:ascii="Arial Nova Light" w:hAnsi="Arial Nova Light" w:cstheme="majorHAnsi"/>
          <w:sz w:val="18"/>
          <w:szCs w:val="18"/>
        </w:rPr>
        <w:t>Źródło: opracowanie własne.</w:t>
      </w:r>
    </w:p>
    <w:p w14:paraId="63310282" w14:textId="14FA852E" w:rsidR="00CB4EEA" w:rsidRDefault="00CB4EEA" w:rsidP="004B450C">
      <w:pPr>
        <w:rPr>
          <w:rFonts w:ascii="Arial Nova Light" w:hAnsi="Arial Nova Light" w:cstheme="majorHAnsi"/>
        </w:rPr>
      </w:pPr>
    </w:p>
    <w:p w14:paraId="0D6C0793" w14:textId="69D3F566" w:rsidR="00CB4EEA" w:rsidRDefault="00F2612B" w:rsidP="004B450C">
      <w:pPr>
        <w:rPr>
          <w:rFonts w:ascii="Arial Nova Light" w:hAnsi="Arial Nova Light" w:cstheme="majorHAnsi"/>
        </w:rPr>
      </w:pPr>
      <w:r>
        <w:rPr>
          <w:noProof/>
        </w:rPr>
        <w:drawing>
          <wp:anchor distT="0" distB="0" distL="114300" distR="114300" simplePos="0" relativeHeight="251661312" behindDoc="0" locked="0" layoutInCell="1" allowOverlap="1" wp14:anchorId="68929C69" wp14:editId="037A3309">
            <wp:simplePos x="0" y="0"/>
            <wp:positionH relativeFrom="margin">
              <wp:align>right</wp:align>
            </wp:positionH>
            <wp:positionV relativeFrom="paragraph">
              <wp:posOffset>3810</wp:posOffset>
            </wp:positionV>
            <wp:extent cx="5760720" cy="3063240"/>
            <wp:effectExtent l="0" t="0" r="0" b="3810"/>
            <wp:wrapNone/>
            <wp:docPr id="1512141180" name="Wykres 1">
              <a:extLst xmlns:a="http://schemas.openxmlformats.org/drawingml/2006/main">
                <a:ext uri="{FF2B5EF4-FFF2-40B4-BE49-F238E27FC236}">
                  <a16:creationId xmlns:a16="http://schemas.microsoft.com/office/drawing/2014/main" id="{8B0BEC97-DA95-DDD6-9D8E-ED447BE7FA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margin">
              <wp14:pctWidth>0</wp14:pctWidth>
            </wp14:sizeRelH>
            <wp14:sizeRelV relativeFrom="margin">
              <wp14:pctHeight>0</wp14:pctHeight>
            </wp14:sizeRelV>
          </wp:anchor>
        </w:drawing>
      </w:r>
    </w:p>
    <w:p w14:paraId="73DD1E17" w14:textId="27DEDD8D" w:rsidR="00CB4EEA" w:rsidRDefault="00CB4EEA" w:rsidP="004B450C">
      <w:pPr>
        <w:rPr>
          <w:rFonts w:ascii="Arial Nova Light" w:hAnsi="Arial Nova Light" w:cstheme="majorHAnsi"/>
        </w:rPr>
      </w:pPr>
    </w:p>
    <w:p w14:paraId="6ECD2488" w14:textId="77777777" w:rsidR="00CB4EEA" w:rsidRDefault="00CB4EEA" w:rsidP="004B450C">
      <w:pPr>
        <w:rPr>
          <w:rFonts w:ascii="Arial Nova Light" w:hAnsi="Arial Nova Light" w:cstheme="majorHAnsi"/>
        </w:rPr>
      </w:pPr>
    </w:p>
    <w:p w14:paraId="30F61637" w14:textId="77777777" w:rsidR="00CB4EEA" w:rsidRDefault="00CB4EEA" w:rsidP="004B450C">
      <w:pPr>
        <w:rPr>
          <w:rFonts w:ascii="Arial Nova Light" w:hAnsi="Arial Nova Light" w:cstheme="majorHAnsi"/>
        </w:rPr>
      </w:pPr>
    </w:p>
    <w:p w14:paraId="5046EB9E" w14:textId="77777777" w:rsidR="00CB4EEA" w:rsidRDefault="00CB4EEA" w:rsidP="004B450C">
      <w:pPr>
        <w:rPr>
          <w:rFonts w:ascii="Arial Nova Light" w:hAnsi="Arial Nova Light" w:cstheme="majorHAnsi"/>
        </w:rPr>
      </w:pPr>
    </w:p>
    <w:p w14:paraId="61669DBB" w14:textId="77777777" w:rsidR="00CB4EEA" w:rsidRDefault="00CB4EEA" w:rsidP="004B450C">
      <w:pPr>
        <w:rPr>
          <w:rFonts w:ascii="Arial Nova Light" w:hAnsi="Arial Nova Light" w:cstheme="majorHAnsi"/>
        </w:rPr>
      </w:pPr>
    </w:p>
    <w:p w14:paraId="0723BB53" w14:textId="77777777" w:rsidR="00CB4EEA" w:rsidRDefault="00CB4EEA" w:rsidP="004B450C">
      <w:pPr>
        <w:rPr>
          <w:rFonts w:ascii="Arial Nova Light" w:hAnsi="Arial Nova Light" w:cstheme="majorHAnsi"/>
        </w:rPr>
      </w:pPr>
    </w:p>
    <w:p w14:paraId="0D6E3FCB" w14:textId="77777777" w:rsidR="00CB4EEA" w:rsidRDefault="00CB4EEA" w:rsidP="004B450C">
      <w:pPr>
        <w:rPr>
          <w:rFonts w:ascii="Arial Nova Light" w:hAnsi="Arial Nova Light" w:cstheme="majorHAnsi"/>
        </w:rPr>
      </w:pPr>
    </w:p>
    <w:p w14:paraId="203EB0A0" w14:textId="77777777" w:rsidR="00CB4EEA" w:rsidRDefault="00CB4EEA" w:rsidP="004B450C">
      <w:pPr>
        <w:rPr>
          <w:rFonts w:ascii="Arial Nova Light" w:hAnsi="Arial Nova Light" w:cstheme="majorHAnsi"/>
        </w:rPr>
      </w:pPr>
    </w:p>
    <w:p w14:paraId="6536A56F" w14:textId="77777777" w:rsidR="00F2612B" w:rsidRDefault="00F2612B" w:rsidP="004B450C">
      <w:pPr>
        <w:rPr>
          <w:rFonts w:ascii="Arial Nova Light" w:hAnsi="Arial Nova Light" w:cstheme="majorHAnsi"/>
        </w:rPr>
      </w:pPr>
    </w:p>
    <w:p w14:paraId="4208FD7D" w14:textId="77777777" w:rsidR="00F2612B" w:rsidRDefault="00F2612B" w:rsidP="004B450C">
      <w:pPr>
        <w:rPr>
          <w:rFonts w:ascii="Arial Nova Light" w:hAnsi="Arial Nova Light" w:cstheme="majorHAnsi"/>
        </w:rPr>
      </w:pPr>
    </w:p>
    <w:p w14:paraId="62B9439D" w14:textId="6A4C7A5C" w:rsidR="00F2612B" w:rsidRDefault="00F2612B" w:rsidP="004B450C">
      <w:pPr>
        <w:rPr>
          <w:rFonts w:ascii="Arial Nova Light" w:hAnsi="Arial Nova Light" w:cstheme="majorHAnsi"/>
        </w:rPr>
      </w:pPr>
    </w:p>
    <w:p w14:paraId="23FFF7A9" w14:textId="12FF1B07" w:rsidR="00F2612B" w:rsidRDefault="00F2612B" w:rsidP="00F2612B">
      <w:pPr>
        <w:ind w:firstLine="708"/>
        <w:jc w:val="center"/>
        <w:rPr>
          <w:rFonts w:ascii="Arial Nova Light" w:hAnsi="Arial Nova Light" w:cstheme="majorHAnsi"/>
          <w:sz w:val="18"/>
          <w:szCs w:val="18"/>
        </w:rPr>
      </w:pPr>
      <w:r>
        <w:rPr>
          <w:noProof/>
        </w:rPr>
        <mc:AlternateContent>
          <mc:Choice Requires="wps">
            <w:drawing>
              <wp:anchor distT="0" distB="0" distL="114300" distR="114300" simplePos="0" relativeHeight="251671552" behindDoc="0" locked="0" layoutInCell="1" allowOverlap="1" wp14:anchorId="004E6EB3" wp14:editId="5FBC9BD4">
                <wp:simplePos x="0" y="0"/>
                <wp:positionH relativeFrom="margin">
                  <wp:align>right</wp:align>
                </wp:positionH>
                <wp:positionV relativeFrom="paragraph">
                  <wp:posOffset>62865</wp:posOffset>
                </wp:positionV>
                <wp:extent cx="5760720" cy="152400"/>
                <wp:effectExtent l="0" t="0" r="0" b="0"/>
                <wp:wrapNone/>
                <wp:docPr id="1185373265" name="Pole tekstowe 1"/>
                <wp:cNvGraphicFramePr/>
                <a:graphic xmlns:a="http://schemas.openxmlformats.org/drawingml/2006/main">
                  <a:graphicData uri="http://schemas.microsoft.com/office/word/2010/wordprocessingShape">
                    <wps:wsp>
                      <wps:cNvSpPr txBox="1"/>
                      <wps:spPr>
                        <a:xfrm>
                          <a:off x="0" y="0"/>
                          <a:ext cx="5760720" cy="152400"/>
                        </a:xfrm>
                        <a:prstGeom prst="rect">
                          <a:avLst/>
                        </a:prstGeom>
                        <a:solidFill>
                          <a:prstClr val="white"/>
                        </a:solidFill>
                        <a:ln>
                          <a:noFill/>
                        </a:ln>
                      </wps:spPr>
                      <wps:txbx>
                        <w:txbxContent>
                          <w:p w14:paraId="13C285B0" w14:textId="0A1DE5FE" w:rsidR="00F2612B" w:rsidRPr="00F2612B" w:rsidRDefault="00F2612B" w:rsidP="00F2612B">
                            <w:pPr>
                              <w:pStyle w:val="Legenda"/>
                              <w:jc w:val="center"/>
                              <w:rPr>
                                <w:rFonts w:ascii="Arial Nova Light" w:hAnsi="Arial Nova Light"/>
                                <w:noProof/>
                                <w:color w:val="000000" w:themeColor="text1"/>
                                <w:sz w:val="16"/>
                                <w:szCs w:val="16"/>
                              </w:rPr>
                            </w:pPr>
                            <w:bookmarkStart w:id="16" w:name="_Toc222834467"/>
                            <w:r w:rsidRPr="00F2612B">
                              <w:rPr>
                                <w:rFonts w:ascii="Arial Nova Light" w:hAnsi="Arial Nova Light"/>
                                <w:color w:val="000000" w:themeColor="text1"/>
                                <w:sz w:val="16"/>
                                <w:szCs w:val="16"/>
                              </w:rPr>
                              <w:t xml:space="preserve">Ryc. </w:t>
                            </w:r>
                            <w:r w:rsidRPr="00F2612B">
                              <w:rPr>
                                <w:rFonts w:ascii="Arial Nova Light" w:hAnsi="Arial Nova Light"/>
                                <w:color w:val="000000" w:themeColor="text1"/>
                                <w:sz w:val="16"/>
                                <w:szCs w:val="16"/>
                              </w:rPr>
                              <w:fldChar w:fldCharType="begin"/>
                            </w:r>
                            <w:r w:rsidRPr="00F2612B">
                              <w:rPr>
                                <w:rFonts w:ascii="Arial Nova Light" w:hAnsi="Arial Nova Light"/>
                                <w:color w:val="000000" w:themeColor="text1"/>
                                <w:sz w:val="16"/>
                                <w:szCs w:val="16"/>
                              </w:rPr>
                              <w:instrText xml:space="preserve"> SEQ Ryc. \* ARABIC </w:instrText>
                            </w:r>
                            <w:r w:rsidRPr="00F2612B">
                              <w:rPr>
                                <w:rFonts w:ascii="Arial Nova Light" w:hAnsi="Arial Nova Light"/>
                                <w:color w:val="000000" w:themeColor="text1"/>
                                <w:sz w:val="16"/>
                                <w:szCs w:val="16"/>
                              </w:rPr>
                              <w:fldChar w:fldCharType="separate"/>
                            </w:r>
                            <w:r w:rsidR="00A41DF8">
                              <w:rPr>
                                <w:rFonts w:ascii="Arial Nova Light" w:hAnsi="Arial Nova Light"/>
                                <w:noProof/>
                                <w:color w:val="000000" w:themeColor="text1"/>
                                <w:sz w:val="16"/>
                                <w:szCs w:val="16"/>
                              </w:rPr>
                              <w:t>7</w:t>
                            </w:r>
                            <w:r w:rsidRPr="00F2612B">
                              <w:rPr>
                                <w:rFonts w:ascii="Arial Nova Light" w:hAnsi="Arial Nova Light"/>
                                <w:color w:val="000000" w:themeColor="text1"/>
                                <w:sz w:val="16"/>
                                <w:szCs w:val="16"/>
                              </w:rPr>
                              <w:fldChar w:fldCharType="end"/>
                            </w:r>
                            <w:r w:rsidRPr="00F2612B">
                              <w:rPr>
                                <w:rFonts w:ascii="Arial Nova Light" w:hAnsi="Arial Nova Light"/>
                                <w:color w:val="000000" w:themeColor="text1"/>
                                <w:sz w:val="16"/>
                                <w:szCs w:val="16"/>
                              </w:rPr>
                              <w:t>. Metryczka - ankietowani według zatrudnienia</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004E6EB3" id="_x0000_s1028" type="#_x0000_t202" style="position:absolute;left:0;text-align:left;margin-left:402.4pt;margin-top:4.95pt;width:453.6pt;height:12pt;z-index:25167155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" stroked="f">
                <v:textbox inset="0,0,0,0">
                  <w:txbxContent>
                    <w:p w14:paraId="13C285B0" w14:textId="0A1DE5FE" w:rsidR="00F2612B" w:rsidRPr="00F2612B" w:rsidRDefault="00F2612B" w:rsidP="00F2612B">
                      <w:pPr>
                        <w:pStyle w:val="Legenda"/>
                        <w:jc w:val="center"/>
                        <w:rPr>
                          <w:rFonts w:ascii="Arial Nova Light" w:hAnsi="Arial Nova Light"/>
                          <w:noProof/>
                          <w:color w:val="000000" w:themeColor="text1"/>
                          <w:sz w:val="16"/>
                          <w:szCs w:val="16"/>
                        </w:rPr>
                      </w:pPr>
                      <w:bookmarkStart w:id="19" w:name="_Toc222834467"/>
                      <w:r w:rsidRPr="00F2612B">
                        <w:rPr>
                          <w:rFonts w:ascii="Arial Nova Light" w:hAnsi="Arial Nova Light"/>
                          <w:color w:val="000000" w:themeColor="text1"/>
                          <w:sz w:val="16"/>
                          <w:szCs w:val="16"/>
                        </w:rPr>
                        <w:t xml:space="preserve">Ryc. </w:t>
                      </w:r>
                      <w:r w:rsidRPr="00F2612B">
                        <w:rPr>
                          <w:rFonts w:ascii="Arial Nova Light" w:hAnsi="Arial Nova Light"/>
                          <w:color w:val="000000" w:themeColor="text1"/>
                          <w:sz w:val="16"/>
                          <w:szCs w:val="16"/>
                        </w:rPr>
                        <w:fldChar w:fldCharType="begin"/>
                      </w:r>
                      <w:r w:rsidRPr="00F2612B">
                        <w:rPr>
                          <w:rFonts w:ascii="Arial Nova Light" w:hAnsi="Arial Nova Light"/>
                          <w:color w:val="000000" w:themeColor="text1"/>
                          <w:sz w:val="16"/>
                          <w:szCs w:val="16"/>
                        </w:rPr>
                        <w:instrText xml:space="preserve"> SEQ Ryc. \* ARABIC </w:instrText>
                      </w:r>
                      <w:r w:rsidRPr="00F2612B">
                        <w:rPr>
                          <w:rFonts w:ascii="Arial Nova Light" w:hAnsi="Arial Nova Light"/>
                          <w:color w:val="000000" w:themeColor="text1"/>
                          <w:sz w:val="16"/>
                          <w:szCs w:val="16"/>
                        </w:rPr>
                        <w:fldChar w:fldCharType="separate"/>
                      </w:r>
                      <w:r w:rsidR="00A41DF8">
                        <w:rPr>
                          <w:rFonts w:ascii="Arial Nova Light" w:hAnsi="Arial Nova Light"/>
                          <w:noProof/>
                          <w:color w:val="000000" w:themeColor="text1"/>
                          <w:sz w:val="16"/>
                          <w:szCs w:val="16"/>
                        </w:rPr>
                        <w:t>7</w:t>
                      </w:r>
                      <w:r w:rsidRPr="00F2612B">
                        <w:rPr>
                          <w:rFonts w:ascii="Arial Nova Light" w:hAnsi="Arial Nova Light"/>
                          <w:color w:val="000000" w:themeColor="text1"/>
                          <w:sz w:val="16"/>
                          <w:szCs w:val="16"/>
                        </w:rPr>
                        <w:fldChar w:fldCharType="end"/>
                      </w:r>
                      <w:r w:rsidRPr="00F2612B">
                        <w:rPr>
                          <w:rFonts w:ascii="Arial Nova Light" w:hAnsi="Arial Nova Light"/>
                          <w:color w:val="000000" w:themeColor="text1"/>
                          <w:sz w:val="16"/>
                          <w:szCs w:val="16"/>
                        </w:rPr>
                        <w:t>. Metryczka - ankietowani według zatrudnienia</w:t>
                      </w:r>
                      <w:bookmarkEnd w:id="19"/>
                    </w:p>
                  </w:txbxContent>
                </v:textbox>
                <w10:wrap anchorx="margin"/>
              </v:shape>
            </w:pict>
          </mc:Fallback>
        </mc:AlternateContent>
      </w:r>
    </w:p>
    <w:p w14:paraId="0FE45056" w14:textId="27C12217" w:rsidR="00CB4EEA" w:rsidRPr="00F2612B" w:rsidRDefault="00F2612B" w:rsidP="00F2612B">
      <w:pPr>
        <w:ind w:firstLine="708"/>
        <w:jc w:val="center"/>
        <w:rPr>
          <w:rFonts w:ascii="Arial Nova Light" w:hAnsi="Arial Nova Light" w:cstheme="majorHAnsi"/>
          <w:sz w:val="18"/>
          <w:szCs w:val="18"/>
        </w:rPr>
      </w:pPr>
      <w:r w:rsidRPr="00F2612B">
        <w:rPr>
          <w:rFonts w:ascii="Arial Nova Light" w:hAnsi="Arial Nova Light" w:cstheme="majorHAnsi"/>
          <w:sz w:val="18"/>
          <w:szCs w:val="18"/>
        </w:rPr>
        <w:t>Źródło: opracowanie własne.</w:t>
      </w:r>
    </w:p>
    <w:p w14:paraId="3D6B3440" w14:textId="77777777" w:rsidR="001B0B5A" w:rsidRDefault="001B0B5A" w:rsidP="00A876B4">
      <w:pPr>
        <w:spacing w:line="276" w:lineRule="auto"/>
        <w:jc w:val="both"/>
        <w:rPr>
          <w:rFonts w:ascii="Arial Nova Light" w:hAnsi="Arial Nova Light" w:cstheme="majorHAnsi"/>
          <w:sz w:val="22"/>
          <w:szCs w:val="22"/>
        </w:rPr>
      </w:pPr>
      <w:r w:rsidRPr="00782525">
        <w:rPr>
          <w:rFonts w:ascii="Arial Nova Light" w:hAnsi="Arial Nova Light" w:cstheme="majorHAnsi"/>
          <w:sz w:val="22"/>
          <w:szCs w:val="22"/>
        </w:rPr>
        <w:lastRenderedPageBreak/>
        <w:t xml:space="preserve">Badanie ankietowe skupiało się wokół 4 zasadniczych obszarów dotyczących jakości kapitału społecznego, analizy potencjałów rozwojowych społeczności lokalnej oraz jej ogólnego stopnia zainteresowania i zaangażowania w życie publiczne. </w:t>
      </w:r>
    </w:p>
    <w:p w14:paraId="370F28A3" w14:textId="41FA451E" w:rsidR="00CB4EEA" w:rsidRDefault="00A876B4" w:rsidP="00A876B4">
      <w:pPr>
        <w:spacing w:line="276" w:lineRule="auto"/>
        <w:jc w:val="both"/>
        <w:rPr>
          <w:rFonts w:ascii="Arial Nova Light" w:hAnsi="Arial Nova Light" w:cstheme="majorHAnsi"/>
          <w:sz w:val="22"/>
          <w:szCs w:val="22"/>
        </w:rPr>
      </w:pPr>
      <w:r w:rsidRPr="00782525">
        <w:rPr>
          <w:rFonts w:ascii="Arial Nova Light" w:hAnsi="Arial Nova Light" w:cstheme="majorHAnsi"/>
          <w:sz w:val="22"/>
          <w:szCs w:val="22"/>
        </w:rPr>
        <w:t xml:space="preserve">W pierwszym obszarze, dotyczącym aktywności obywatelskiej, mieszkańców pytano zarówno </w:t>
      </w:r>
      <w:r w:rsidR="004D4FA1">
        <w:rPr>
          <w:rFonts w:ascii="Arial Nova Light" w:hAnsi="Arial Nova Light" w:cstheme="majorHAnsi"/>
          <w:sz w:val="22"/>
          <w:szCs w:val="22"/>
        </w:rPr>
        <w:br/>
      </w:r>
      <w:r w:rsidRPr="00782525">
        <w:rPr>
          <w:rFonts w:ascii="Arial Nova Light" w:hAnsi="Arial Nova Light" w:cstheme="majorHAnsi"/>
          <w:sz w:val="22"/>
          <w:szCs w:val="22"/>
        </w:rPr>
        <w:t>o wiedzę na temat bieżących wydarzeń w miejscowości, jak i o ich czynny udział w tych wydarzeniach.</w:t>
      </w:r>
      <w:r>
        <w:rPr>
          <w:rFonts w:ascii="Arial Nova Light" w:hAnsi="Arial Nova Light" w:cstheme="majorHAnsi"/>
          <w:sz w:val="22"/>
          <w:szCs w:val="22"/>
        </w:rPr>
        <w:t xml:space="preserve"> </w:t>
      </w:r>
      <w:r w:rsidRPr="002472B5">
        <w:rPr>
          <w:rFonts w:ascii="Arial Nova Light" w:hAnsi="Arial Nova Light" w:cstheme="majorHAnsi"/>
          <w:sz w:val="22"/>
          <w:szCs w:val="22"/>
        </w:rPr>
        <w:t>Zdecydowana większość respondentów deklarowała,</w:t>
      </w:r>
      <w:r>
        <w:rPr>
          <w:rFonts w:ascii="Arial Nova Light" w:hAnsi="Arial Nova Light" w:cstheme="majorHAnsi"/>
          <w:sz w:val="22"/>
          <w:szCs w:val="22"/>
        </w:rPr>
        <w:t xml:space="preserve"> </w:t>
      </w:r>
      <w:r w:rsidRPr="002472B5">
        <w:rPr>
          <w:rFonts w:ascii="Arial Nova Light" w:hAnsi="Arial Nova Light" w:cstheme="majorHAnsi"/>
          <w:sz w:val="22"/>
          <w:szCs w:val="22"/>
        </w:rPr>
        <w:t>że wie o działaniach realizowanych w</w:t>
      </w:r>
      <w:r>
        <w:rPr>
          <w:rFonts w:ascii="Arial Nova Light" w:hAnsi="Arial Nova Light" w:cstheme="majorHAnsi"/>
          <w:sz w:val="22"/>
          <w:szCs w:val="22"/>
        </w:rPr>
        <w:t xml:space="preserve"> Struszewie – w tym przede wszystkim o zebraniach wiejskich i sołeckich, wydarzeniach kulturalnych o zróżnicowanym charakterze wzajemnej pomocy sąsiedzkiej, czy też innych nieformalnych spotkaniach lokalnej społeczności.</w:t>
      </w:r>
    </w:p>
    <w:p w14:paraId="0B168DC5" w14:textId="77777777" w:rsidR="00F2612B" w:rsidRDefault="00A56B91" w:rsidP="00F96C9C">
      <w:pPr>
        <w:keepNext/>
        <w:spacing w:after="0" w:line="276" w:lineRule="auto"/>
        <w:jc w:val="both"/>
      </w:pPr>
      <w:r>
        <w:rPr>
          <w:noProof/>
        </w:rPr>
        <w:drawing>
          <wp:inline distT="0" distB="0" distL="0" distR="0" wp14:anchorId="01F796E3" wp14:editId="1C9DF9B4">
            <wp:extent cx="5768340" cy="2971800"/>
            <wp:effectExtent l="0" t="0" r="3810" b="0"/>
            <wp:docPr id="1692166613" name="Wykres 1">
              <a:extLst xmlns:a="http://schemas.openxmlformats.org/drawingml/2006/main">
                <a:ext uri="{FF2B5EF4-FFF2-40B4-BE49-F238E27FC236}">
                  <a16:creationId xmlns:a16="http://schemas.microsoft.com/office/drawing/2014/main" id="{60D5F89B-566E-767D-248F-1C9735C8DC8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2D876842" w14:textId="26BDA8A9" w:rsidR="00A56B91" w:rsidRPr="00F2612B" w:rsidRDefault="00F2612B" w:rsidP="00F96C9C">
      <w:pPr>
        <w:pStyle w:val="Legenda"/>
        <w:spacing w:after="0"/>
        <w:jc w:val="both"/>
        <w:rPr>
          <w:rFonts w:ascii="Arial Nova Light" w:hAnsi="Arial Nova Light" w:cstheme="majorHAnsi"/>
          <w:color w:val="000000" w:themeColor="text1"/>
          <w:sz w:val="18"/>
          <w:szCs w:val="18"/>
        </w:rPr>
      </w:pPr>
      <w:bookmarkStart w:id="17" w:name="_Toc222834468"/>
      <w:r w:rsidRPr="00F2612B">
        <w:rPr>
          <w:rFonts w:ascii="Arial Nova Light" w:hAnsi="Arial Nova Light"/>
          <w:color w:val="000000" w:themeColor="text1"/>
          <w:sz w:val="18"/>
          <w:szCs w:val="18"/>
        </w:rPr>
        <w:t xml:space="preserve">Ryc. </w:t>
      </w:r>
      <w:r w:rsidRPr="00F2612B">
        <w:rPr>
          <w:rFonts w:ascii="Arial Nova Light" w:hAnsi="Arial Nova Light"/>
          <w:color w:val="000000" w:themeColor="text1"/>
          <w:sz w:val="18"/>
          <w:szCs w:val="18"/>
        </w:rPr>
        <w:fldChar w:fldCharType="begin"/>
      </w:r>
      <w:r w:rsidRPr="00F2612B">
        <w:rPr>
          <w:rFonts w:ascii="Arial Nova Light" w:hAnsi="Arial Nova Light"/>
          <w:color w:val="000000" w:themeColor="text1"/>
          <w:sz w:val="18"/>
          <w:szCs w:val="18"/>
        </w:rPr>
        <w:instrText xml:space="preserve"> SEQ Ryc. \* ARABIC </w:instrText>
      </w:r>
      <w:r w:rsidRPr="00F2612B">
        <w:rPr>
          <w:rFonts w:ascii="Arial Nova Light" w:hAnsi="Arial Nova Light"/>
          <w:color w:val="000000" w:themeColor="text1"/>
          <w:sz w:val="18"/>
          <w:szCs w:val="18"/>
        </w:rPr>
        <w:fldChar w:fldCharType="separate"/>
      </w:r>
      <w:r w:rsidR="00A41DF8">
        <w:rPr>
          <w:rFonts w:ascii="Arial Nova Light" w:hAnsi="Arial Nova Light"/>
          <w:noProof/>
          <w:color w:val="000000" w:themeColor="text1"/>
          <w:sz w:val="18"/>
          <w:szCs w:val="18"/>
        </w:rPr>
        <w:t>8</w:t>
      </w:r>
      <w:r w:rsidRPr="00F2612B">
        <w:rPr>
          <w:rFonts w:ascii="Arial Nova Light" w:hAnsi="Arial Nova Light"/>
          <w:color w:val="000000" w:themeColor="text1"/>
          <w:sz w:val="18"/>
          <w:szCs w:val="18"/>
        </w:rPr>
        <w:fldChar w:fldCharType="end"/>
      </w:r>
      <w:r>
        <w:rPr>
          <w:rFonts w:ascii="Arial Nova Light" w:hAnsi="Arial Nova Light"/>
          <w:color w:val="000000" w:themeColor="text1"/>
          <w:sz w:val="18"/>
          <w:szCs w:val="18"/>
        </w:rPr>
        <w:t>.</w:t>
      </w:r>
      <w:r w:rsidRPr="00F2612B">
        <w:rPr>
          <w:rFonts w:ascii="Arial Nova Light" w:hAnsi="Arial Nova Light"/>
          <w:color w:val="000000" w:themeColor="text1"/>
          <w:sz w:val="18"/>
          <w:szCs w:val="18"/>
        </w:rPr>
        <w:t xml:space="preserve"> </w:t>
      </w:r>
      <w:r w:rsidR="00F96C9C">
        <w:rPr>
          <w:rFonts w:ascii="Arial Nova Light" w:hAnsi="Arial Nova Light"/>
          <w:color w:val="000000" w:themeColor="text1"/>
          <w:sz w:val="18"/>
          <w:szCs w:val="18"/>
        </w:rPr>
        <w:t>Poziom wiedzy</w:t>
      </w:r>
      <w:r w:rsidRPr="00F2612B">
        <w:rPr>
          <w:rFonts w:ascii="Arial Nova Light" w:hAnsi="Arial Nova Light"/>
          <w:color w:val="000000" w:themeColor="text1"/>
          <w:sz w:val="18"/>
          <w:szCs w:val="18"/>
        </w:rPr>
        <w:t xml:space="preserve"> mieszkańców Struszewa w zakresie poszczególnych działań i wydarzeń</w:t>
      </w:r>
      <w:r w:rsidR="00F96C9C">
        <w:rPr>
          <w:rFonts w:ascii="Arial Nova Light" w:hAnsi="Arial Nova Light"/>
          <w:color w:val="000000" w:themeColor="text1"/>
          <w:sz w:val="18"/>
          <w:szCs w:val="18"/>
        </w:rPr>
        <w:t xml:space="preserve"> na terenie miejscowości</w:t>
      </w:r>
      <w:bookmarkEnd w:id="17"/>
    </w:p>
    <w:p w14:paraId="03BE3CE5" w14:textId="049EF4A1" w:rsidR="00F2612B" w:rsidRPr="00F96C9C" w:rsidRDefault="00F96C9C" w:rsidP="00AD1F46">
      <w:pPr>
        <w:spacing w:line="276" w:lineRule="auto"/>
        <w:jc w:val="both"/>
        <w:rPr>
          <w:rFonts w:ascii="Arial Nova Light" w:hAnsi="Arial Nova Light" w:cstheme="majorHAnsi"/>
          <w:sz w:val="18"/>
          <w:szCs w:val="18"/>
        </w:rPr>
      </w:pPr>
      <w:r w:rsidRPr="00F96C9C">
        <w:rPr>
          <w:rFonts w:ascii="Arial Nova Light" w:hAnsi="Arial Nova Light" w:cstheme="majorHAnsi"/>
          <w:sz w:val="18"/>
          <w:szCs w:val="18"/>
        </w:rPr>
        <w:t>Źródło: opracowanie własne na podstawie ankiet.</w:t>
      </w:r>
    </w:p>
    <w:p w14:paraId="60F12CB7" w14:textId="1C805EB6" w:rsidR="00A876B4" w:rsidRDefault="00AD1F46" w:rsidP="00AD1F46">
      <w:pPr>
        <w:spacing w:line="276" w:lineRule="auto"/>
        <w:jc w:val="both"/>
        <w:rPr>
          <w:rFonts w:ascii="Arial Nova Light" w:hAnsi="Arial Nova Light" w:cstheme="majorHAnsi"/>
          <w:sz w:val="22"/>
          <w:szCs w:val="22"/>
        </w:rPr>
      </w:pPr>
      <w:r w:rsidRPr="00AD1F46">
        <w:rPr>
          <w:rFonts w:ascii="Arial Nova Light" w:hAnsi="Arial Nova Light" w:cstheme="majorHAnsi"/>
          <w:sz w:val="22"/>
          <w:szCs w:val="22"/>
        </w:rPr>
        <w:t>Znaczna część ankietowanych wskazała również, że brała w nich czynny udział, co potwierdza wysoki</w:t>
      </w:r>
      <w:r>
        <w:rPr>
          <w:rFonts w:ascii="Arial Nova Light" w:hAnsi="Arial Nova Light" w:cstheme="majorHAnsi"/>
          <w:sz w:val="22"/>
          <w:szCs w:val="22"/>
        </w:rPr>
        <w:t xml:space="preserve"> </w:t>
      </w:r>
      <w:r w:rsidRPr="00AD1F46">
        <w:rPr>
          <w:rFonts w:ascii="Arial Nova Light" w:hAnsi="Arial Nova Light" w:cstheme="majorHAnsi"/>
          <w:sz w:val="22"/>
          <w:szCs w:val="22"/>
        </w:rPr>
        <w:t>poziom aktywności obywatelskiej mieszkańców</w:t>
      </w:r>
      <w:r>
        <w:rPr>
          <w:rFonts w:ascii="Arial Nova Light" w:hAnsi="Arial Nova Light" w:cstheme="majorHAnsi"/>
          <w:sz w:val="22"/>
          <w:szCs w:val="22"/>
        </w:rPr>
        <w:t xml:space="preserve"> Struszewa.</w:t>
      </w:r>
    </w:p>
    <w:p w14:paraId="64E6DFAB" w14:textId="77777777" w:rsidR="00F96C9C" w:rsidRDefault="00A56B91" w:rsidP="00F96C9C">
      <w:pPr>
        <w:keepNext/>
        <w:spacing w:after="0" w:line="276" w:lineRule="auto"/>
        <w:jc w:val="both"/>
      </w:pPr>
      <w:r>
        <w:rPr>
          <w:noProof/>
        </w:rPr>
        <w:drawing>
          <wp:inline distT="0" distB="0" distL="0" distR="0" wp14:anchorId="37A0EB0E" wp14:editId="5FC3DE93">
            <wp:extent cx="5745480" cy="2682240"/>
            <wp:effectExtent l="0" t="0" r="7620" b="3810"/>
            <wp:docPr id="794654308" name="Wykres 1">
              <a:extLst xmlns:a="http://schemas.openxmlformats.org/drawingml/2006/main">
                <a:ext uri="{FF2B5EF4-FFF2-40B4-BE49-F238E27FC236}">
                  <a16:creationId xmlns:a16="http://schemas.microsoft.com/office/drawing/2014/main" id="{4BF49DAD-024C-1DDC-F49D-FBC3D3FBA9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543996F" w14:textId="05CBCB03" w:rsidR="00A56B91" w:rsidRPr="00F96C9C" w:rsidRDefault="00F96C9C" w:rsidP="00F96C9C">
      <w:pPr>
        <w:pStyle w:val="Legenda"/>
        <w:spacing w:after="0"/>
        <w:jc w:val="both"/>
        <w:rPr>
          <w:rFonts w:ascii="Arial Nova Light" w:hAnsi="Arial Nova Light" w:cstheme="majorHAnsi"/>
          <w:color w:val="000000" w:themeColor="text1"/>
          <w:sz w:val="18"/>
          <w:szCs w:val="18"/>
        </w:rPr>
      </w:pPr>
      <w:bookmarkStart w:id="18" w:name="_Toc222834469"/>
      <w:r w:rsidRPr="00F96C9C">
        <w:rPr>
          <w:rFonts w:ascii="Arial Nova Light" w:hAnsi="Arial Nova Light"/>
          <w:color w:val="000000" w:themeColor="text1"/>
          <w:sz w:val="18"/>
          <w:szCs w:val="18"/>
        </w:rPr>
        <w:t xml:space="preserve">Ryc. </w:t>
      </w:r>
      <w:r w:rsidRPr="00F96C9C">
        <w:rPr>
          <w:rFonts w:ascii="Arial Nova Light" w:hAnsi="Arial Nova Light"/>
          <w:color w:val="000000" w:themeColor="text1"/>
          <w:sz w:val="18"/>
          <w:szCs w:val="18"/>
        </w:rPr>
        <w:fldChar w:fldCharType="begin"/>
      </w:r>
      <w:r w:rsidRPr="00F96C9C">
        <w:rPr>
          <w:rFonts w:ascii="Arial Nova Light" w:hAnsi="Arial Nova Light"/>
          <w:color w:val="000000" w:themeColor="text1"/>
          <w:sz w:val="18"/>
          <w:szCs w:val="18"/>
        </w:rPr>
        <w:instrText xml:space="preserve"> SEQ Ryc. \* ARABIC </w:instrText>
      </w:r>
      <w:r w:rsidRPr="00F96C9C">
        <w:rPr>
          <w:rFonts w:ascii="Arial Nova Light" w:hAnsi="Arial Nova Light"/>
          <w:color w:val="000000" w:themeColor="text1"/>
          <w:sz w:val="18"/>
          <w:szCs w:val="18"/>
        </w:rPr>
        <w:fldChar w:fldCharType="separate"/>
      </w:r>
      <w:r w:rsidR="00A41DF8">
        <w:rPr>
          <w:rFonts w:ascii="Arial Nova Light" w:hAnsi="Arial Nova Light"/>
          <w:noProof/>
          <w:color w:val="000000" w:themeColor="text1"/>
          <w:sz w:val="18"/>
          <w:szCs w:val="18"/>
        </w:rPr>
        <w:t>9</w:t>
      </w:r>
      <w:r w:rsidRPr="00F96C9C">
        <w:rPr>
          <w:rFonts w:ascii="Arial Nova Light" w:hAnsi="Arial Nova Light"/>
          <w:color w:val="000000" w:themeColor="text1"/>
          <w:sz w:val="18"/>
          <w:szCs w:val="18"/>
        </w:rPr>
        <w:fldChar w:fldCharType="end"/>
      </w:r>
      <w:r w:rsidRPr="00F96C9C">
        <w:rPr>
          <w:rFonts w:ascii="Arial Nova Light" w:hAnsi="Arial Nova Light"/>
          <w:color w:val="000000" w:themeColor="text1"/>
          <w:sz w:val="18"/>
          <w:szCs w:val="18"/>
        </w:rPr>
        <w:t>. Poziom zaangażowania mieszkańców Struszewa w zakresie poszczególnych działań i wydarzeń na terenie miejscowości</w:t>
      </w:r>
      <w:bookmarkEnd w:id="18"/>
    </w:p>
    <w:p w14:paraId="61A5CA43" w14:textId="783E9BFE" w:rsidR="00AD1F46" w:rsidRPr="00F96C9C" w:rsidRDefault="00F96C9C" w:rsidP="00F96C9C">
      <w:pPr>
        <w:spacing w:after="0" w:line="276" w:lineRule="auto"/>
        <w:jc w:val="both"/>
        <w:rPr>
          <w:rFonts w:ascii="Arial Nova Light" w:hAnsi="Arial Nova Light" w:cstheme="majorHAnsi"/>
          <w:sz w:val="18"/>
          <w:szCs w:val="18"/>
        </w:rPr>
      </w:pPr>
      <w:r w:rsidRPr="00F96C9C">
        <w:rPr>
          <w:rFonts w:ascii="Arial Nova Light" w:hAnsi="Arial Nova Light" w:cstheme="majorHAnsi"/>
          <w:sz w:val="18"/>
          <w:szCs w:val="18"/>
        </w:rPr>
        <w:t>Źródło: opracowanie własne na podstawie ankiet.</w:t>
      </w:r>
    </w:p>
    <w:p w14:paraId="18A1913D" w14:textId="3B886C05" w:rsidR="00E81A63" w:rsidRPr="00DE7A97" w:rsidRDefault="00E81A63" w:rsidP="00A876B4">
      <w:pPr>
        <w:spacing w:line="276" w:lineRule="auto"/>
        <w:jc w:val="both"/>
        <w:rPr>
          <w:rFonts w:ascii="Arial Nova Light" w:hAnsi="Arial Nova Light" w:cstheme="majorHAnsi"/>
        </w:rPr>
      </w:pPr>
      <w:r w:rsidRPr="00135EC3">
        <w:rPr>
          <w:rFonts w:ascii="Arial Nova Light" w:hAnsi="Arial Nova Light" w:cstheme="majorHAnsi"/>
        </w:rPr>
        <w:lastRenderedPageBreak/>
        <w:t>W kolejnym analizowanym obszarze, dotyczącym obiegu informacji, mieszkańców zapytano, skąd</w:t>
      </w:r>
      <w:r>
        <w:rPr>
          <w:rFonts w:ascii="Arial Nova Light" w:hAnsi="Arial Nova Light" w:cstheme="majorHAnsi"/>
        </w:rPr>
        <w:t xml:space="preserve"> </w:t>
      </w:r>
      <w:r w:rsidRPr="00135EC3">
        <w:rPr>
          <w:rFonts w:ascii="Arial Nova Light" w:hAnsi="Arial Nova Light" w:cstheme="majorHAnsi"/>
        </w:rPr>
        <w:t>czerpią wiedzę na temat bieżących wydarzeń odbywających się w</w:t>
      </w:r>
      <w:r>
        <w:rPr>
          <w:rFonts w:ascii="Arial Nova Light" w:hAnsi="Arial Nova Light" w:cstheme="majorHAnsi"/>
        </w:rPr>
        <w:t xml:space="preserve"> Struszewie. W odpowiedziach najczęściej wskazywano sąsiadów i znajomych, media społecznościowe, czy też inne strony internetowe lub też portale.</w:t>
      </w:r>
    </w:p>
    <w:p w14:paraId="0E386D09" w14:textId="2C1DE702" w:rsidR="00E81A63" w:rsidRPr="00E81A63" w:rsidRDefault="00E81A63" w:rsidP="00E81A63">
      <w:pPr>
        <w:spacing w:line="276" w:lineRule="auto"/>
        <w:jc w:val="both"/>
        <w:rPr>
          <w:rFonts w:ascii="Arial Nova Light" w:hAnsi="Arial Nova Light" w:cstheme="majorHAnsi"/>
          <w:sz w:val="22"/>
          <w:szCs w:val="22"/>
        </w:rPr>
      </w:pPr>
      <w:r>
        <w:rPr>
          <w:rFonts w:ascii="Arial Nova Light" w:hAnsi="Arial Nova Light" w:cstheme="majorHAnsi"/>
          <w:sz w:val="22"/>
          <w:szCs w:val="22"/>
        </w:rPr>
        <w:t>P</w:t>
      </w:r>
      <w:r w:rsidRPr="00E81A63">
        <w:rPr>
          <w:rFonts w:ascii="Arial Nova Light" w:hAnsi="Arial Nova Light" w:cstheme="majorHAnsi"/>
          <w:sz w:val="22"/>
          <w:szCs w:val="22"/>
        </w:rPr>
        <w:t>odczas spotkania warsztatowego mieszkańcy wskazywali, że najbardziej istotnym i jednocześnie najbardziej wiarygodnym źródłem informacji pozostają bezpośrednie rozmowy sąsiedzkie. Oznacza to, że kluczową rolę w obiegu informacji odgrywają nieformalne kontakty interpersonalne – codzienne spotkania, spontaniczne rozmowy w przestrzeni publicznej czy wymiana informacji podczas zwykłych czynności dnia codziennego.</w:t>
      </w:r>
    </w:p>
    <w:p w14:paraId="0DD8BA09" w14:textId="77777777" w:rsidR="00A41DF8" w:rsidRDefault="00DE7A97" w:rsidP="00A41DF8">
      <w:pPr>
        <w:keepNext/>
        <w:spacing w:after="0" w:line="276" w:lineRule="auto"/>
        <w:jc w:val="both"/>
      </w:pPr>
      <w:r>
        <w:rPr>
          <w:noProof/>
        </w:rPr>
        <w:drawing>
          <wp:inline distT="0" distB="0" distL="0" distR="0" wp14:anchorId="7F93C975" wp14:editId="28DE16DE">
            <wp:extent cx="5783580" cy="2910840"/>
            <wp:effectExtent l="0" t="0" r="7620" b="3810"/>
            <wp:docPr id="1365837794" name="Wykres 1">
              <a:extLst xmlns:a="http://schemas.openxmlformats.org/drawingml/2006/main">
                <a:ext uri="{FF2B5EF4-FFF2-40B4-BE49-F238E27FC236}">
                  <a16:creationId xmlns:a16="http://schemas.microsoft.com/office/drawing/2014/main" id="{AC7BCBA6-0BC0-709D-38D2-07479A778E1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0DEB05C0" w14:textId="2CFEA539" w:rsidR="00A876B4" w:rsidRPr="00A41DF8" w:rsidRDefault="00A41DF8" w:rsidP="00A41DF8">
      <w:pPr>
        <w:pStyle w:val="Legenda"/>
        <w:spacing w:after="0"/>
        <w:jc w:val="both"/>
        <w:rPr>
          <w:rFonts w:ascii="Arial Nova Light" w:hAnsi="Arial Nova Light" w:cstheme="majorHAnsi"/>
          <w:color w:val="000000" w:themeColor="text1"/>
          <w:sz w:val="18"/>
          <w:szCs w:val="18"/>
        </w:rPr>
      </w:pPr>
      <w:bookmarkStart w:id="19" w:name="_Toc222834470"/>
      <w:r w:rsidRPr="00A41DF8">
        <w:rPr>
          <w:rFonts w:ascii="Arial Nova Light" w:hAnsi="Arial Nova Light"/>
          <w:color w:val="000000" w:themeColor="text1"/>
          <w:sz w:val="18"/>
          <w:szCs w:val="18"/>
        </w:rPr>
        <w:t xml:space="preserve">Ryc. </w:t>
      </w:r>
      <w:r w:rsidRPr="00A41DF8">
        <w:rPr>
          <w:rFonts w:ascii="Arial Nova Light" w:hAnsi="Arial Nova Light"/>
          <w:color w:val="000000" w:themeColor="text1"/>
          <w:sz w:val="18"/>
          <w:szCs w:val="18"/>
        </w:rPr>
        <w:fldChar w:fldCharType="begin"/>
      </w:r>
      <w:r w:rsidRPr="00A41DF8">
        <w:rPr>
          <w:rFonts w:ascii="Arial Nova Light" w:hAnsi="Arial Nova Light"/>
          <w:color w:val="000000" w:themeColor="text1"/>
          <w:sz w:val="18"/>
          <w:szCs w:val="18"/>
        </w:rPr>
        <w:instrText xml:space="preserve"> SEQ Ryc. \* ARABIC </w:instrText>
      </w:r>
      <w:r w:rsidRPr="00A41DF8">
        <w:rPr>
          <w:rFonts w:ascii="Arial Nova Light" w:hAnsi="Arial Nova Light"/>
          <w:color w:val="000000" w:themeColor="text1"/>
          <w:sz w:val="18"/>
          <w:szCs w:val="18"/>
        </w:rPr>
        <w:fldChar w:fldCharType="separate"/>
      </w:r>
      <w:r>
        <w:rPr>
          <w:rFonts w:ascii="Arial Nova Light" w:hAnsi="Arial Nova Light"/>
          <w:noProof/>
          <w:color w:val="000000" w:themeColor="text1"/>
          <w:sz w:val="18"/>
          <w:szCs w:val="18"/>
        </w:rPr>
        <w:t>10</w:t>
      </w:r>
      <w:r w:rsidRPr="00A41DF8">
        <w:rPr>
          <w:rFonts w:ascii="Arial Nova Light" w:hAnsi="Arial Nova Light"/>
          <w:color w:val="000000" w:themeColor="text1"/>
          <w:sz w:val="18"/>
          <w:szCs w:val="18"/>
        </w:rPr>
        <w:fldChar w:fldCharType="end"/>
      </w:r>
      <w:r w:rsidRPr="00A41DF8">
        <w:rPr>
          <w:rFonts w:ascii="Arial Nova Light" w:hAnsi="Arial Nova Light"/>
          <w:color w:val="000000" w:themeColor="text1"/>
          <w:sz w:val="18"/>
          <w:szCs w:val="18"/>
        </w:rPr>
        <w:t>. Źródło wiedzy mieszkańców Struszewa w zakresie poszczególnych działań i wydarzeń na terenie miejscowości</w:t>
      </w:r>
      <w:bookmarkEnd w:id="19"/>
    </w:p>
    <w:p w14:paraId="4F9F3A1D" w14:textId="5F8F60D6" w:rsidR="00A41DF8" w:rsidRPr="00A41DF8" w:rsidRDefault="00A41DF8" w:rsidP="00A41DF8">
      <w:pPr>
        <w:spacing w:after="0" w:line="276" w:lineRule="auto"/>
        <w:jc w:val="both"/>
        <w:rPr>
          <w:rFonts w:ascii="Arial Nova Light" w:hAnsi="Arial Nova Light" w:cstheme="majorHAnsi"/>
          <w:sz w:val="18"/>
          <w:szCs w:val="18"/>
        </w:rPr>
      </w:pPr>
      <w:r w:rsidRPr="00F96C9C">
        <w:rPr>
          <w:rFonts w:ascii="Arial Nova Light" w:hAnsi="Arial Nova Light" w:cstheme="majorHAnsi"/>
          <w:sz w:val="18"/>
          <w:szCs w:val="18"/>
        </w:rPr>
        <w:t>Źródło: opracowanie własne na podstawie ankiet.</w:t>
      </w:r>
    </w:p>
    <w:p w14:paraId="73D437B2" w14:textId="68A651DB" w:rsidR="00DE7A97" w:rsidRDefault="00DE7A97" w:rsidP="00A41DF8">
      <w:pPr>
        <w:spacing w:before="240" w:line="276" w:lineRule="auto"/>
        <w:jc w:val="both"/>
        <w:rPr>
          <w:rFonts w:ascii="Arial Nova Light" w:hAnsi="Arial Nova Light" w:cstheme="majorHAnsi"/>
        </w:rPr>
      </w:pPr>
      <w:r w:rsidRPr="003F3FB5">
        <w:rPr>
          <w:rFonts w:ascii="Arial Nova Light" w:hAnsi="Arial Nova Light" w:cstheme="majorHAnsi"/>
        </w:rPr>
        <w:t>Wskazują na to również odpowiedzi w kolejnym bloku pytań, dotyczącym subiektywnej oceny</w:t>
      </w:r>
      <w:r>
        <w:rPr>
          <w:rFonts w:ascii="Arial Nova Light" w:hAnsi="Arial Nova Light" w:cstheme="majorHAnsi"/>
        </w:rPr>
        <w:t xml:space="preserve"> </w:t>
      </w:r>
      <w:r w:rsidRPr="003F3FB5">
        <w:rPr>
          <w:rFonts w:ascii="Arial Nova Light" w:hAnsi="Arial Nova Light" w:cstheme="majorHAnsi"/>
        </w:rPr>
        <w:t>zaangażowania i poinformowania. Respondenci w zdecydowanej większości uznali zarówno siebie, jak</w:t>
      </w:r>
      <w:r>
        <w:rPr>
          <w:rFonts w:ascii="Arial Nova Light" w:hAnsi="Arial Nova Light" w:cstheme="majorHAnsi"/>
        </w:rPr>
        <w:t xml:space="preserve"> </w:t>
      </w:r>
      <w:r w:rsidRPr="003F3FB5">
        <w:rPr>
          <w:rFonts w:ascii="Arial Nova Light" w:hAnsi="Arial Nova Light" w:cstheme="majorHAnsi"/>
        </w:rPr>
        <w:t>i swoich sąsiadów za osoby zainteresowane wydarzeniami dziejącymi się w miejscowości oraz dobrze</w:t>
      </w:r>
      <w:r>
        <w:rPr>
          <w:rFonts w:ascii="Arial Nova Light" w:hAnsi="Arial Nova Light" w:cstheme="majorHAnsi"/>
        </w:rPr>
        <w:t xml:space="preserve"> </w:t>
      </w:r>
      <w:r w:rsidRPr="003F3FB5">
        <w:rPr>
          <w:rFonts w:ascii="Arial Nova Light" w:hAnsi="Arial Nova Light" w:cstheme="majorHAnsi"/>
        </w:rPr>
        <w:t>poinformowane w tym zakresie. Ankietowani oceniali także poziom poinformowania pozostałych</w:t>
      </w:r>
      <w:r>
        <w:rPr>
          <w:rFonts w:ascii="Arial Nova Light" w:hAnsi="Arial Nova Light" w:cstheme="majorHAnsi"/>
        </w:rPr>
        <w:t xml:space="preserve"> </w:t>
      </w:r>
      <w:r w:rsidRPr="003F3FB5">
        <w:rPr>
          <w:rFonts w:ascii="Arial Nova Light" w:hAnsi="Arial Nova Light" w:cstheme="majorHAnsi"/>
        </w:rPr>
        <w:t>mieszkańców</w:t>
      </w:r>
      <w:r>
        <w:rPr>
          <w:rFonts w:ascii="Arial Nova Light" w:hAnsi="Arial Nova Light" w:cstheme="majorHAnsi"/>
        </w:rPr>
        <w:t xml:space="preserve"> miejscowości Struszewo.</w:t>
      </w:r>
    </w:p>
    <w:p w14:paraId="1B3F73B7" w14:textId="77777777" w:rsidR="00A41DF8" w:rsidRDefault="00DE7A97" w:rsidP="00A41DF8">
      <w:pPr>
        <w:keepNext/>
        <w:spacing w:after="0" w:line="276" w:lineRule="auto"/>
        <w:jc w:val="both"/>
      </w:pPr>
      <w:r>
        <w:rPr>
          <w:noProof/>
        </w:rPr>
        <w:drawing>
          <wp:inline distT="0" distB="0" distL="0" distR="0" wp14:anchorId="20771DD5" wp14:editId="2C7E0C42">
            <wp:extent cx="5585460" cy="2156460"/>
            <wp:effectExtent l="0" t="0" r="0" b="0"/>
            <wp:docPr id="1032307380" name="Wykres 1">
              <a:extLst xmlns:a="http://schemas.openxmlformats.org/drawingml/2006/main">
                <a:ext uri="{FF2B5EF4-FFF2-40B4-BE49-F238E27FC236}">
                  <a16:creationId xmlns:a16="http://schemas.microsoft.com/office/drawing/2014/main" id="{CB8B3D1E-D435-AAF1-2BF4-522FBBA5CC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D1E635C" w14:textId="1FE7A058" w:rsidR="00DE7A97" w:rsidRPr="00A41DF8" w:rsidRDefault="00A41DF8" w:rsidP="00A41DF8">
      <w:pPr>
        <w:pStyle w:val="Legenda"/>
        <w:spacing w:after="0"/>
        <w:jc w:val="both"/>
        <w:rPr>
          <w:rFonts w:ascii="Arial Nova Light" w:hAnsi="Arial Nova Light" w:cstheme="majorHAnsi"/>
          <w:color w:val="000000" w:themeColor="text1"/>
          <w:sz w:val="18"/>
          <w:szCs w:val="18"/>
        </w:rPr>
      </w:pPr>
      <w:bookmarkStart w:id="20" w:name="_Toc222834471"/>
      <w:r w:rsidRPr="00A41DF8">
        <w:rPr>
          <w:rFonts w:ascii="Arial Nova Light" w:hAnsi="Arial Nova Light"/>
          <w:color w:val="000000" w:themeColor="text1"/>
          <w:sz w:val="18"/>
          <w:szCs w:val="18"/>
        </w:rPr>
        <w:t xml:space="preserve">Ryc. </w:t>
      </w:r>
      <w:r w:rsidRPr="00A41DF8">
        <w:rPr>
          <w:rFonts w:ascii="Arial Nova Light" w:hAnsi="Arial Nova Light"/>
          <w:color w:val="000000" w:themeColor="text1"/>
          <w:sz w:val="18"/>
          <w:szCs w:val="18"/>
        </w:rPr>
        <w:fldChar w:fldCharType="begin"/>
      </w:r>
      <w:r w:rsidRPr="00A41DF8">
        <w:rPr>
          <w:rFonts w:ascii="Arial Nova Light" w:hAnsi="Arial Nova Light"/>
          <w:color w:val="000000" w:themeColor="text1"/>
          <w:sz w:val="18"/>
          <w:szCs w:val="18"/>
        </w:rPr>
        <w:instrText xml:space="preserve"> SEQ Ryc. \* ARABIC </w:instrText>
      </w:r>
      <w:r w:rsidRPr="00A41DF8">
        <w:rPr>
          <w:rFonts w:ascii="Arial Nova Light" w:hAnsi="Arial Nova Light"/>
          <w:color w:val="000000" w:themeColor="text1"/>
          <w:sz w:val="18"/>
          <w:szCs w:val="18"/>
        </w:rPr>
        <w:fldChar w:fldCharType="separate"/>
      </w:r>
      <w:r w:rsidRPr="00A41DF8">
        <w:rPr>
          <w:rFonts w:ascii="Arial Nova Light" w:hAnsi="Arial Nova Light"/>
          <w:noProof/>
          <w:color w:val="000000" w:themeColor="text1"/>
          <w:sz w:val="18"/>
          <w:szCs w:val="18"/>
        </w:rPr>
        <w:t>11</w:t>
      </w:r>
      <w:r w:rsidRPr="00A41DF8">
        <w:rPr>
          <w:rFonts w:ascii="Arial Nova Light" w:hAnsi="Arial Nova Light"/>
          <w:color w:val="000000" w:themeColor="text1"/>
          <w:sz w:val="18"/>
          <w:szCs w:val="18"/>
        </w:rPr>
        <w:fldChar w:fldCharType="end"/>
      </w:r>
      <w:r w:rsidRPr="00A41DF8">
        <w:rPr>
          <w:rFonts w:ascii="Arial Nova Light" w:hAnsi="Arial Nova Light"/>
          <w:color w:val="000000" w:themeColor="text1"/>
          <w:sz w:val="18"/>
          <w:szCs w:val="18"/>
        </w:rPr>
        <w:t>. Poziom zaangażowania mieszkańców Struszewa w poszczególne działania i wydarzenia na terenie miejscowości</w:t>
      </w:r>
      <w:bookmarkEnd w:id="20"/>
    </w:p>
    <w:p w14:paraId="6E01FC5A" w14:textId="7AA91265" w:rsidR="00A41DF8" w:rsidRPr="00A41DF8" w:rsidRDefault="00A41DF8" w:rsidP="00A41DF8">
      <w:pPr>
        <w:spacing w:after="0" w:line="276" w:lineRule="auto"/>
        <w:jc w:val="both"/>
        <w:rPr>
          <w:rFonts w:ascii="Arial Nova Light" w:hAnsi="Arial Nova Light" w:cstheme="majorHAnsi"/>
          <w:sz w:val="18"/>
          <w:szCs w:val="18"/>
        </w:rPr>
      </w:pPr>
      <w:r w:rsidRPr="00F96C9C">
        <w:rPr>
          <w:rFonts w:ascii="Arial Nova Light" w:hAnsi="Arial Nova Light" w:cstheme="majorHAnsi"/>
          <w:sz w:val="18"/>
          <w:szCs w:val="18"/>
        </w:rPr>
        <w:t>Źródło: opracowanie własne na podstawie ankiet.</w:t>
      </w:r>
    </w:p>
    <w:p w14:paraId="4EBD17BE" w14:textId="529D0CD4" w:rsidR="00DE7A97" w:rsidRDefault="00DE7A97" w:rsidP="004D4FA1">
      <w:pPr>
        <w:spacing w:line="276" w:lineRule="auto"/>
        <w:jc w:val="both"/>
        <w:rPr>
          <w:rFonts w:ascii="Arial Nova Light" w:hAnsi="Arial Nova Light" w:cstheme="majorHAnsi"/>
          <w:sz w:val="22"/>
          <w:szCs w:val="22"/>
        </w:rPr>
      </w:pPr>
      <w:r w:rsidRPr="004E0A67">
        <w:rPr>
          <w:rFonts w:ascii="Arial Nova Light" w:hAnsi="Arial Nova Light" w:cstheme="majorHAnsi"/>
        </w:rPr>
        <w:lastRenderedPageBreak/>
        <w:t>W ostatniej części badania pojawiło się pytanie otwarte, z prośbą o wskazanie organizacji</w:t>
      </w:r>
      <w:r>
        <w:rPr>
          <w:rFonts w:ascii="Arial Nova Light" w:hAnsi="Arial Nova Light" w:cstheme="majorHAnsi"/>
        </w:rPr>
        <w:t xml:space="preserve"> </w:t>
      </w:r>
      <w:r w:rsidRPr="004E0A67">
        <w:rPr>
          <w:rFonts w:ascii="Arial Nova Light" w:hAnsi="Arial Nova Light" w:cstheme="majorHAnsi"/>
        </w:rPr>
        <w:t>pozarządowych, inicjatyw czy zrzeszeń działających na terenie</w:t>
      </w:r>
      <w:r>
        <w:rPr>
          <w:rFonts w:ascii="Arial Nova Light" w:hAnsi="Arial Nova Light" w:cstheme="majorHAnsi"/>
        </w:rPr>
        <w:t xml:space="preserve"> miejscowości Struszewo. Wśród odpowiedzi na to pytanie, respondenci najczęściej wskazywali </w:t>
      </w:r>
      <w:r w:rsidRPr="00DE7A97">
        <w:rPr>
          <w:rFonts w:ascii="Arial Nova Light" w:hAnsi="Arial Nova Light" w:cstheme="majorHAnsi"/>
          <w:sz w:val="22"/>
          <w:szCs w:val="22"/>
        </w:rPr>
        <w:t>Koło Gospodyń Wiejskich „Struszewianki”</w:t>
      </w:r>
      <w:r>
        <w:rPr>
          <w:rFonts w:ascii="Arial Nova Light" w:hAnsi="Arial Nova Light" w:cstheme="majorHAnsi"/>
          <w:sz w:val="22"/>
          <w:szCs w:val="22"/>
        </w:rPr>
        <w:t>.</w:t>
      </w:r>
    </w:p>
    <w:p w14:paraId="62036E0C" w14:textId="5E4DE728" w:rsidR="00DE7A97" w:rsidRDefault="00DE7A97" w:rsidP="004D4FA1">
      <w:pPr>
        <w:spacing w:line="276" w:lineRule="auto"/>
        <w:jc w:val="both"/>
        <w:rPr>
          <w:rFonts w:ascii="Arial Nova Light" w:hAnsi="Arial Nova Light" w:cstheme="majorHAnsi"/>
        </w:rPr>
      </w:pPr>
      <w:r w:rsidRPr="00DE7A97">
        <w:rPr>
          <w:rFonts w:ascii="Arial Nova Light" w:hAnsi="Arial Nova Light" w:cstheme="majorHAnsi"/>
        </w:rPr>
        <w:t xml:space="preserve">Podsumowując, rezultaty przeprowadzonego badania ankietowego oraz wnioski sformułowane podczas wizji lokalnej i spotkania warsztatowego potwierdzają występowanie istotnego potencjału społecznego w Struszewie. Mieszkańcy wykazują zainteresowanie sprawami miejscowości, oczekują rzetelnej informacji o planowanych działaniach oraz deklarują gotowość do aktywnego włączania się </w:t>
      </w:r>
      <w:r w:rsidR="004D4FA1">
        <w:rPr>
          <w:rFonts w:ascii="Arial Nova Light" w:hAnsi="Arial Nova Light" w:cstheme="majorHAnsi"/>
        </w:rPr>
        <w:br/>
      </w:r>
      <w:r w:rsidRPr="00DE7A97">
        <w:rPr>
          <w:rFonts w:ascii="Arial Nova Light" w:hAnsi="Arial Nova Light" w:cstheme="majorHAnsi"/>
        </w:rPr>
        <w:t>w inicjatywy na rzecz rozwoju wsi.</w:t>
      </w:r>
    </w:p>
    <w:p w14:paraId="49891B20" w14:textId="6DA9CAA3" w:rsidR="00B407D9" w:rsidRPr="00DE7A97" w:rsidRDefault="00B407D9" w:rsidP="004D4FA1">
      <w:pPr>
        <w:spacing w:line="276" w:lineRule="auto"/>
        <w:jc w:val="both"/>
        <w:rPr>
          <w:rFonts w:ascii="Arial Nova Light" w:hAnsi="Arial Nova Light" w:cstheme="majorHAnsi"/>
        </w:rPr>
      </w:pPr>
      <w:r w:rsidRPr="00B407D9">
        <w:rPr>
          <w:rFonts w:ascii="Arial Nova Light" w:hAnsi="Arial Nova Light" w:cstheme="majorHAnsi"/>
        </w:rPr>
        <w:t xml:space="preserve">Jednocześnie pełne wykorzystanie zidentyfikowanego potencjału społecznego ograniczają bariery infrastrukturalne, w szczególności niski standard techniczny oraz ograniczona funkcjonalność dotychczasowej świetlicy wiejskiej, a także brak nowoczesnej, wielofunkcyjnej przestrzeni sprzyjającej integracji i aktywności lokalnej. W tym kontekście planowana budowa nowej świetlicy wraz </w:t>
      </w:r>
      <w:r w:rsidR="004D4FA1">
        <w:rPr>
          <w:rFonts w:ascii="Arial Nova Light" w:hAnsi="Arial Nova Light" w:cstheme="majorHAnsi"/>
        </w:rPr>
        <w:br/>
      </w:r>
      <w:r w:rsidRPr="00B407D9">
        <w:rPr>
          <w:rFonts w:ascii="Arial Nova Light" w:hAnsi="Arial Nova Light" w:cstheme="majorHAnsi"/>
        </w:rPr>
        <w:t>z kompleksowym zagospodarowaniem jej otoczenia stanowi bezpośrednią odpowiedź na jasno zdiagnozowane potrzeby mieszkańców. Inwestycja ta stworzy stabilne warunki do dalszego wzmacniania kapitału społecznego, rozwoju inicjatyw oddolnych oraz budowania trwałych więzi międzyludzkich w Struszewie.</w:t>
      </w:r>
    </w:p>
    <w:p w14:paraId="2DA45FE1" w14:textId="2286B4B4" w:rsidR="00731F87" w:rsidRPr="00AA50A8" w:rsidRDefault="00731F87" w:rsidP="00731F87">
      <w:pPr>
        <w:pStyle w:val="Nagwek2"/>
        <w:numPr>
          <w:ilvl w:val="1"/>
          <w:numId w:val="5"/>
        </w:numPr>
        <w:rPr>
          <w:rFonts w:cstheme="majorHAnsi"/>
        </w:rPr>
      </w:pPr>
      <w:bookmarkStart w:id="21" w:name="_Toc218773173"/>
      <w:r w:rsidRPr="00AA50A8">
        <w:rPr>
          <w:rFonts w:cstheme="majorHAnsi"/>
        </w:rPr>
        <w:t>Uproszczona analiza SWOT</w:t>
      </w:r>
      <w:bookmarkEnd w:id="21"/>
    </w:p>
    <w:p w14:paraId="4286E502" w14:textId="77777777" w:rsidR="001C0A88" w:rsidRPr="00AA50A8" w:rsidRDefault="001C0A88" w:rsidP="001C0A88">
      <w:pPr>
        <w:jc w:val="both"/>
        <w:rPr>
          <w:rFonts w:ascii="Arial Nova Light" w:hAnsi="Arial Nova Light" w:cstheme="majorHAnsi"/>
        </w:rPr>
      </w:pPr>
    </w:p>
    <w:p w14:paraId="18F20D8C" w14:textId="21869174" w:rsidR="004B450C" w:rsidRPr="00AA50A8" w:rsidRDefault="001C0A88" w:rsidP="004D4FA1">
      <w:pPr>
        <w:spacing w:line="276" w:lineRule="auto"/>
        <w:jc w:val="both"/>
        <w:rPr>
          <w:rFonts w:ascii="Arial Nova Light" w:hAnsi="Arial Nova Light" w:cstheme="majorHAnsi"/>
        </w:rPr>
      </w:pPr>
      <w:r w:rsidRPr="00AA50A8">
        <w:rPr>
          <w:rFonts w:ascii="Arial Nova Light" w:hAnsi="Arial Nova Light" w:cstheme="majorHAnsi"/>
        </w:rPr>
        <w:t xml:space="preserve">Analiza SWOT stanowi jedno z podstawowych narzędzi wykorzystywanych w planowaniu strategicznym. Istotą analizy jest identyfikacja oraz właściwe przydzielenie zjawisk i czynników wewnętrznych (mocne i słabe strony) oraz zewnętrznych (szanse i zagrożenia). </w:t>
      </w:r>
    </w:p>
    <w:p w14:paraId="30B56078" w14:textId="117D5A13" w:rsidR="004D4FA1" w:rsidRPr="00AA50A8" w:rsidRDefault="001C0A88" w:rsidP="00A41DF8">
      <w:pPr>
        <w:spacing w:line="276" w:lineRule="auto"/>
        <w:jc w:val="both"/>
        <w:rPr>
          <w:rFonts w:ascii="Arial Nova Light" w:hAnsi="Arial Nova Light" w:cstheme="majorHAnsi"/>
        </w:rPr>
      </w:pPr>
      <w:r w:rsidRPr="00AA50A8">
        <w:rPr>
          <w:rFonts w:ascii="Arial Nova Light" w:hAnsi="Arial Nova Light" w:cstheme="majorHAnsi"/>
        </w:rPr>
        <w:t xml:space="preserve">Poniższa analiza SWOT uwzględnia przeprowadzoną analizę miejscowości </w:t>
      </w:r>
      <w:r w:rsidR="004312F9">
        <w:rPr>
          <w:rFonts w:ascii="Arial Nova Light" w:hAnsi="Arial Nova Light" w:cstheme="majorHAnsi"/>
        </w:rPr>
        <w:t>Struszewo</w:t>
      </w:r>
      <w:r w:rsidRPr="00AA50A8">
        <w:rPr>
          <w:rFonts w:ascii="Arial Nova Light" w:hAnsi="Arial Nova Light" w:cstheme="majorHAnsi"/>
        </w:rPr>
        <w:t xml:space="preserve"> w zakresie sytuacji społecznej, demograficznej, gospodarczej i środowiskowej, a także wyniki badania ankietowego przeprowadzonego wśród mieszkańców. </w:t>
      </w:r>
    </w:p>
    <w:p w14:paraId="1729BB25" w14:textId="6CD6C40C" w:rsidR="00A41DF8" w:rsidRPr="00A41DF8" w:rsidRDefault="00A41DF8" w:rsidP="00A41DF8">
      <w:pPr>
        <w:pStyle w:val="Legenda"/>
        <w:keepNext/>
        <w:spacing w:after="0"/>
        <w:rPr>
          <w:rFonts w:ascii="Arial Nova Light" w:hAnsi="Arial Nova Light"/>
          <w:color w:val="000000" w:themeColor="text1"/>
          <w:sz w:val="18"/>
          <w:szCs w:val="18"/>
        </w:rPr>
      </w:pPr>
      <w:bookmarkStart w:id="22" w:name="_Toc222834483"/>
      <w:r w:rsidRPr="00A41DF8">
        <w:rPr>
          <w:rFonts w:ascii="Arial Nova Light" w:hAnsi="Arial Nova Light"/>
          <w:color w:val="000000" w:themeColor="text1"/>
          <w:sz w:val="18"/>
          <w:szCs w:val="18"/>
        </w:rPr>
        <w:t xml:space="preserve">Tab. </w:t>
      </w:r>
      <w:r w:rsidRPr="00A41DF8">
        <w:rPr>
          <w:rFonts w:ascii="Arial Nova Light" w:hAnsi="Arial Nova Light"/>
          <w:color w:val="000000" w:themeColor="text1"/>
          <w:sz w:val="18"/>
          <w:szCs w:val="18"/>
        </w:rPr>
        <w:fldChar w:fldCharType="begin"/>
      </w:r>
      <w:r w:rsidRPr="00A41DF8">
        <w:rPr>
          <w:rFonts w:ascii="Arial Nova Light" w:hAnsi="Arial Nova Light"/>
          <w:color w:val="000000" w:themeColor="text1"/>
          <w:sz w:val="18"/>
          <w:szCs w:val="18"/>
        </w:rPr>
        <w:instrText xml:space="preserve"> SEQ Tab. \* ARABIC </w:instrText>
      </w:r>
      <w:r w:rsidRPr="00A41DF8">
        <w:rPr>
          <w:rFonts w:ascii="Arial Nova Light" w:hAnsi="Arial Nova Light"/>
          <w:color w:val="000000" w:themeColor="text1"/>
          <w:sz w:val="18"/>
          <w:szCs w:val="18"/>
        </w:rPr>
        <w:fldChar w:fldCharType="separate"/>
      </w:r>
      <w:r w:rsidR="00E827A0">
        <w:rPr>
          <w:rFonts w:ascii="Arial Nova Light" w:hAnsi="Arial Nova Light"/>
          <w:noProof/>
          <w:color w:val="000000" w:themeColor="text1"/>
          <w:sz w:val="18"/>
          <w:szCs w:val="18"/>
        </w:rPr>
        <w:t>2</w:t>
      </w:r>
      <w:r w:rsidRPr="00A41DF8">
        <w:rPr>
          <w:rFonts w:ascii="Arial Nova Light" w:hAnsi="Arial Nova Light"/>
          <w:color w:val="000000" w:themeColor="text1"/>
          <w:sz w:val="18"/>
          <w:szCs w:val="18"/>
        </w:rPr>
        <w:fldChar w:fldCharType="end"/>
      </w:r>
      <w:r w:rsidRPr="00A41DF8">
        <w:rPr>
          <w:rFonts w:ascii="Arial Nova Light" w:hAnsi="Arial Nova Light"/>
          <w:color w:val="000000" w:themeColor="text1"/>
          <w:sz w:val="18"/>
          <w:szCs w:val="18"/>
        </w:rPr>
        <w:t>. Uproszczona analiza SWOT miejscowości Struszewo</w:t>
      </w:r>
      <w:bookmarkEnd w:id="22"/>
    </w:p>
    <w:tbl>
      <w:tblPr>
        <w:tblStyle w:val="Tabela-Siatka"/>
        <w:tblW w:w="0" w:type="auto"/>
        <w:jc w:val="center"/>
        <w:tblLook w:val="04A0" w:firstRow="1" w:lastRow="0" w:firstColumn="1" w:lastColumn="0" w:noHBand="0" w:noVBand="1"/>
      </w:tblPr>
      <w:tblGrid>
        <w:gridCol w:w="4531"/>
        <w:gridCol w:w="4531"/>
      </w:tblGrid>
      <w:tr w:rsidR="004B450C" w:rsidRPr="00520FB2" w14:paraId="6BD49463" w14:textId="77777777" w:rsidTr="00B407D9">
        <w:trPr>
          <w:jc w:val="center"/>
        </w:trPr>
        <w:tc>
          <w:tcPr>
            <w:tcW w:w="4531" w:type="dxa"/>
            <w:shd w:val="clear" w:color="auto" w:fill="92D050"/>
            <w:vAlign w:val="center"/>
          </w:tcPr>
          <w:p w14:paraId="7B2117EC" w14:textId="685BB5EF" w:rsidR="004B450C" w:rsidRPr="00520FB2" w:rsidRDefault="004B450C" w:rsidP="004B450C">
            <w:pPr>
              <w:jc w:val="center"/>
              <w:rPr>
                <w:rFonts w:ascii="Arial Nova Light" w:hAnsi="Arial Nova Light" w:cstheme="majorHAnsi"/>
                <w:b/>
                <w:bCs/>
                <w:sz w:val="20"/>
                <w:szCs w:val="20"/>
              </w:rPr>
            </w:pPr>
            <w:r w:rsidRPr="00520FB2">
              <w:rPr>
                <w:rFonts w:ascii="Arial Nova Light" w:hAnsi="Arial Nova Light" w:cstheme="majorHAnsi"/>
                <w:b/>
                <w:bCs/>
                <w:color w:val="FFFFFF" w:themeColor="background1"/>
                <w:sz w:val="20"/>
                <w:szCs w:val="20"/>
              </w:rPr>
              <w:t>Mocne strony</w:t>
            </w:r>
          </w:p>
        </w:tc>
        <w:tc>
          <w:tcPr>
            <w:tcW w:w="4531" w:type="dxa"/>
            <w:shd w:val="clear" w:color="auto" w:fill="002060"/>
            <w:vAlign w:val="center"/>
          </w:tcPr>
          <w:p w14:paraId="3F9FAD9F" w14:textId="4E078D40" w:rsidR="004B450C" w:rsidRPr="00520FB2" w:rsidRDefault="004B450C" w:rsidP="004B450C">
            <w:pPr>
              <w:jc w:val="center"/>
              <w:rPr>
                <w:rFonts w:ascii="Arial Nova Light" w:hAnsi="Arial Nova Light" w:cstheme="majorHAnsi"/>
                <w:b/>
                <w:bCs/>
                <w:sz w:val="20"/>
                <w:szCs w:val="20"/>
              </w:rPr>
            </w:pPr>
            <w:r w:rsidRPr="00520FB2">
              <w:rPr>
                <w:rFonts w:ascii="Arial Nova Light" w:hAnsi="Arial Nova Light" w:cstheme="majorHAnsi"/>
                <w:b/>
                <w:bCs/>
                <w:sz w:val="20"/>
                <w:szCs w:val="20"/>
              </w:rPr>
              <w:t>Słabe strony</w:t>
            </w:r>
          </w:p>
        </w:tc>
      </w:tr>
      <w:tr w:rsidR="004B450C" w:rsidRPr="00520FB2" w14:paraId="024991AA" w14:textId="77777777" w:rsidTr="004B450C">
        <w:trPr>
          <w:jc w:val="center"/>
        </w:trPr>
        <w:tc>
          <w:tcPr>
            <w:tcW w:w="4531" w:type="dxa"/>
            <w:vAlign w:val="center"/>
          </w:tcPr>
          <w:p w14:paraId="62FA134A" w14:textId="15E05340" w:rsidR="004B450C" w:rsidRPr="00A41DF8" w:rsidRDefault="00DB0E98" w:rsidP="00B407D9">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 xml:space="preserve">wysoki poziom aktywności </w:t>
            </w:r>
            <w:r w:rsidR="00934B9E" w:rsidRPr="00A41DF8">
              <w:rPr>
                <w:rFonts w:ascii="Arial Nova Light" w:hAnsi="Arial Nova Light" w:cstheme="majorHAnsi"/>
                <w:sz w:val="20"/>
                <w:szCs w:val="20"/>
              </w:rPr>
              <w:t xml:space="preserve">i integracji </w:t>
            </w:r>
            <w:r w:rsidRPr="00A41DF8">
              <w:rPr>
                <w:rFonts w:ascii="Arial Nova Light" w:hAnsi="Arial Nova Light" w:cstheme="majorHAnsi"/>
                <w:sz w:val="20"/>
                <w:szCs w:val="20"/>
              </w:rPr>
              <w:t>lokalnej społeczności,</w:t>
            </w:r>
          </w:p>
          <w:p w14:paraId="077383C4" w14:textId="25AA88A6" w:rsidR="00934B9E" w:rsidRPr="00A41DF8" w:rsidRDefault="00934B9E" w:rsidP="00B407D9">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obecność i aktywność KGW jako ważnego podmiotu integrującego społeczność,</w:t>
            </w:r>
          </w:p>
          <w:p w14:paraId="7DD89750" w14:textId="77777777" w:rsidR="00DB0E98" w:rsidRPr="00A41DF8" w:rsidRDefault="00934B9E" w:rsidP="00B407D9">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ś</w:t>
            </w:r>
            <w:r w:rsidR="00DB0E98" w:rsidRPr="00A41DF8">
              <w:rPr>
                <w:rFonts w:ascii="Arial Nova Light" w:hAnsi="Arial Nova Light" w:cstheme="majorHAnsi"/>
                <w:sz w:val="20"/>
                <w:szCs w:val="20"/>
              </w:rPr>
              <w:t>wiadomość kluczowych potrzeb rozwojowych mieszkańców</w:t>
            </w:r>
            <w:r w:rsidRPr="00A41DF8">
              <w:rPr>
                <w:rFonts w:ascii="Arial Nova Light" w:hAnsi="Arial Nova Light" w:cstheme="majorHAnsi"/>
                <w:sz w:val="20"/>
                <w:szCs w:val="20"/>
              </w:rPr>
              <w:t>,</w:t>
            </w:r>
          </w:p>
          <w:p w14:paraId="72459E5B" w14:textId="77777777" w:rsidR="00934B9E" w:rsidRPr="00A41DF8" w:rsidRDefault="00934B9E" w:rsidP="00B407D9">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potencjał organizacyjny lokalnych liderów i struktur społecznych,</w:t>
            </w:r>
          </w:p>
          <w:p w14:paraId="554D7BD2" w14:textId="1A5D18FF" w:rsidR="00BF37E3" w:rsidRPr="00A41DF8" w:rsidRDefault="00BF37E3" w:rsidP="00BF37E3">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potencjał przestrzenny do rozwoju funkcji społecznych, rekreacyjnych i aktywizacyjnych</w:t>
            </w:r>
          </w:p>
        </w:tc>
        <w:tc>
          <w:tcPr>
            <w:tcW w:w="4531" w:type="dxa"/>
            <w:vAlign w:val="center"/>
          </w:tcPr>
          <w:p w14:paraId="76542221" w14:textId="77777777" w:rsidR="004B450C" w:rsidRPr="00A41DF8" w:rsidRDefault="00520FB2" w:rsidP="00520FB2">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brak nowoczesnej, ogólnodostępnej przestrzeni integracyjnej dostosowanej do zróżnicowanych potrzeb społeczności lokalnej,</w:t>
            </w:r>
          </w:p>
          <w:p w14:paraId="2DD57DCD" w14:textId="77777777" w:rsidR="00520FB2" w:rsidRPr="00A41DF8" w:rsidRDefault="00520FB2" w:rsidP="00520FB2">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brak warunków infrastrukturalnych umożliwiających zwiększanie skali działań organizacji pozarządowych i rozwoju oferty kulturalnej z uwagi na zły stan techniczny świetlicy wiejskiej,</w:t>
            </w:r>
          </w:p>
          <w:p w14:paraId="189409D3" w14:textId="05493D78" w:rsidR="00520FB2" w:rsidRPr="00A41DF8" w:rsidRDefault="00520FB2" w:rsidP="00520FB2">
            <w:pPr>
              <w:pStyle w:val="Akapitzlist"/>
              <w:numPr>
                <w:ilvl w:val="0"/>
                <w:numId w:val="18"/>
              </w:numPr>
              <w:jc w:val="both"/>
              <w:rPr>
                <w:rFonts w:ascii="Arial Nova Light" w:hAnsi="Arial Nova Light" w:cstheme="majorHAnsi"/>
                <w:sz w:val="20"/>
                <w:szCs w:val="20"/>
              </w:rPr>
            </w:pPr>
            <w:r w:rsidRPr="00A41DF8">
              <w:rPr>
                <w:rFonts w:ascii="Arial Nova Light" w:hAnsi="Arial Nova Light" w:cstheme="majorHAnsi"/>
                <w:sz w:val="20"/>
                <w:szCs w:val="20"/>
              </w:rPr>
              <w:t>niedostatecznie rozwinięta infrastruktura rekreacyjna i przestrzeń do aktywnego spędzania czasu wolnego.</w:t>
            </w:r>
          </w:p>
        </w:tc>
      </w:tr>
      <w:tr w:rsidR="004B450C" w:rsidRPr="00520FB2" w14:paraId="0B1F2F73" w14:textId="77777777" w:rsidTr="00BD39D4">
        <w:trPr>
          <w:jc w:val="center"/>
        </w:trPr>
        <w:tc>
          <w:tcPr>
            <w:tcW w:w="4531" w:type="dxa"/>
            <w:shd w:val="clear" w:color="auto" w:fill="0185BF" w:themeFill="accent5" w:themeFillShade="80"/>
            <w:vAlign w:val="center"/>
          </w:tcPr>
          <w:p w14:paraId="5B65C819" w14:textId="5F0456B2" w:rsidR="004B450C" w:rsidRPr="00520FB2" w:rsidRDefault="004B450C" w:rsidP="004B450C">
            <w:pPr>
              <w:jc w:val="center"/>
              <w:rPr>
                <w:rFonts w:ascii="Arial Nova Light" w:hAnsi="Arial Nova Light" w:cstheme="majorHAnsi"/>
                <w:b/>
                <w:bCs/>
                <w:sz w:val="20"/>
                <w:szCs w:val="20"/>
              </w:rPr>
            </w:pPr>
            <w:r w:rsidRPr="00520FB2">
              <w:rPr>
                <w:rFonts w:ascii="Arial Nova Light" w:hAnsi="Arial Nova Light" w:cstheme="majorHAnsi"/>
                <w:b/>
                <w:bCs/>
                <w:color w:val="FFFFFF" w:themeColor="background1"/>
                <w:sz w:val="20"/>
                <w:szCs w:val="20"/>
              </w:rPr>
              <w:t>Szanse</w:t>
            </w:r>
          </w:p>
        </w:tc>
        <w:tc>
          <w:tcPr>
            <w:tcW w:w="4531" w:type="dxa"/>
            <w:shd w:val="clear" w:color="auto" w:fill="797979" w:themeFill="background2" w:themeFillShade="80"/>
            <w:vAlign w:val="center"/>
          </w:tcPr>
          <w:p w14:paraId="6ABA60C4" w14:textId="26EF3827" w:rsidR="004B450C" w:rsidRPr="00520FB2" w:rsidRDefault="004B450C" w:rsidP="004B450C">
            <w:pPr>
              <w:jc w:val="center"/>
              <w:rPr>
                <w:rFonts w:ascii="Arial Nova Light" w:hAnsi="Arial Nova Light" w:cstheme="majorHAnsi"/>
                <w:b/>
                <w:bCs/>
                <w:sz w:val="20"/>
                <w:szCs w:val="20"/>
              </w:rPr>
            </w:pPr>
            <w:r w:rsidRPr="00520FB2">
              <w:rPr>
                <w:rFonts w:ascii="Arial Nova Light" w:hAnsi="Arial Nova Light" w:cstheme="majorHAnsi"/>
                <w:b/>
                <w:bCs/>
                <w:color w:val="FFFFFF" w:themeColor="background1"/>
                <w:sz w:val="20"/>
                <w:szCs w:val="20"/>
              </w:rPr>
              <w:t>Zagrożenia</w:t>
            </w:r>
          </w:p>
        </w:tc>
      </w:tr>
      <w:tr w:rsidR="004B450C" w:rsidRPr="00520FB2" w14:paraId="5B8BFD71" w14:textId="77777777" w:rsidTr="00B407D9">
        <w:trPr>
          <w:trHeight w:val="83"/>
          <w:jc w:val="center"/>
        </w:trPr>
        <w:tc>
          <w:tcPr>
            <w:tcW w:w="4531" w:type="dxa"/>
            <w:vAlign w:val="center"/>
          </w:tcPr>
          <w:p w14:paraId="255BDA28" w14:textId="3ED85FE5" w:rsidR="009B0777" w:rsidRPr="00A41DF8" w:rsidRDefault="00520FB2" w:rsidP="009B077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wdrożenie koncepcji inteligentnej wsi (Smart Village) w Struszewie,</w:t>
            </w:r>
          </w:p>
          <w:p w14:paraId="0F7B3B3C" w14:textId="77777777" w:rsidR="00520FB2" w:rsidRPr="00A41DF8" w:rsidRDefault="009B0777" w:rsidP="009B077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wykorzystanie potencjału społecznego do kształtowania atrakcyjności Struszewa,</w:t>
            </w:r>
          </w:p>
          <w:p w14:paraId="70482395" w14:textId="77777777" w:rsidR="009B0777" w:rsidRPr="00A41DF8" w:rsidRDefault="009B0777" w:rsidP="009B077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możliwość rozwoju działań organizacji pozarządowych oraz poszerzenia oferty kulturalnej, integracyjnej i edukacyjnej dla mieszkańców,</w:t>
            </w:r>
          </w:p>
          <w:p w14:paraId="466C0600" w14:textId="17F95B39" w:rsidR="009B0777" w:rsidRPr="00A41DF8" w:rsidRDefault="009B0777" w:rsidP="009B077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współpraca lokalna w ramach LGD</w:t>
            </w:r>
          </w:p>
        </w:tc>
        <w:tc>
          <w:tcPr>
            <w:tcW w:w="4531" w:type="dxa"/>
            <w:vAlign w:val="center"/>
          </w:tcPr>
          <w:p w14:paraId="2DD7E6F0" w14:textId="77777777" w:rsidR="004B450C" w:rsidRPr="00A41DF8" w:rsidRDefault="002C23D7" w:rsidP="002C23D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negatywne trendy demograficzne, skutkujące pogłębieniem się starzenia społeczeństwa oraz migracji,</w:t>
            </w:r>
          </w:p>
          <w:p w14:paraId="4CB80A40" w14:textId="77777777" w:rsidR="002C23D7" w:rsidRPr="00A41DF8" w:rsidRDefault="002C23D7" w:rsidP="002C23D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osłabienie integracji społecznej i malejące zaangażowanie mieszkańców w działania oddolne,</w:t>
            </w:r>
          </w:p>
          <w:p w14:paraId="392F02D2" w14:textId="667BD4F0" w:rsidR="002C23D7" w:rsidRPr="00A41DF8" w:rsidRDefault="002C23D7" w:rsidP="002C23D7">
            <w:pPr>
              <w:pStyle w:val="Akapitzlist"/>
              <w:numPr>
                <w:ilvl w:val="0"/>
                <w:numId w:val="19"/>
              </w:numPr>
              <w:jc w:val="both"/>
              <w:rPr>
                <w:rFonts w:ascii="Arial Nova Light" w:hAnsi="Arial Nova Light" w:cstheme="majorHAnsi"/>
                <w:sz w:val="20"/>
                <w:szCs w:val="20"/>
              </w:rPr>
            </w:pPr>
            <w:r w:rsidRPr="00A41DF8">
              <w:rPr>
                <w:rFonts w:ascii="Arial Nova Light" w:hAnsi="Arial Nova Light" w:cstheme="majorHAnsi"/>
                <w:sz w:val="20"/>
                <w:szCs w:val="20"/>
              </w:rPr>
              <w:t>ograniczone warunki do rozwoju i zwiększania skali działalności organizacji pozarządowych, w szczególności KGW</w:t>
            </w:r>
          </w:p>
        </w:tc>
      </w:tr>
    </w:tbl>
    <w:p w14:paraId="3708D520" w14:textId="75610165" w:rsidR="00275424" w:rsidRPr="00A41DF8" w:rsidRDefault="00A41DF8" w:rsidP="00731F87">
      <w:pPr>
        <w:rPr>
          <w:rFonts w:ascii="Arial Nova Light" w:hAnsi="Arial Nova Light" w:cstheme="majorHAnsi"/>
          <w:sz w:val="18"/>
          <w:szCs w:val="18"/>
        </w:rPr>
        <w:sectPr w:rsidR="00275424" w:rsidRPr="00A41DF8">
          <w:headerReference w:type="default" r:id="rId21"/>
          <w:pgSz w:w="11906" w:h="16838"/>
          <w:pgMar w:top="1417" w:right="1417" w:bottom="1417" w:left="1417" w:header="708" w:footer="708" w:gutter="0"/>
          <w:cols w:space="708"/>
          <w:docGrid w:linePitch="360"/>
        </w:sectPr>
      </w:pPr>
      <w:r w:rsidRPr="00A41DF8">
        <w:rPr>
          <w:rFonts w:ascii="Arial Nova Light" w:hAnsi="Arial Nova Light" w:cstheme="majorHAnsi"/>
          <w:sz w:val="18"/>
          <w:szCs w:val="18"/>
        </w:rPr>
        <w:t>Źródło: opracowanie własne.</w:t>
      </w:r>
    </w:p>
    <w:p w14:paraId="084744E6" w14:textId="74F7F361" w:rsidR="00731F87" w:rsidRPr="00AA50A8" w:rsidRDefault="00731F87" w:rsidP="00731F87">
      <w:pPr>
        <w:pStyle w:val="Nagwek1"/>
        <w:numPr>
          <w:ilvl w:val="0"/>
          <w:numId w:val="5"/>
        </w:numPr>
        <w:rPr>
          <w:rFonts w:cstheme="majorHAnsi"/>
        </w:rPr>
      </w:pPr>
      <w:bookmarkStart w:id="23" w:name="_Toc218773174"/>
      <w:r w:rsidRPr="00AA50A8">
        <w:rPr>
          <w:rFonts w:cstheme="majorHAnsi"/>
        </w:rPr>
        <w:lastRenderedPageBreak/>
        <w:t>Koncepcja</w:t>
      </w:r>
      <w:r w:rsidR="001459AF" w:rsidRPr="00AA50A8">
        <w:rPr>
          <w:rFonts w:cstheme="majorHAnsi"/>
        </w:rPr>
        <w:t xml:space="preserve"> i komponent smart</w:t>
      </w:r>
      <w:bookmarkEnd w:id="23"/>
    </w:p>
    <w:p w14:paraId="3A250C6B" w14:textId="2E00DD62" w:rsidR="001459AF" w:rsidRPr="00AA50A8" w:rsidRDefault="001459AF" w:rsidP="001459AF">
      <w:pPr>
        <w:pStyle w:val="Nagwek2"/>
        <w:numPr>
          <w:ilvl w:val="1"/>
          <w:numId w:val="5"/>
        </w:numPr>
        <w:rPr>
          <w:rFonts w:cstheme="majorHAnsi"/>
        </w:rPr>
      </w:pPr>
      <w:bookmarkStart w:id="24" w:name="_Toc218773175"/>
      <w:r w:rsidRPr="00AA50A8">
        <w:rPr>
          <w:rFonts w:cstheme="majorHAnsi"/>
        </w:rPr>
        <w:t>Lista projektów</w:t>
      </w:r>
      <w:bookmarkEnd w:id="24"/>
    </w:p>
    <w:p w14:paraId="1173DCBF" w14:textId="77777777" w:rsidR="001C0A88" w:rsidRDefault="001C0A88" w:rsidP="001C0A88">
      <w:pPr>
        <w:rPr>
          <w:rFonts w:ascii="Arial Nova Light" w:hAnsi="Arial Nova Light" w:cstheme="majorHAnsi"/>
        </w:rPr>
      </w:pPr>
    </w:p>
    <w:p w14:paraId="0E5052BB" w14:textId="65910FEF" w:rsidR="00A41DF8" w:rsidRPr="00A41DF8" w:rsidRDefault="00A41DF8" w:rsidP="00A41DF8">
      <w:pPr>
        <w:pStyle w:val="Legenda"/>
        <w:keepNext/>
        <w:spacing w:after="0"/>
        <w:rPr>
          <w:rFonts w:ascii="Arial Nova Light" w:hAnsi="Arial Nova Light"/>
          <w:color w:val="000000" w:themeColor="text1"/>
          <w:sz w:val="18"/>
          <w:szCs w:val="18"/>
        </w:rPr>
      </w:pPr>
      <w:bookmarkStart w:id="25" w:name="_Toc222834484"/>
      <w:r w:rsidRPr="00A41DF8">
        <w:rPr>
          <w:rFonts w:ascii="Arial Nova Light" w:hAnsi="Arial Nova Light"/>
          <w:color w:val="000000" w:themeColor="text1"/>
          <w:sz w:val="18"/>
          <w:szCs w:val="18"/>
        </w:rPr>
        <w:t xml:space="preserve">Tab. </w:t>
      </w:r>
      <w:r w:rsidRPr="00A41DF8">
        <w:rPr>
          <w:rFonts w:ascii="Arial Nova Light" w:hAnsi="Arial Nova Light"/>
          <w:color w:val="000000" w:themeColor="text1"/>
          <w:sz w:val="18"/>
          <w:szCs w:val="18"/>
        </w:rPr>
        <w:fldChar w:fldCharType="begin"/>
      </w:r>
      <w:r w:rsidRPr="00A41DF8">
        <w:rPr>
          <w:rFonts w:ascii="Arial Nova Light" w:hAnsi="Arial Nova Light"/>
          <w:color w:val="000000" w:themeColor="text1"/>
          <w:sz w:val="18"/>
          <w:szCs w:val="18"/>
        </w:rPr>
        <w:instrText xml:space="preserve"> SEQ Tab. \* ARABIC </w:instrText>
      </w:r>
      <w:r w:rsidRPr="00A41DF8">
        <w:rPr>
          <w:rFonts w:ascii="Arial Nova Light" w:hAnsi="Arial Nova Light"/>
          <w:color w:val="000000" w:themeColor="text1"/>
          <w:sz w:val="18"/>
          <w:szCs w:val="18"/>
        </w:rPr>
        <w:fldChar w:fldCharType="separate"/>
      </w:r>
      <w:r w:rsidR="00E827A0">
        <w:rPr>
          <w:rFonts w:ascii="Arial Nova Light" w:hAnsi="Arial Nova Light"/>
          <w:noProof/>
          <w:color w:val="000000" w:themeColor="text1"/>
          <w:sz w:val="18"/>
          <w:szCs w:val="18"/>
        </w:rPr>
        <w:t>3</w:t>
      </w:r>
      <w:r w:rsidRPr="00A41DF8">
        <w:rPr>
          <w:rFonts w:ascii="Arial Nova Light" w:hAnsi="Arial Nova Light"/>
          <w:color w:val="000000" w:themeColor="text1"/>
          <w:sz w:val="18"/>
          <w:szCs w:val="18"/>
        </w:rPr>
        <w:fldChar w:fldCharType="end"/>
      </w:r>
      <w:r w:rsidRPr="00A41DF8">
        <w:rPr>
          <w:rFonts w:ascii="Arial Nova Light" w:hAnsi="Arial Nova Light"/>
          <w:color w:val="000000" w:themeColor="text1"/>
          <w:sz w:val="18"/>
          <w:szCs w:val="18"/>
        </w:rPr>
        <w:t>. Lista projektów w ramach Koncepcji Inteligentnej Wsi dla miejscowości Struszewo</w:t>
      </w:r>
      <w:bookmarkEnd w:id="25"/>
    </w:p>
    <w:tbl>
      <w:tblPr>
        <w:tblStyle w:val="Tabela-Siatka"/>
        <w:tblW w:w="5000" w:type="pct"/>
        <w:tblLook w:val="04A0" w:firstRow="1" w:lastRow="0" w:firstColumn="1" w:lastColumn="0" w:noHBand="0" w:noVBand="1"/>
      </w:tblPr>
      <w:tblGrid>
        <w:gridCol w:w="563"/>
        <w:gridCol w:w="3893"/>
        <w:gridCol w:w="4005"/>
        <w:gridCol w:w="4008"/>
        <w:gridCol w:w="1525"/>
      </w:tblGrid>
      <w:tr w:rsidR="002870D3" w:rsidRPr="00275424" w14:paraId="446C9B05" w14:textId="77777777" w:rsidTr="00E75BC7">
        <w:trPr>
          <w:trHeight w:val="614"/>
        </w:trPr>
        <w:tc>
          <w:tcPr>
            <w:tcW w:w="201" w:type="pct"/>
            <w:shd w:val="clear" w:color="auto" w:fill="0185BF" w:themeFill="accent5" w:themeFillShade="80"/>
            <w:vAlign w:val="center"/>
          </w:tcPr>
          <w:p w14:paraId="69793380" w14:textId="027DEA9E" w:rsidR="002870D3" w:rsidRPr="00275424" w:rsidRDefault="002870D3" w:rsidP="002870D3">
            <w:pPr>
              <w:jc w:val="center"/>
              <w:rPr>
                <w:rFonts w:ascii="Arial Nova Light" w:hAnsi="Arial Nova Light" w:cstheme="majorHAnsi"/>
                <w:b/>
                <w:bCs/>
                <w:color w:val="FFFFFF" w:themeColor="background1"/>
                <w:sz w:val="20"/>
                <w:szCs w:val="20"/>
              </w:rPr>
            </w:pPr>
            <w:r w:rsidRPr="00275424">
              <w:rPr>
                <w:rFonts w:ascii="Arial Nova Light" w:hAnsi="Arial Nova Light" w:cstheme="majorHAnsi"/>
                <w:b/>
                <w:bCs/>
                <w:color w:val="FFFFFF" w:themeColor="background1"/>
                <w:sz w:val="20"/>
                <w:szCs w:val="20"/>
              </w:rPr>
              <w:t>L.p.</w:t>
            </w:r>
          </w:p>
        </w:tc>
        <w:tc>
          <w:tcPr>
            <w:tcW w:w="1391" w:type="pct"/>
            <w:shd w:val="clear" w:color="auto" w:fill="0185BF" w:themeFill="accent5" w:themeFillShade="80"/>
            <w:vAlign w:val="center"/>
          </w:tcPr>
          <w:p w14:paraId="69B99375" w14:textId="03AA8980" w:rsidR="002870D3" w:rsidRPr="00275424" w:rsidRDefault="002870D3" w:rsidP="002870D3">
            <w:pPr>
              <w:jc w:val="center"/>
              <w:rPr>
                <w:rFonts w:ascii="Arial Nova Light" w:hAnsi="Arial Nova Light" w:cstheme="majorHAnsi"/>
                <w:b/>
                <w:bCs/>
                <w:color w:val="FFFFFF" w:themeColor="background1"/>
                <w:sz w:val="20"/>
                <w:szCs w:val="20"/>
              </w:rPr>
            </w:pPr>
            <w:r w:rsidRPr="00275424">
              <w:rPr>
                <w:rFonts w:ascii="Arial Nova Light" w:hAnsi="Arial Nova Light" w:cstheme="majorHAnsi"/>
                <w:b/>
                <w:bCs/>
                <w:color w:val="FFFFFF" w:themeColor="background1"/>
                <w:sz w:val="20"/>
                <w:szCs w:val="20"/>
              </w:rPr>
              <w:t>Nazwa zadania</w:t>
            </w:r>
          </w:p>
        </w:tc>
        <w:tc>
          <w:tcPr>
            <w:tcW w:w="1431" w:type="pct"/>
            <w:shd w:val="clear" w:color="auto" w:fill="0185BF" w:themeFill="accent5" w:themeFillShade="80"/>
            <w:vAlign w:val="center"/>
          </w:tcPr>
          <w:p w14:paraId="0F5AE72B" w14:textId="78C74C54" w:rsidR="002870D3" w:rsidRPr="00275424" w:rsidRDefault="002870D3" w:rsidP="002870D3">
            <w:pPr>
              <w:jc w:val="center"/>
              <w:rPr>
                <w:rFonts w:ascii="Arial Nova Light" w:hAnsi="Arial Nova Light" w:cstheme="majorHAnsi"/>
                <w:b/>
                <w:bCs/>
                <w:color w:val="FFFFFF" w:themeColor="background1"/>
                <w:sz w:val="20"/>
                <w:szCs w:val="20"/>
              </w:rPr>
            </w:pPr>
            <w:r w:rsidRPr="00275424">
              <w:rPr>
                <w:rFonts w:ascii="Arial Nova Light" w:hAnsi="Arial Nova Light" w:cstheme="majorHAnsi"/>
                <w:b/>
                <w:bCs/>
                <w:color w:val="FFFFFF" w:themeColor="background1"/>
                <w:sz w:val="20"/>
                <w:szCs w:val="20"/>
              </w:rPr>
              <w:t>Charakterystyka</w:t>
            </w:r>
          </w:p>
        </w:tc>
        <w:tc>
          <w:tcPr>
            <w:tcW w:w="1432" w:type="pct"/>
            <w:shd w:val="clear" w:color="auto" w:fill="0185BF" w:themeFill="accent5" w:themeFillShade="80"/>
            <w:vAlign w:val="center"/>
          </w:tcPr>
          <w:p w14:paraId="2D63132C" w14:textId="7CC5146F" w:rsidR="002870D3" w:rsidRPr="00275424" w:rsidRDefault="002870D3" w:rsidP="002870D3">
            <w:pPr>
              <w:jc w:val="center"/>
              <w:rPr>
                <w:rFonts w:ascii="Arial Nova Light" w:hAnsi="Arial Nova Light" w:cstheme="majorHAnsi"/>
                <w:b/>
                <w:bCs/>
                <w:color w:val="FFFFFF" w:themeColor="background1"/>
                <w:sz w:val="20"/>
                <w:szCs w:val="20"/>
              </w:rPr>
            </w:pPr>
            <w:r w:rsidRPr="00275424">
              <w:rPr>
                <w:rFonts w:ascii="Arial Nova Light" w:hAnsi="Arial Nova Light" w:cstheme="majorHAnsi"/>
                <w:b/>
                <w:bCs/>
                <w:color w:val="FFFFFF" w:themeColor="background1"/>
                <w:sz w:val="20"/>
                <w:szCs w:val="20"/>
              </w:rPr>
              <w:t>Cel zadania</w:t>
            </w:r>
          </w:p>
        </w:tc>
        <w:tc>
          <w:tcPr>
            <w:tcW w:w="545" w:type="pct"/>
            <w:shd w:val="clear" w:color="auto" w:fill="0185BF" w:themeFill="accent5" w:themeFillShade="80"/>
            <w:vAlign w:val="center"/>
          </w:tcPr>
          <w:p w14:paraId="4CE33B73" w14:textId="712DABCC" w:rsidR="002870D3" w:rsidRPr="00275424" w:rsidRDefault="002870D3" w:rsidP="002870D3">
            <w:pPr>
              <w:jc w:val="center"/>
              <w:rPr>
                <w:rFonts w:ascii="Arial Nova Light" w:hAnsi="Arial Nova Light" w:cstheme="majorHAnsi"/>
                <w:b/>
                <w:bCs/>
                <w:color w:val="FFFFFF" w:themeColor="background1"/>
                <w:sz w:val="20"/>
                <w:szCs w:val="20"/>
              </w:rPr>
            </w:pPr>
            <w:r w:rsidRPr="00275424">
              <w:rPr>
                <w:rFonts w:ascii="Arial Nova Light" w:hAnsi="Arial Nova Light" w:cstheme="majorHAnsi"/>
                <w:b/>
                <w:bCs/>
                <w:color w:val="FFFFFF" w:themeColor="background1"/>
                <w:sz w:val="20"/>
                <w:szCs w:val="20"/>
              </w:rPr>
              <w:t>Realizator</w:t>
            </w:r>
          </w:p>
        </w:tc>
      </w:tr>
      <w:tr w:rsidR="002870D3" w:rsidRPr="00275424" w14:paraId="1737D806" w14:textId="77777777" w:rsidTr="009A2256">
        <w:tc>
          <w:tcPr>
            <w:tcW w:w="201" w:type="pct"/>
            <w:shd w:val="clear" w:color="auto" w:fill="0185BF" w:themeFill="accent5" w:themeFillShade="80"/>
            <w:vAlign w:val="center"/>
          </w:tcPr>
          <w:p w14:paraId="1583EC68" w14:textId="3C61E1FB" w:rsidR="002870D3" w:rsidRPr="00E75BC7" w:rsidRDefault="002E5C60"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w:t>
            </w:r>
          </w:p>
        </w:tc>
        <w:tc>
          <w:tcPr>
            <w:tcW w:w="1391" w:type="pct"/>
            <w:shd w:val="clear" w:color="auto" w:fill="0185BF" w:themeFill="accent5" w:themeFillShade="80"/>
            <w:vAlign w:val="center"/>
          </w:tcPr>
          <w:p w14:paraId="0111003E" w14:textId="673A44D9" w:rsidR="002870D3" w:rsidRPr="00E75BC7" w:rsidRDefault="000B569C"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Budowa świetlicy wiejskiej</w:t>
            </w:r>
          </w:p>
        </w:tc>
        <w:tc>
          <w:tcPr>
            <w:tcW w:w="1431" w:type="pct"/>
          </w:tcPr>
          <w:p w14:paraId="0442EF51" w14:textId="5364E886"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 xml:space="preserve">W ramach zadania zaplanowano budowę nowoczesnej świetlicy wiejskiej wraz z </w:t>
            </w:r>
            <w:r>
              <w:rPr>
                <w:rFonts w:ascii="Arial Nova Light" w:hAnsi="Arial Nova Light" w:cstheme="majorHAnsi"/>
                <w:sz w:val="20"/>
                <w:szCs w:val="20"/>
              </w:rPr>
              <w:t xml:space="preserve">jej kompleksowym </w:t>
            </w:r>
            <w:r w:rsidRPr="002E5C60">
              <w:rPr>
                <w:rFonts w:ascii="Arial Nova Light" w:hAnsi="Arial Nova Light" w:cstheme="majorHAnsi"/>
                <w:sz w:val="20"/>
                <w:szCs w:val="20"/>
              </w:rPr>
              <w:t>wyposażeniem</w:t>
            </w:r>
            <w:r>
              <w:rPr>
                <w:rFonts w:ascii="Arial Nova Light" w:hAnsi="Arial Nova Light" w:cstheme="majorHAnsi"/>
                <w:sz w:val="20"/>
                <w:szCs w:val="20"/>
              </w:rPr>
              <w:t>.</w:t>
            </w:r>
          </w:p>
        </w:tc>
        <w:tc>
          <w:tcPr>
            <w:tcW w:w="1432" w:type="pct"/>
          </w:tcPr>
          <w:p w14:paraId="16E3B106" w14:textId="505D406D" w:rsidR="002870D3" w:rsidRPr="002E5C60"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Celem zadania jest stworzenie funkcjonalnej, ogólnodostępnej przestrzeni sprzyjającej integracji mieszkańców, organizacji wydarzeń społecznych, kulturalnych i edukacyjnych oraz rozwojowi działalności lokalnych organizacji.</w:t>
            </w:r>
          </w:p>
        </w:tc>
        <w:tc>
          <w:tcPr>
            <w:tcW w:w="545" w:type="pct"/>
            <w:vAlign w:val="center"/>
          </w:tcPr>
          <w:p w14:paraId="380AF3CD" w14:textId="70F68539" w:rsidR="002870D3" w:rsidRPr="00275424" w:rsidRDefault="002E5C60"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2870D3" w:rsidRPr="00275424" w14:paraId="7E5BDF1E" w14:textId="77777777" w:rsidTr="009A2256">
        <w:tc>
          <w:tcPr>
            <w:tcW w:w="201" w:type="pct"/>
            <w:shd w:val="clear" w:color="auto" w:fill="0185BF" w:themeFill="accent5" w:themeFillShade="80"/>
            <w:vAlign w:val="center"/>
          </w:tcPr>
          <w:p w14:paraId="54670DFC" w14:textId="2F2D57DE" w:rsidR="002870D3"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w:t>
            </w:r>
          </w:p>
        </w:tc>
        <w:tc>
          <w:tcPr>
            <w:tcW w:w="1391" w:type="pct"/>
            <w:shd w:val="clear" w:color="auto" w:fill="0185BF" w:themeFill="accent5" w:themeFillShade="80"/>
            <w:vAlign w:val="center"/>
          </w:tcPr>
          <w:p w14:paraId="1090520B" w14:textId="5AEBE75C" w:rsidR="002870D3" w:rsidRPr="00E75BC7" w:rsidRDefault="002E5C60"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Montaż nowoczesnego i ekologicznego źródła ciepła</w:t>
            </w:r>
          </w:p>
        </w:tc>
        <w:tc>
          <w:tcPr>
            <w:tcW w:w="1431" w:type="pct"/>
          </w:tcPr>
          <w:p w14:paraId="0BA82D24" w14:textId="5A71D200"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W ramach zadania zaplanowano wyposażenie budynku świetlicy wiejskiej w nowoczesne, niskoemisyjne źródło ciepła</w:t>
            </w:r>
            <w:r w:rsidR="008B0FA9">
              <w:rPr>
                <w:rFonts w:ascii="Arial Nova Light" w:hAnsi="Arial Nova Light" w:cstheme="majorHAnsi"/>
                <w:sz w:val="20"/>
                <w:szCs w:val="20"/>
              </w:rPr>
              <w:t xml:space="preserve"> – pompę ciepła.</w:t>
            </w:r>
          </w:p>
        </w:tc>
        <w:tc>
          <w:tcPr>
            <w:tcW w:w="1432" w:type="pct"/>
          </w:tcPr>
          <w:p w14:paraId="4DD879F2" w14:textId="37C8A662"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Celem zadania jest montaż nowoczesnego, ekologicznego źródła ciepła w budynku świetlicy, co przyczyni się do ograniczenia zjawiska tzw. niskiej emisji oraz poprawy jakości powietrza w miejscowości.</w:t>
            </w:r>
          </w:p>
        </w:tc>
        <w:tc>
          <w:tcPr>
            <w:tcW w:w="545" w:type="pct"/>
            <w:vAlign w:val="center"/>
          </w:tcPr>
          <w:p w14:paraId="04CB17C7" w14:textId="569D091E" w:rsidR="002870D3" w:rsidRPr="00275424" w:rsidRDefault="002E5C60"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2870D3" w:rsidRPr="00275424" w14:paraId="34895BDE" w14:textId="77777777" w:rsidTr="009A2256">
        <w:tc>
          <w:tcPr>
            <w:tcW w:w="201" w:type="pct"/>
            <w:shd w:val="clear" w:color="auto" w:fill="0185BF" w:themeFill="accent5" w:themeFillShade="80"/>
            <w:vAlign w:val="center"/>
          </w:tcPr>
          <w:p w14:paraId="258B7A16" w14:textId="7990A39B" w:rsidR="002870D3"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3</w:t>
            </w:r>
          </w:p>
        </w:tc>
        <w:tc>
          <w:tcPr>
            <w:tcW w:w="1391" w:type="pct"/>
            <w:shd w:val="clear" w:color="auto" w:fill="0185BF" w:themeFill="accent5" w:themeFillShade="80"/>
            <w:vAlign w:val="center"/>
          </w:tcPr>
          <w:p w14:paraId="2DF5FFEA" w14:textId="77777777" w:rsidR="002E5C60" w:rsidRPr="00E75BC7" w:rsidRDefault="002E5C60"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Montaż mikrosinstalacji</w:t>
            </w:r>
          </w:p>
          <w:p w14:paraId="72D75EF4" w14:textId="51676CF4" w:rsidR="002870D3" w:rsidRPr="00E75BC7" w:rsidRDefault="002E5C60"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fotowoltaicznej</w:t>
            </w:r>
          </w:p>
        </w:tc>
        <w:tc>
          <w:tcPr>
            <w:tcW w:w="1431" w:type="pct"/>
          </w:tcPr>
          <w:p w14:paraId="4B62A2FD" w14:textId="741C0217"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W ramach zadania zaplanowano montaż mikroinstalacji fotowoltaicznej na budynku świetlicy wiejskiej, obejmujący zakup i instalację paneli fotowoltaicznych wraz z niezbędną infrastrukturą techniczną umożliwiającą produkcję energii elektrycznej na potrzeby obiektu.</w:t>
            </w:r>
          </w:p>
        </w:tc>
        <w:tc>
          <w:tcPr>
            <w:tcW w:w="1432" w:type="pct"/>
          </w:tcPr>
          <w:p w14:paraId="22139090" w14:textId="1343FA15"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Celem zadania jest zwiększenie wykorzystania odnawialnych źródeł energii, obniżenie kosztów funkcjonowania świetlicy oraz poprawa jej efektywności energetycznej przy jednoczesnym ograniczeniu emisji zanieczyszczeń do środowiska.</w:t>
            </w:r>
          </w:p>
        </w:tc>
        <w:tc>
          <w:tcPr>
            <w:tcW w:w="545" w:type="pct"/>
            <w:vAlign w:val="center"/>
          </w:tcPr>
          <w:p w14:paraId="639DB72E" w14:textId="57557A7D" w:rsidR="002870D3" w:rsidRPr="00275424" w:rsidRDefault="002E5C60"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2870D3" w:rsidRPr="00275424" w14:paraId="415CFDC2" w14:textId="77777777" w:rsidTr="009A2256">
        <w:tc>
          <w:tcPr>
            <w:tcW w:w="201" w:type="pct"/>
            <w:shd w:val="clear" w:color="auto" w:fill="0185BF" w:themeFill="accent5" w:themeFillShade="80"/>
            <w:vAlign w:val="center"/>
          </w:tcPr>
          <w:p w14:paraId="14962CAB" w14:textId="3CE167D8" w:rsidR="002870D3"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4</w:t>
            </w:r>
          </w:p>
        </w:tc>
        <w:tc>
          <w:tcPr>
            <w:tcW w:w="1391" w:type="pct"/>
            <w:shd w:val="clear" w:color="auto" w:fill="0185BF" w:themeFill="accent5" w:themeFillShade="80"/>
            <w:vAlign w:val="center"/>
          </w:tcPr>
          <w:p w14:paraId="603C4781" w14:textId="0A29CD49" w:rsidR="002870D3" w:rsidRPr="00E75BC7" w:rsidRDefault="002E5C60"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Montaż systemu monitorowania i zarządzania energią w budynku</w:t>
            </w:r>
          </w:p>
        </w:tc>
        <w:tc>
          <w:tcPr>
            <w:tcW w:w="1431" w:type="pct"/>
          </w:tcPr>
          <w:p w14:paraId="0390003A" w14:textId="07BEB47B"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W ramach zadania zaplanowano montaż systemu monitorowania i zarządzania energią w budynku świetlicy wiejskiej, obejmującego instalację urządzeń pomiarowych oraz oprogramowania umożliwiającego bieżącą kontrolę zużycia energii elektrycznej i cieplnej.</w:t>
            </w:r>
          </w:p>
        </w:tc>
        <w:tc>
          <w:tcPr>
            <w:tcW w:w="1432" w:type="pct"/>
          </w:tcPr>
          <w:p w14:paraId="466554D0" w14:textId="291B1074" w:rsidR="002870D3" w:rsidRPr="00275424" w:rsidRDefault="002E5C60" w:rsidP="00E75BC7">
            <w:pPr>
              <w:jc w:val="both"/>
              <w:rPr>
                <w:rFonts w:ascii="Arial Nova Light" w:hAnsi="Arial Nova Light" w:cstheme="majorHAnsi"/>
                <w:sz w:val="20"/>
                <w:szCs w:val="20"/>
              </w:rPr>
            </w:pPr>
            <w:r w:rsidRPr="002E5C60">
              <w:rPr>
                <w:rFonts w:ascii="Arial Nova Light" w:hAnsi="Arial Nova Light" w:cstheme="majorHAnsi"/>
                <w:sz w:val="20"/>
                <w:szCs w:val="20"/>
              </w:rPr>
              <w:t>Celem zadania jest optymalizacja zużycia energii w obiekcie, zwiększenie jego efektywności energetycznej oraz racjonalne gospodarowanie zasobami poprzez stałe monitorowanie i analizę parametrów energetycznych budynku.</w:t>
            </w:r>
          </w:p>
        </w:tc>
        <w:tc>
          <w:tcPr>
            <w:tcW w:w="545" w:type="pct"/>
            <w:vAlign w:val="center"/>
          </w:tcPr>
          <w:p w14:paraId="38737BB1" w14:textId="6713320D" w:rsidR="002870D3" w:rsidRPr="00275424" w:rsidRDefault="002E5C60"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8B0FA9" w:rsidRPr="00275424" w14:paraId="5ADD5146" w14:textId="77777777" w:rsidTr="009A2256">
        <w:tc>
          <w:tcPr>
            <w:tcW w:w="201" w:type="pct"/>
            <w:shd w:val="clear" w:color="auto" w:fill="0185BF" w:themeFill="accent5" w:themeFillShade="80"/>
            <w:vAlign w:val="center"/>
          </w:tcPr>
          <w:p w14:paraId="190BCAAF" w14:textId="2E59B119" w:rsidR="008B0FA9"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lastRenderedPageBreak/>
              <w:t>5</w:t>
            </w:r>
          </w:p>
        </w:tc>
        <w:tc>
          <w:tcPr>
            <w:tcW w:w="1391" w:type="pct"/>
            <w:shd w:val="clear" w:color="auto" w:fill="0185BF" w:themeFill="accent5" w:themeFillShade="80"/>
            <w:vAlign w:val="center"/>
          </w:tcPr>
          <w:p w14:paraId="746B593D" w14:textId="430E67B9" w:rsidR="008B0FA9" w:rsidRPr="00E75BC7" w:rsidRDefault="008B0FA9"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Dostosowanie i adaptacja podpiwniczenia budynku świetlicy do pełnienia funkcji schronu</w:t>
            </w:r>
          </w:p>
        </w:tc>
        <w:tc>
          <w:tcPr>
            <w:tcW w:w="1431" w:type="pct"/>
          </w:tcPr>
          <w:p w14:paraId="554B65CE" w14:textId="1AADF821" w:rsidR="008B0FA9" w:rsidRPr="00275424" w:rsidRDefault="008B0FA9" w:rsidP="00E75BC7">
            <w:pPr>
              <w:jc w:val="both"/>
              <w:rPr>
                <w:rFonts w:ascii="Arial Nova Light" w:hAnsi="Arial Nova Light" w:cstheme="majorHAnsi"/>
                <w:sz w:val="20"/>
                <w:szCs w:val="20"/>
              </w:rPr>
            </w:pPr>
            <w:r w:rsidRPr="008B0FA9">
              <w:rPr>
                <w:rFonts w:ascii="Arial Nova Light" w:hAnsi="Arial Nova Light" w:cstheme="majorHAnsi"/>
                <w:sz w:val="20"/>
                <w:szCs w:val="20"/>
              </w:rPr>
              <w:t>W ramach zadania zaplanowano dostosowanie i adaptację podpiwniczenia budynku świetlicy wiejskiej do pełnienia funkcji schronu</w:t>
            </w:r>
            <w:r>
              <w:rPr>
                <w:rFonts w:ascii="Arial Nova Light" w:hAnsi="Arial Nova Light" w:cstheme="majorHAnsi"/>
                <w:sz w:val="20"/>
                <w:szCs w:val="20"/>
              </w:rPr>
              <w:t xml:space="preserve">, w tym </w:t>
            </w:r>
            <w:r w:rsidRPr="008B0FA9">
              <w:rPr>
                <w:rFonts w:ascii="Arial Nova Light" w:hAnsi="Arial Nova Light" w:cstheme="majorHAnsi"/>
                <w:sz w:val="20"/>
                <w:szCs w:val="20"/>
              </w:rPr>
              <w:t>wyposażenie przestrzeni w niezbędne elementy zapewniające bezpieczeństwo i możliwość czasowego przebywania osób.</w:t>
            </w:r>
          </w:p>
        </w:tc>
        <w:tc>
          <w:tcPr>
            <w:tcW w:w="1432" w:type="pct"/>
          </w:tcPr>
          <w:p w14:paraId="488D785C" w14:textId="1F14CE40" w:rsidR="008B0FA9" w:rsidRPr="00275424" w:rsidRDefault="008B0FA9" w:rsidP="00E75BC7">
            <w:pPr>
              <w:jc w:val="both"/>
              <w:rPr>
                <w:rFonts w:ascii="Arial Nova Light" w:hAnsi="Arial Nova Light" w:cstheme="majorHAnsi"/>
                <w:sz w:val="20"/>
                <w:szCs w:val="20"/>
              </w:rPr>
            </w:pPr>
            <w:r w:rsidRPr="008B0FA9">
              <w:rPr>
                <w:rFonts w:ascii="Arial Nova Light" w:hAnsi="Arial Nova Light" w:cstheme="majorHAnsi"/>
                <w:sz w:val="20"/>
                <w:szCs w:val="20"/>
              </w:rPr>
              <w:t>Celem zadania jest zwiększenie poziomu bezpieczeństwa mieszkańców poprzez stworzenie odpowiednio przygotowanej przestrzeni ochronnej, która w sytuacjach kryzysowych będzie mogła pełnić funkcję schronienia dla lokalnej społeczności.</w:t>
            </w:r>
          </w:p>
        </w:tc>
        <w:tc>
          <w:tcPr>
            <w:tcW w:w="545" w:type="pct"/>
            <w:vAlign w:val="center"/>
          </w:tcPr>
          <w:p w14:paraId="764F4A2B" w14:textId="7C3932EE" w:rsidR="008B0FA9" w:rsidRPr="00275424" w:rsidRDefault="008B0FA9"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8B0FA9" w:rsidRPr="00275424" w14:paraId="003DE73C" w14:textId="77777777" w:rsidTr="009A2256">
        <w:tc>
          <w:tcPr>
            <w:tcW w:w="201" w:type="pct"/>
            <w:shd w:val="clear" w:color="auto" w:fill="0185BF" w:themeFill="accent5" w:themeFillShade="80"/>
            <w:vAlign w:val="center"/>
          </w:tcPr>
          <w:p w14:paraId="1DD75FDB" w14:textId="41EBC793" w:rsidR="008B0FA9"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6</w:t>
            </w:r>
          </w:p>
        </w:tc>
        <w:tc>
          <w:tcPr>
            <w:tcW w:w="1391" w:type="pct"/>
            <w:shd w:val="clear" w:color="auto" w:fill="0185BF" w:themeFill="accent5" w:themeFillShade="80"/>
            <w:vAlign w:val="center"/>
          </w:tcPr>
          <w:p w14:paraId="6A851239" w14:textId="5C7FD95E" w:rsidR="008B0FA9" w:rsidRPr="00E75BC7" w:rsidRDefault="008B0FA9"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Wyposażenie budynku świetlicy w defibrylator AED</w:t>
            </w:r>
          </w:p>
        </w:tc>
        <w:tc>
          <w:tcPr>
            <w:tcW w:w="1431" w:type="pct"/>
          </w:tcPr>
          <w:p w14:paraId="0E19015B" w14:textId="7249A6F4" w:rsidR="008B0FA9" w:rsidRPr="008B0FA9" w:rsidRDefault="008B0FA9" w:rsidP="00E75BC7">
            <w:pPr>
              <w:jc w:val="both"/>
              <w:rPr>
                <w:rFonts w:ascii="Arial Nova Light" w:hAnsi="Arial Nova Light" w:cstheme="majorHAnsi"/>
                <w:sz w:val="20"/>
                <w:szCs w:val="20"/>
              </w:rPr>
            </w:pPr>
            <w:r w:rsidRPr="008B0FA9">
              <w:rPr>
                <w:rFonts w:ascii="Arial Nova Light" w:hAnsi="Arial Nova Light" w:cstheme="majorHAnsi"/>
                <w:sz w:val="20"/>
                <w:szCs w:val="20"/>
              </w:rPr>
              <w:t>W ramach zadania zaplanowano wyposażenie budynku świetlicy wiejskiej w defibrylator AED wraz z jego odpowiednim oznakowaniem oraz montażem w ogólnodostępnym i łatwo widocznym miejscu</w:t>
            </w:r>
            <w:r>
              <w:rPr>
                <w:rFonts w:ascii="Arial Nova Light" w:hAnsi="Arial Nova Light" w:cstheme="majorHAnsi"/>
                <w:sz w:val="20"/>
                <w:szCs w:val="20"/>
              </w:rPr>
              <w:t>.</w:t>
            </w:r>
          </w:p>
        </w:tc>
        <w:tc>
          <w:tcPr>
            <w:tcW w:w="1432" w:type="pct"/>
          </w:tcPr>
          <w:p w14:paraId="7055C211" w14:textId="71D76600" w:rsidR="008B0FA9" w:rsidRPr="008B0FA9" w:rsidRDefault="008B0FA9" w:rsidP="00E75BC7">
            <w:pPr>
              <w:jc w:val="both"/>
              <w:rPr>
                <w:rFonts w:ascii="Arial Nova Light" w:hAnsi="Arial Nova Light" w:cstheme="majorHAnsi"/>
                <w:sz w:val="20"/>
                <w:szCs w:val="20"/>
              </w:rPr>
            </w:pPr>
            <w:r w:rsidRPr="008B0FA9">
              <w:rPr>
                <w:rFonts w:ascii="Arial Nova Light" w:hAnsi="Arial Nova Light" w:cstheme="majorHAnsi"/>
                <w:sz w:val="20"/>
                <w:szCs w:val="20"/>
              </w:rPr>
              <w:t>Celem zadania jest zwiększenie poziomu bezpieczeństwa mieszkańców poprzez zapewnienie dostępu do urządzenia ratującego życie w przypadku nagłego zatrzymania krążenia oraz podniesienie gotowości społeczności lokalnej do reagowania w sytuacjach zagrożenia zdrowia i życia.</w:t>
            </w:r>
          </w:p>
        </w:tc>
        <w:tc>
          <w:tcPr>
            <w:tcW w:w="545" w:type="pct"/>
            <w:vAlign w:val="center"/>
          </w:tcPr>
          <w:p w14:paraId="2503075B" w14:textId="23FA9309" w:rsidR="008B0FA9" w:rsidRDefault="008B0FA9"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86394D" w:rsidRPr="00275424" w14:paraId="29D3424D" w14:textId="77777777" w:rsidTr="009A2256">
        <w:tc>
          <w:tcPr>
            <w:tcW w:w="201" w:type="pct"/>
            <w:shd w:val="clear" w:color="auto" w:fill="0185BF" w:themeFill="accent5" w:themeFillShade="80"/>
            <w:vAlign w:val="center"/>
          </w:tcPr>
          <w:p w14:paraId="6258E2C7" w14:textId="0D5434C9" w:rsidR="0086394D"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7</w:t>
            </w:r>
          </w:p>
        </w:tc>
        <w:tc>
          <w:tcPr>
            <w:tcW w:w="1391" w:type="pct"/>
            <w:shd w:val="clear" w:color="auto" w:fill="0185BF" w:themeFill="accent5" w:themeFillShade="80"/>
            <w:vAlign w:val="center"/>
          </w:tcPr>
          <w:p w14:paraId="0700E8D4" w14:textId="5E83749C" w:rsidR="0086394D" w:rsidRPr="00E75BC7" w:rsidRDefault="0086394D"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Wydzielenie i organizacja zaplecza kuchennego</w:t>
            </w:r>
          </w:p>
        </w:tc>
        <w:tc>
          <w:tcPr>
            <w:tcW w:w="1431" w:type="pct"/>
          </w:tcPr>
          <w:p w14:paraId="48F0BC25" w14:textId="57DB5AEB" w:rsidR="0086394D" w:rsidRPr="008B0FA9" w:rsidRDefault="0086394D" w:rsidP="00E75BC7">
            <w:pPr>
              <w:jc w:val="both"/>
              <w:rPr>
                <w:rFonts w:ascii="Arial Nova Light" w:hAnsi="Arial Nova Light" w:cstheme="majorHAnsi"/>
                <w:sz w:val="20"/>
                <w:szCs w:val="20"/>
              </w:rPr>
            </w:pPr>
            <w:r w:rsidRPr="0086394D">
              <w:rPr>
                <w:rFonts w:ascii="Arial Nova Light" w:hAnsi="Arial Nova Light" w:cstheme="majorHAnsi"/>
                <w:sz w:val="20"/>
                <w:szCs w:val="20"/>
              </w:rPr>
              <w:t>W ramach zadania zaplanowano wydzielenie oraz organizację zaplecza kuchennego w budynku świetlicy wiejskiej, obejmującą przygotowanie odpowiedniej przestrzeni oraz jej wyposażenie w podstawowy sprzęt i elementy umożliwiające przygotowywanie posiłków i obsługę wydarzeń.</w:t>
            </w:r>
          </w:p>
        </w:tc>
        <w:tc>
          <w:tcPr>
            <w:tcW w:w="1432" w:type="pct"/>
          </w:tcPr>
          <w:p w14:paraId="566EBAF2" w14:textId="52ECFAAE" w:rsidR="0086394D" w:rsidRPr="008B0FA9" w:rsidRDefault="0086394D"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stworzenie funkcjonalnego zaplecza gastronomicznego, które umożliwi organizację spotkań, warsztatów kulinarnych, wydarzeń integracyjnych oraz działalności lokalnych organizacji, w tym Koła Gospodyń Wiejskich, wzmacniając tym samym aktywność społeczną mieszkańców.</w:t>
            </w:r>
          </w:p>
        </w:tc>
        <w:tc>
          <w:tcPr>
            <w:tcW w:w="545" w:type="pct"/>
            <w:vAlign w:val="center"/>
          </w:tcPr>
          <w:p w14:paraId="7106B824" w14:textId="3A4D0FB9" w:rsidR="0086394D" w:rsidRDefault="00DB58C7"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8B0FA9" w:rsidRPr="00275424" w14:paraId="7FD5253E" w14:textId="77777777" w:rsidTr="009A2256">
        <w:tc>
          <w:tcPr>
            <w:tcW w:w="201" w:type="pct"/>
            <w:shd w:val="clear" w:color="auto" w:fill="0185BF" w:themeFill="accent5" w:themeFillShade="80"/>
            <w:vAlign w:val="center"/>
          </w:tcPr>
          <w:p w14:paraId="7783DBCB" w14:textId="7279C973" w:rsidR="008B0FA9"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8</w:t>
            </w:r>
          </w:p>
        </w:tc>
        <w:tc>
          <w:tcPr>
            <w:tcW w:w="1391" w:type="pct"/>
            <w:shd w:val="clear" w:color="auto" w:fill="0185BF" w:themeFill="accent5" w:themeFillShade="80"/>
            <w:vAlign w:val="center"/>
          </w:tcPr>
          <w:p w14:paraId="1893F422" w14:textId="765DD454" w:rsidR="008B0FA9" w:rsidRPr="00E75BC7" w:rsidRDefault="008B0FA9"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Wyposażenie budynku świetlicy w energooszczędne oświetlenie wewnętrzne</w:t>
            </w:r>
            <w:r w:rsidR="00E10E03">
              <w:rPr>
                <w:rFonts w:ascii="Arial Nova Light" w:hAnsi="Arial Nova Light" w:cstheme="majorHAnsi"/>
                <w:b/>
                <w:bCs/>
                <w:color w:val="FFFFFF" w:themeColor="background1"/>
                <w:sz w:val="20"/>
                <w:szCs w:val="20"/>
              </w:rPr>
              <w:t xml:space="preserve"> i zewnętrzne</w:t>
            </w:r>
          </w:p>
        </w:tc>
        <w:tc>
          <w:tcPr>
            <w:tcW w:w="1431" w:type="pct"/>
          </w:tcPr>
          <w:p w14:paraId="7F0979B7" w14:textId="76A2668A" w:rsidR="008B0FA9" w:rsidRPr="00275424" w:rsidRDefault="008B0FA9" w:rsidP="00E75BC7">
            <w:pPr>
              <w:jc w:val="both"/>
              <w:rPr>
                <w:rFonts w:ascii="Arial Nova Light" w:hAnsi="Arial Nova Light" w:cstheme="majorHAnsi"/>
                <w:sz w:val="20"/>
                <w:szCs w:val="20"/>
              </w:rPr>
            </w:pPr>
            <w:r w:rsidRPr="002E5C60">
              <w:rPr>
                <w:rFonts w:ascii="Arial Nova Light" w:hAnsi="Arial Nova Light" w:cstheme="majorHAnsi"/>
                <w:sz w:val="20"/>
                <w:szCs w:val="20"/>
              </w:rPr>
              <w:t>W ramach zadania zaplanowano wyposażenie budynku świetlicy wiejskiej w energooszczędne oświetlenie wewnętrzne</w:t>
            </w:r>
            <w:r w:rsidR="00E10E03">
              <w:rPr>
                <w:rFonts w:ascii="Arial Nova Light" w:hAnsi="Arial Nova Light" w:cstheme="majorHAnsi"/>
                <w:sz w:val="20"/>
                <w:szCs w:val="20"/>
              </w:rPr>
              <w:t xml:space="preserve"> i zewnętrzne</w:t>
            </w:r>
            <w:r w:rsidRPr="002E5C60">
              <w:rPr>
                <w:rFonts w:ascii="Arial Nova Light" w:hAnsi="Arial Nova Light" w:cstheme="majorHAnsi"/>
                <w:sz w:val="20"/>
                <w:szCs w:val="20"/>
              </w:rPr>
              <w:t>, obejmujące montaż nowoczesnych opraw LED</w:t>
            </w:r>
            <w:r>
              <w:rPr>
                <w:rFonts w:ascii="Arial Nova Light" w:hAnsi="Arial Nova Light" w:cstheme="majorHAnsi"/>
                <w:sz w:val="20"/>
                <w:szCs w:val="20"/>
              </w:rPr>
              <w:t>.</w:t>
            </w:r>
          </w:p>
        </w:tc>
        <w:tc>
          <w:tcPr>
            <w:tcW w:w="1432" w:type="pct"/>
          </w:tcPr>
          <w:p w14:paraId="298F589E" w14:textId="5F808840" w:rsidR="008B0FA9" w:rsidRPr="00275424" w:rsidRDefault="008B0FA9" w:rsidP="00E75BC7">
            <w:pPr>
              <w:jc w:val="both"/>
              <w:rPr>
                <w:rFonts w:ascii="Arial Nova Light" w:hAnsi="Arial Nova Light" w:cstheme="majorHAnsi"/>
                <w:sz w:val="20"/>
                <w:szCs w:val="20"/>
              </w:rPr>
            </w:pPr>
            <w:r w:rsidRPr="002E5C60">
              <w:rPr>
                <w:rFonts w:ascii="Arial Nova Light" w:hAnsi="Arial Nova Light" w:cstheme="majorHAnsi"/>
                <w:sz w:val="20"/>
                <w:szCs w:val="20"/>
              </w:rPr>
              <w:t>Celem zadania jest zmniejszenie zużycia energii elektrycznej, obniżenie kosztów eksploatacyjnych obiektu oraz poprawa komfortu i jakości oświetlenia w pomieszczeniach świetlicy.</w:t>
            </w:r>
          </w:p>
        </w:tc>
        <w:tc>
          <w:tcPr>
            <w:tcW w:w="545" w:type="pct"/>
            <w:vAlign w:val="center"/>
          </w:tcPr>
          <w:p w14:paraId="7B47780B" w14:textId="60F7F27D" w:rsidR="008B0FA9" w:rsidRPr="00275424" w:rsidRDefault="008B0FA9" w:rsidP="009A2256">
            <w:pPr>
              <w:jc w:val="center"/>
              <w:rPr>
                <w:rFonts w:ascii="Arial Nova Light" w:hAnsi="Arial Nova Light" w:cstheme="majorHAnsi"/>
                <w:sz w:val="20"/>
                <w:szCs w:val="20"/>
              </w:rPr>
            </w:pPr>
            <w:r>
              <w:rPr>
                <w:rFonts w:ascii="Arial Nova Light" w:hAnsi="Arial Nova Light" w:cstheme="majorHAnsi"/>
                <w:sz w:val="20"/>
                <w:szCs w:val="20"/>
              </w:rPr>
              <w:t>Gmina Borzytuchom</w:t>
            </w:r>
          </w:p>
        </w:tc>
      </w:tr>
      <w:tr w:rsidR="00DB58C7" w:rsidRPr="00275424" w14:paraId="5C1DF4F9" w14:textId="77777777" w:rsidTr="009A2256">
        <w:tc>
          <w:tcPr>
            <w:tcW w:w="201" w:type="pct"/>
            <w:shd w:val="clear" w:color="auto" w:fill="0185BF" w:themeFill="accent5" w:themeFillShade="80"/>
            <w:vAlign w:val="center"/>
          </w:tcPr>
          <w:p w14:paraId="2F02C76A" w14:textId="45323717"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9</w:t>
            </w:r>
          </w:p>
        </w:tc>
        <w:tc>
          <w:tcPr>
            <w:tcW w:w="1391" w:type="pct"/>
            <w:shd w:val="clear" w:color="auto" w:fill="0185BF" w:themeFill="accent5" w:themeFillShade="80"/>
            <w:vAlign w:val="center"/>
          </w:tcPr>
          <w:p w14:paraId="18A90C25" w14:textId="070828C8"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Utworzenie otwartego</w:t>
            </w:r>
            <w:r w:rsidR="00E75BC7">
              <w:rPr>
                <w:rFonts w:ascii="Arial Nova Light" w:hAnsi="Arial Nova Light" w:cstheme="majorHAnsi"/>
                <w:b/>
                <w:bCs/>
                <w:color w:val="FFFFFF" w:themeColor="background1"/>
                <w:sz w:val="20"/>
                <w:szCs w:val="20"/>
              </w:rPr>
              <w:t xml:space="preserve"> </w:t>
            </w:r>
            <w:r w:rsidRPr="00E75BC7">
              <w:rPr>
                <w:rFonts w:ascii="Arial Nova Light" w:hAnsi="Arial Nova Light" w:cstheme="majorHAnsi"/>
                <w:b/>
                <w:bCs/>
                <w:color w:val="FFFFFF" w:themeColor="background1"/>
                <w:sz w:val="20"/>
                <w:szCs w:val="20"/>
              </w:rPr>
              <w:t>punktu Wi-Fi</w:t>
            </w:r>
          </w:p>
        </w:tc>
        <w:tc>
          <w:tcPr>
            <w:tcW w:w="1431" w:type="pct"/>
          </w:tcPr>
          <w:p w14:paraId="2843AABB" w14:textId="750CB541" w:rsidR="00DB58C7" w:rsidRPr="00275424" w:rsidRDefault="00DB58C7" w:rsidP="00E75BC7">
            <w:pPr>
              <w:jc w:val="both"/>
              <w:rPr>
                <w:rFonts w:ascii="Arial Nova Light" w:hAnsi="Arial Nova Light" w:cstheme="majorHAnsi"/>
                <w:sz w:val="20"/>
                <w:szCs w:val="20"/>
              </w:rPr>
            </w:pPr>
            <w:r w:rsidRPr="008B0FA9">
              <w:rPr>
                <w:rFonts w:ascii="Arial Nova Light" w:hAnsi="Arial Nova Light" w:cstheme="majorHAnsi"/>
                <w:sz w:val="20"/>
                <w:szCs w:val="20"/>
              </w:rPr>
              <w:t>W ramach zadania zaplanowano utworzenie ogólnodostępnego, otwartego punktu Wi-Fi w budynku świetlicy wiejskiej, obejmującego montaż niezbędnej infrastruktury technicznej zapewniającej stabilny i bezpieczny dostęp do Internetu.</w:t>
            </w:r>
          </w:p>
        </w:tc>
        <w:tc>
          <w:tcPr>
            <w:tcW w:w="1432" w:type="pct"/>
          </w:tcPr>
          <w:p w14:paraId="46F97FC1" w14:textId="6C39AF94" w:rsidR="00DB58C7" w:rsidRPr="00275424" w:rsidRDefault="00DB58C7" w:rsidP="00E75BC7">
            <w:pPr>
              <w:jc w:val="both"/>
              <w:rPr>
                <w:rFonts w:ascii="Arial Nova Light" w:hAnsi="Arial Nova Light" w:cstheme="majorHAnsi"/>
                <w:sz w:val="20"/>
                <w:szCs w:val="20"/>
              </w:rPr>
            </w:pPr>
            <w:r w:rsidRPr="008B0FA9">
              <w:rPr>
                <w:rFonts w:ascii="Arial Nova Light" w:hAnsi="Arial Nova Light" w:cstheme="majorHAnsi"/>
                <w:sz w:val="20"/>
                <w:szCs w:val="20"/>
              </w:rPr>
              <w:t>Celem zadania jest zwiększenie dostępności do usług cyfrowych dla mieszkańców, przeciwdziałanie wykluczeniu cyfrowemu oraz stworzenie warunków do realizacji działań edukacyjnych, informacyjnych i społecznych z wykorzystaniem nowoczesnych technologii.</w:t>
            </w:r>
          </w:p>
        </w:tc>
        <w:tc>
          <w:tcPr>
            <w:tcW w:w="545" w:type="pct"/>
            <w:vAlign w:val="center"/>
          </w:tcPr>
          <w:p w14:paraId="6CA6F550" w14:textId="6DB39CB5"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6B4BB687" w14:textId="77777777" w:rsidTr="009A2256">
        <w:tc>
          <w:tcPr>
            <w:tcW w:w="201" w:type="pct"/>
            <w:shd w:val="clear" w:color="auto" w:fill="0185BF" w:themeFill="accent5" w:themeFillShade="80"/>
            <w:vAlign w:val="center"/>
          </w:tcPr>
          <w:p w14:paraId="044BD87E" w14:textId="4A3C2740"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10</w:t>
            </w:r>
          </w:p>
        </w:tc>
        <w:tc>
          <w:tcPr>
            <w:tcW w:w="1391" w:type="pct"/>
            <w:shd w:val="clear" w:color="auto" w:fill="0185BF" w:themeFill="accent5" w:themeFillShade="80"/>
            <w:vAlign w:val="center"/>
          </w:tcPr>
          <w:p w14:paraId="6CBCF9B1" w14:textId="741D6148"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Montaż nowoczesnego nagłośnienia</w:t>
            </w:r>
          </w:p>
        </w:tc>
        <w:tc>
          <w:tcPr>
            <w:tcW w:w="1431" w:type="pct"/>
          </w:tcPr>
          <w:p w14:paraId="28C3E3AD" w14:textId="468A706E" w:rsidR="00DB58C7" w:rsidRPr="00275424" w:rsidRDefault="00DB58C7" w:rsidP="00E75BC7">
            <w:pPr>
              <w:jc w:val="both"/>
              <w:rPr>
                <w:rFonts w:ascii="Arial Nova Light" w:hAnsi="Arial Nova Light" w:cstheme="majorHAnsi"/>
                <w:sz w:val="20"/>
                <w:szCs w:val="20"/>
              </w:rPr>
            </w:pPr>
            <w:r w:rsidRPr="008B0FA9">
              <w:rPr>
                <w:rFonts w:ascii="Arial Nova Light" w:hAnsi="Arial Nova Light" w:cstheme="majorHAnsi"/>
                <w:sz w:val="20"/>
                <w:szCs w:val="20"/>
              </w:rPr>
              <w:t xml:space="preserve">W ramach zadania zaplanowano zakup i montaż nowoczesnego systemu </w:t>
            </w:r>
            <w:r w:rsidRPr="008B0FA9">
              <w:rPr>
                <w:rFonts w:ascii="Arial Nova Light" w:hAnsi="Arial Nova Light" w:cstheme="majorHAnsi"/>
                <w:sz w:val="20"/>
                <w:szCs w:val="20"/>
              </w:rPr>
              <w:lastRenderedPageBreak/>
              <w:t>nagłośnienia dla świetlicy wiejskiej, obejmującego zestaw głośników, mikrofony, mikser oraz niezbędne wyposażenie techniczne umożliwiające obsługę wydarzeń kulturalnych, edukacyjnych i integracyjnych.</w:t>
            </w:r>
          </w:p>
        </w:tc>
        <w:tc>
          <w:tcPr>
            <w:tcW w:w="1432" w:type="pct"/>
          </w:tcPr>
          <w:p w14:paraId="7E023EBB" w14:textId="336AA626" w:rsidR="00DB58C7" w:rsidRPr="00275424" w:rsidRDefault="00DB58C7" w:rsidP="00E75BC7">
            <w:pPr>
              <w:jc w:val="both"/>
              <w:rPr>
                <w:rFonts w:ascii="Arial Nova Light" w:hAnsi="Arial Nova Light" w:cstheme="majorHAnsi"/>
                <w:sz w:val="20"/>
                <w:szCs w:val="20"/>
              </w:rPr>
            </w:pPr>
            <w:r w:rsidRPr="008B0FA9">
              <w:rPr>
                <w:rFonts w:ascii="Arial Nova Light" w:hAnsi="Arial Nova Light" w:cstheme="majorHAnsi"/>
                <w:sz w:val="20"/>
                <w:szCs w:val="20"/>
              </w:rPr>
              <w:lastRenderedPageBreak/>
              <w:t xml:space="preserve">Celem zadania jest podniesienie jakości organizowanych wydarzeń oraz stworzenie </w:t>
            </w:r>
            <w:r w:rsidRPr="008B0FA9">
              <w:rPr>
                <w:rFonts w:ascii="Arial Nova Light" w:hAnsi="Arial Nova Light" w:cstheme="majorHAnsi"/>
                <w:sz w:val="20"/>
                <w:szCs w:val="20"/>
              </w:rPr>
              <w:lastRenderedPageBreak/>
              <w:t>profesjonalnych warunków do realizacji spotkań, warsztatów i uroczystości, co przyczyni się do zwiększenia atrakcyjności oferty świetlicy oraz aktywizacji społeczności lokalnej.</w:t>
            </w:r>
          </w:p>
        </w:tc>
        <w:tc>
          <w:tcPr>
            <w:tcW w:w="545" w:type="pct"/>
            <w:vAlign w:val="center"/>
          </w:tcPr>
          <w:p w14:paraId="372D98CD" w14:textId="1E8FB28F"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lastRenderedPageBreak/>
              <w:t>Gmina Borzytuchom</w:t>
            </w:r>
          </w:p>
        </w:tc>
      </w:tr>
      <w:tr w:rsidR="00DB58C7" w:rsidRPr="00275424" w14:paraId="67189B32" w14:textId="77777777" w:rsidTr="009A2256">
        <w:tc>
          <w:tcPr>
            <w:tcW w:w="201" w:type="pct"/>
            <w:shd w:val="clear" w:color="auto" w:fill="0185BF" w:themeFill="accent5" w:themeFillShade="80"/>
            <w:vAlign w:val="center"/>
          </w:tcPr>
          <w:p w14:paraId="229D301C" w14:textId="13BD9C1D"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11</w:t>
            </w:r>
          </w:p>
        </w:tc>
        <w:tc>
          <w:tcPr>
            <w:tcW w:w="1391" w:type="pct"/>
            <w:shd w:val="clear" w:color="auto" w:fill="0185BF" w:themeFill="accent5" w:themeFillShade="80"/>
            <w:vAlign w:val="center"/>
          </w:tcPr>
          <w:p w14:paraId="034B6610" w14:textId="65BE22D2"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 xml:space="preserve">Montaż </w:t>
            </w:r>
            <w:r w:rsidR="00533196">
              <w:rPr>
                <w:rFonts w:ascii="Arial Nova Light" w:hAnsi="Arial Nova Light" w:cstheme="majorHAnsi"/>
                <w:b/>
                <w:bCs/>
                <w:color w:val="FFFFFF" w:themeColor="background1"/>
                <w:sz w:val="20"/>
                <w:szCs w:val="20"/>
              </w:rPr>
              <w:t>tablicy multimedialnej</w:t>
            </w:r>
          </w:p>
        </w:tc>
        <w:tc>
          <w:tcPr>
            <w:tcW w:w="1431" w:type="pct"/>
          </w:tcPr>
          <w:p w14:paraId="7E9716A7" w14:textId="062D5CF3"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 xml:space="preserve">W ramach zadania zaplanowano montaż </w:t>
            </w:r>
            <w:r w:rsidR="00533196">
              <w:rPr>
                <w:rFonts w:ascii="Arial Nova Light" w:hAnsi="Arial Nova Light" w:cstheme="majorHAnsi"/>
                <w:sz w:val="20"/>
                <w:szCs w:val="20"/>
              </w:rPr>
              <w:t>tablicy multimedialnej</w:t>
            </w:r>
            <w:r w:rsidRPr="0086394D">
              <w:rPr>
                <w:rFonts w:ascii="Arial Nova Light" w:hAnsi="Arial Nova Light" w:cstheme="majorHAnsi"/>
                <w:sz w:val="20"/>
                <w:szCs w:val="20"/>
              </w:rPr>
              <w:t>, umożliwiających realizację prezentacji, projekcji filmowych, szkoleń, spotkań informacyjnych oraz wydarzeń o charakterze edukacyjnym i kulturalnym.</w:t>
            </w:r>
          </w:p>
        </w:tc>
        <w:tc>
          <w:tcPr>
            <w:tcW w:w="1432" w:type="pct"/>
          </w:tcPr>
          <w:p w14:paraId="054CF045" w14:textId="75FFC23C"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podniesienie funkcjonalności świetlicy wiejskiej poprzez wprowadzenie nowoczesn</w:t>
            </w:r>
            <w:r w:rsidR="00533196">
              <w:rPr>
                <w:rFonts w:ascii="Arial Nova Light" w:hAnsi="Arial Nova Light" w:cstheme="majorHAnsi"/>
                <w:sz w:val="20"/>
                <w:szCs w:val="20"/>
              </w:rPr>
              <w:t>ego</w:t>
            </w:r>
            <w:r w:rsidRPr="0086394D">
              <w:rPr>
                <w:rFonts w:ascii="Arial Nova Light" w:hAnsi="Arial Nova Light" w:cstheme="majorHAnsi"/>
                <w:sz w:val="20"/>
                <w:szCs w:val="20"/>
              </w:rPr>
              <w:t xml:space="preserve"> narzędzi</w:t>
            </w:r>
            <w:r w:rsidR="00533196">
              <w:rPr>
                <w:rFonts w:ascii="Arial Nova Light" w:hAnsi="Arial Nova Light" w:cstheme="majorHAnsi"/>
                <w:sz w:val="20"/>
                <w:szCs w:val="20"/>
              </w:rPr>
              <w:t>a</w:t>
            </w:r>
            <w:r w:rsidRPr="0086394D">
              <w:rPr>
                <w:rFonts w:ascii="Arial Nova Light" w:hAnsi="Arial Nova Light" w:cstheme="majorHAnsi"/>
                <w:sz w:val="20"/>
                <w:szCs w:val="20"/>
              </w:rPr>
              <w:t xml:space="preserve"> multimedialn</w:t>
            </w:r>
            <w:r w:rsidR="00533196">
              <w:rPr>
                <w:rFonts w:ascii="Arial Nova Light" w:hAnsi="Arial Nova Light" w:cstheme="majorHAnsi"/>
                <w:sz w:val="20"/>
                <w:szCs w:val="20"/>
              </w:rPr>
              <w:t>ego</w:t>
            </w:r>
            <w:r w:rsidRPr="0086394D">
              <w:rPr>
                <w:rFonts w:ascii="Arial Nova Light" w:hAnsi="Arial Nova Light" w:cstheme="majorHAnsi"/>
                <w:sz w:val="20"/>
                <w:szCs w:val="20"/>
              </w:rPr>
              <w:t>, które zwiększą atrakcyjność organizowanych wydarzeń oraz poszerzą możliwości prowadzenia działań edukacyjnych i integracyjnych dla mieszkańców.</w:t>
            </w:r>
          </w:p>
        </w:tc>
        <w:tc>
          <w:tcPr>
            <w:tcW w:w="545" w:type="pct"/>
            <w:vAlign w:val="center"/>
          </w:tcPr>
          <w:p w14:paraId="73AA4B53" w14:textId="09C1D385"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25FBB466" w14:textId="77777777" w:rsidTr="009A2256">
        <w:tc>
          <w:tcPr>
            <w:tcW w:w="201" w:type="pct"/>
            <w:shd w:val="clear" w:color="auto" w:fill="0185BF" w:themeFill="accent5" w:themeFillShade="80"/>
            <w:vAlign w:val="center"/>
          </w:tcPr>
          <w:p w14:paraId="3606CAAB" w14:textId="5AA18AC7"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12</w:t>
            </w:r>
          </w:p>
        </w:tc>
        <w:tc>
          <w:tcPr>
            <w:tcW w:w="1391" w:type="pct"/>
            <w:shd w:val="clear" w:color="auto" w:fill="0185BF" w:themeFill="accent5" w:themeFillShade="80"/>
            <w:vAlign w:val="center"/>
          </w:tcPr>
          <w:p w14:paraId="3D99E57A" w14:textId="0EB5F300"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Zakup komputerów przenośnych (laptopów)</w:t>
            </w:r>
          </w:p>
        </w:tc>
        <w:tc>
          <w:tcPr>
            <w:tcW w:w="1431" w:type="pct"/>
          </w:tcPr>
          <w:p w14:paraId="54054D9D" w14:textId="2368E77B"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W ramach zadania zaplanowano zakup dwóch komputerów przenośnych (laptopów), które będą wykorzystywane do obsługi wydarzeń, prowadzenia szkoleń, warsztatów, zajęć edukacyjnych oraz bieżącej działalności świetlicy wiejskiej.</w:t>
            </w:r>
          </w:p>
        </w:tc>
        <w:tc>
          <w:tcPr>
            <w:tcW w:w="1432" w:type="pct"/>
          </w:tcPr>
          <w:p w14:paraId="6A7F6722" w14:textId="210AE06C"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zwiększenie zaplecza technicznego świetlicy oraz stworzenie warunków do realizacji działań edukacyjnych, cyfrowych i organizacyjnych, sprzyjających podnoszeniu kompetencji mieszkańców oraz przeciwdziałaniu wykluczeniu cyfrowemu.</w:t>
            </w:r>
          </w:p>
        </w:tc>
        <w:tc>
          <w:tcPr>
            <w:tcW w:w="545" w:type="pct"/>
            <w:vAlign w:val="center"/>
          </w:tcPr>
          <w:p w14:paraId="34A48128" w14:textId="6BDC584D"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13123AE7" w14:textId="77777777" w:rsidTr="009A2256">
        <w:tc>
          <w:tcPr>
            <w:tcW w:w="201" w:type="pct"/>
            <w:shd w:val="clear" w:color="auto" w:fill="0185BF" w:themeFill="accent5" w:themeFillShade="80"/>
            <w:vAlign w:val="center"/>
          </w:tcPr>
          <w:p w14:paraId="444470DD" w14:textId="301F880B"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13</w:t>
            </w:r>
          </w:p>
        </w:tc>
        <w:tc>
          <w:tcPr>
            <w:tcW w:w="1391" w:type="pct"/>
            <w:shd w:val="clear" w:color="auto" w:fill="0185BF" w:themeFill="accent5" w:themeFillShade="80"/>
            <w:vAlign w:val="center"/>
          </w:tcPr>
          <w:p w14:paraId="10AAB6E3" w14:textId="2629F47B"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Zagospodarowanie terenu wokół świetlicy, w tym montaż elementów małej architektury</w:t>
            </w:r>
          </w:p>
        </w:tc>
        <w:tc>
          <w:tcPr>
            <w:tcW w:w="1431" w:type="pct"/>
          </w:tcPr>
          <w:p w14:paraId="0036EBD3" w14:textId="50CA9BC2"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W ramach zadania zaplanowano zagospodarowanie terenu wokół świetlicy wiejskiej, obejmujące uporządkowanie przestrzeni oraz montaż elementów małej architektury, takich jak ławki, kosze na odpady</w:t>
            </w:r>
            <w:r>
              <w:rPr>
                <w:rFonts w:ascii="Arial Nova Light" w:hAnsi="Arial Nova Light" w:cstheme="majorHAnsi"/>
                <w:sz w:val="20"/>
                <w:szCs w:val="20"/>
              </w:rPr>
              <w:t xml:space="preserve"> oraz </w:t>
            </w:r>
            <w:r w:rsidRPr="0086394D">
              <w:rPr>
                <w:rFonts w:ascii="Arial Nova Light" w:hAnsi="Arial Nova Light" w:cstheme="majorHAnsi"/>
                <w:sz w:val="20"/>
                <w:szCs w:val="20"/>
              </w:rPr>
              <w:t>stojaki rowerowe</w:t>
            </w:r>
            <w:r>
              <w:rPr>
                <w:rFonts w:ascii="Arial Nova Light" w:hAnsi="Arial Nova Light" w:cstheme="majorHAnsi"/>
                <w:sz w:val="20"/>
                <w:szCs w:val="20"/>
              </w:rPr>
              <w:t>.</w:t>
            </w:r>
          </w:p>
        </w:tc>
        <w:tc>
          <w:tcPr>
            <w:tcW w:w="1432" w:type="pct"/>
          </w:tcPr>
          <w:p w14:paraId="5601AA75" w14:textId="5869825D"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stworzenie funkcjonalnej i estetycznej przestrzeni sprzyjającej integracji mieszkańców, organizacji wydarzeń plenerowych oraz codziennemu wypoczynkowi, a także zwiększenie atrakcyjności i dostępności otoczenia świetlicy jako lokalnego centrum aktywności.</w:t>
            </w:r>
          </w:p>
        </w:tc>
        <w:tc>
          <w:tcPr>
            <w:tcW w:w="545" w:type="pct"/>
            <w:vAlign w:val="center"/>
          </w:tcPr>
          <w:p w14:paraId="18F53C2D" w14:textId="7F346AA5"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5D4C3BE7" w14:textId="77777777" w:rsidTr="009A2256">
        <w:tc>
          <w:tcPr>
            <w:tcW w:w="201" w:type="pct"/>
            <w:shd w:val="clear" w:color="auto" w:fill="0185BF" w:themeFill="accent5" w:themeFillShade="80"/>
            <w:vAlign w:val="center"/>
          </w:tcPr>
          <w:p w14:paraId="3D6A7E5E" w14:textId="1C6F7CB3"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14</w:t>
            </w:r>
          </w:p>
        </w:tc>
        <w:tc>
          <w:tcPr>
            <w:tcW w:w="1391" w:type="pct"/>
            <w:shd w:val="clear" w:color="auto" w:fill="0185BF" w:themeFill="accent5" w:themeFillShade="80"/>
            <w:vAlign w:val="center"/>
          </w:tcPr>
          <w:p w14:paraId="29514BF7" w14:textId="3EC826A2"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Wyposażenie terenu w</w:t>
            </w:r>
            <w:r w:rsidR="00E75BC7">
              <w:rPr>
                <w:rFonts w:ascii="Arial Nova Light" w:hAnsi="Arial Nova Light" w:cstheme="majorHAnsi"/>
                <w:b/>
                <w:bCs/>
                <w:color w:val="FFFFFF" w:themeColor="background1"/>
                <w:sz w:val="20"/>
                <w:szCs w:val="20"/>
              </w:rPr>
              <w:t xml:space="preserve"> </w:t>
            </w:r>
            <w:r w:rsidRPr="00E75BC7">
              <w:rPr>
                <w:rFonts w:ascii="Arial Nova Light" w:hAnsi="Arial Nova Light" w:cstheme="majorHAnsi"/>
                <w:b/>
                <w:bCs/>
                <w:color w:val="FFFFFF" w:themeColor="background1"/>
                <w:sz w:val="20"/>
                <w:szCs w:val="20"/>
              </w:rPr>
              <w:t>energooszczędne</w:t>
            </w:r>
          </w:p>
          <w:p w14:paraId="397EBCCF" w14:textId="2AE85E67"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oświetlenie oraz</w:t>
            </w:r>
            <w:r w:rsidR="00E75BC7">
              <w:rPr>
                <w:rFonts w:ascii="Arial Nova Light" w:hAnsi="Arial Nova Light" w:cstheme="majorHAnsi"/>
                <w:b/>
                <w:bCs/>
                <w:color w:val="FFFFFF" w:themeColor="background1"/>
                <w:sz w:val="20"/>
                <w:szCs w:val="20"/>
              </w:rPr>
              <w:t xml:space="preserve"> </w:t>
            </w:r>
            <w:r w:rsidRPr="00E75BC7">
              <w:rPr>
                <w:rFonts w:ascii="Arial Nova Light" w:hAnsi="Arial Nova Light" w:cstheme="majorHAnsi"/>
                <w:b/>
                <w:bCs/>
                <w:color w:val="FFFFFF" w:themeColor="background1"/>
                <w:sz w:val="20"/>
                <w:szCs w:val="20"/>
              </w:rPr>
              <w:t>monitoring wizyjny</w:t>
            </w:r>
          </w:p>
        </w:tc>
        <w:tc>
          <w:tcPr>
            <w:tcW w:w="1431" w:type="pct"/>
          </w:tcPr>
          <w:p w14:paraId="4E1E10D0" w14:textId="58E93EDA"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W ramach zadania zaplanowano wyposażenie terenu wokół świetlicy w energooszczędne oświetlenie zewnętrzne oraz system monitoringu wizyjnego, obejmujący montaż opraw oświetleniowych i kamer w kluczowych punktach przestrzeni.</w:t>
            </w:r>
          </w:p>
        </w:tc>
        <w:tc>
          <w:tcPr>
            <w:tcW w:w="1432" w:type="pct"/>
          </w:tcPr>
          <w:p w14:paraId="7277DD91" w14:textId="19A8D045"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zwiększenie bezpieczeństwa użytkowników terenu oraz poprawa funkcjonalności przestrzeni w godzinach popołudniowych i wieczornych, przy jednoczesnym ograniczeniu zużycia energii i kosztów eksploatacyjnych infrastruktury.</w:t>
            </w:r>
          </w:p>
        </w:tc>
        <w:tc>
          <w:tcPr>
            <w:tcW w:w="545" w:type="pct"/>
            <w:vAlign w:val="center"/>
          </w:tcPr>
          <w:p w14:paraId="7B7BF3FD" w14:textId="18EC32B5"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2BE59F9B" w14:textId="77777777" w:rsidTr="009A2256">
        <w:tc>
          <w:tcPr>
            <w:tcW w:w="201" w:type="pct"/>
            <w:shd w:val="clear" w:color="auto" w:fill="0185BF" w:themeFill="accent5" w:themeFillShade="80"/>
            <w:vAlign w:val="center"/>
          </w:tcPr>
          <w:p w14:paraId="365E42D8" w14:textId="7CF58AB6"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15</w:t>
            </w:r>
          </w:p>
        </w:tc>
        <w:tc>
          <w:tcPr>
            <w:tcW w:w="1391" w:type="pct"/>
            <w:shd w:val="clear" w:color="auto" w:fill="0185BF" w:themeFill="accent5" w:themeFillShade="80"/>
            <w:vAlign w:val="center"/>
          </w:tcPr>
          <w:p w14:paraId="59372A10" w14:textId="3294C6C3"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Utworzenie plenerowej wiaty rekreacyjnej</w:t>
            </w:r>
          </w:p>
        </w:tc>
        <w:tc>
          <w:tcPr>
            <w:tcW w:w="1431" w:type="pct"/>
          </w:tcPr>
          <w:p w14:paraId="3455A099" w14:textId="3CAB22CF" w:rsidR="00DB58C7" w:rsidRPr="0086394D"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 xml:space="preserve">W ramach zadania zaplanowano utworzenie plenerowej wiaty rekreacyjnej na terenie wokół świetlicy wiejskiej, stanowiącej </w:t>
            </w:r>
            <w:r w:rsidRPr="00DB58C7">
              <w:rPr>
                <w:rFonts w:ascii="Arial Nova Light" w:hAnsi="Arial Nova Light" w:cstheme="majorHAnsi"/>
                <w:sz w:val="20"/>
                <w:szCs w:val="20"/>
              </w:rPr>
              <w:lastRenderedPageBreak/>
              <w:t>zadaszoną przestrzeń do organizacji spotkań, warsztatów oraz wydarzeń o charakterze integracyjnym i edukacyjnym.</w:t>
            </w:r>
          </w:p>
        </w:tc>
        <w:tc>
          <w:tcPr>
            <w:tcW w:w="1432" w:type="pct"/>
          </w:tcPr>
          <w:p w14:paraId="53FEDFED" w14:textId="5D94DC33" w:rsidR="00DB58C7" w:rsidRPr="0086394D"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lastRenderedPageBreak/>
              <w:t xml:space="preserve">Celem zadania jest stworzenie ogólnodostępnego miejsca sprzyjającego integracji mieszkańców, organizacji </w:t>
            </w:r>
            <w:r w:rsidRPr="00DB58C7">
              <w:rPr>
                <w:rFonts w:ascii="Arial Nova Light" w:hAnsi="Arial Nova Light" w:cstheme="majorHAnsi"/>
                <w:sz w:val="20"/>
                <w:szCs w:val="20"/>
              </w:rPr>
              <w:lastRenderedPageBreak/>
              <w:t>wydarzeń na świeżym powietrzu oraz aktywnemu spędzaniu czasu</w:t>
            </w:r>
            <w:r>
              <w:rPr>
                <w:rFonts w:ascii="Arial Nova Light" w:hAnsi="Arial Nova Light" w:cstheme="majorHAnsi"/>
                <w:sz w:val="20"/>
                <w:szCs w:val="20"/>
              </w:rPr>
              <w:t>.</w:t>
            </w:r>
          </w:p>
        </w:tc>
        <w:tc>
          <w:tcPr>
            <w:tcW w:w="545" w:type="pct"/>
            <w:vAlign w:val="center"/>
          </w:tcPr>
          <w:p w14:paraId="73E178D6" w14:textId="3861F97C"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lastRenderedPageBreak/>
              <w:t>Gmina Borzytuchom</w:t>
            </w:r>
          </w:p>
        </w:tc>
      </w:tr>
      <w:tr w:rsidR="00DB58C7" w:rsidRPr="00275424" w14:paraId="544EBD3A" w14:textId="77777777" w:rsidTr="009A2256">
        <w:tc>
          <w:tcPr>
            <w:tcW w:w="201" w:type="pct"/>
            <w:shd w:val="clear" w:color="auto" w:fill="0185BF" w:themeFill="accent5" w:themeFillShade="80"/>
            <w:vAlign w:val="center"/>
          </w:tcPr>
          <w:p w14:paraId="50A2E4A9" w14:textId="4DAFD930"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16</w:t>
            </w:r>
          </w:p>
        </w:tc>
        <w:tc>
          <w:tcPr>
            <w:tcW w:w="1391" w:type="pct"/>
            <w:shd w:val="clear" w:color="auto" w:fill="0185BF" w:themeFill="accent5" w:themeFillShade="80"/>
            <w:vAlign w:val="center"/>
          </w:tcPr>
          <w:p w14:paraId="142AF5C6" w14:textId="71D6B0E5"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Przeprowadzenie nasadzeń zieleni wysokiej i niskiej, w tym utworzenie ogródka deszczowego</w:t>
            </w:r>
          </w:p>
        </w:tc>
        <w:tc>
          <w:tcPr>
            <w:tcW w:w="1431" w:type="pct"/>
          </w:tcPr>
          <w:p w14:paraId="4F236041" w14:textId="1DCC572B"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W ramach zadania zaplanowano przeprowadzenie nasadzeń zieleni wysokiej i niskiej wokół świetlicy wiejskiej, w tym utworzenie ogródka deszczowego, pełniącego funkcję retencyjną i estetyczną.</w:t>
            </w:r>
          </w:p>
        </w:tc>
        <w:tc>
          <w:tcPr>
            <w:tcW w:w="1432" w:type="pct"/>
          </w:tcPr>
          <w:p w14:paraId="1B3087B7" w14:textId="1F60B235"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poprawa jakości przestrzeni poprzez zwiększenie udziału zieleni, wzmocnienie funkcji przyrodniczych terenu oraz wsparcie naturalnej retencji wód opadowych, co wpisuje się w działania adaptacyjne do zmian klimatu i sprzyja kształtowaniu przyjaznego, ekologicznego otoczenia świetlicy.</w:t>
            </w:r>
          </w:p>
        </w:tc>
        <w:tc>
          <w:tcPr>
            <w:tcW w:w="545" w:type="pct"/>
            <w:vAlign w:val="center"/>
          </w:tcPr>
          <w:p w14:paraId="2FD332C0" w14:textId="21ACD893"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54182683" w14:textId="77777777" w:rsidTr="009A2256">
        <w:tc>
          <w:tcPr>
            <w:tcW w:w="201" w:type="pct"/>
            <w:shd w:val="clear" w:color="auto" w:fill="0185BF" w:themeFill="accent5" w:themeFillShade="80"/>
            <w:vAlign w:val="center"/>
          </w:tcPr>
          <w:p w14:paraId="197E9661" w14:textId="279AAF30"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17</w:t>
            </w:r>
          </w:p>
        </w:tc>
        <w:tc>
          <w:tcPr>
            <w:tcW w:w="1391" w:type="pct"/>
            <w:shd w:val="clear" w:color="auto" w:fill="0185BF" w:themeFill="accent5" w:themeFillShade="80"/>
            <w:vAlign w:val="center"/>
          </w:tcPr>
          <w:p w14:paraId="285BC07C" w14:textId="3DF2C12D"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Wyznaczenie terenu i utworzenie małego ogrodu społecznego</w:t>
            </w:r>
          </w:p>
        </w:tc>
        <w:tc>
          <w:tcPr>
            <w:tcW w:w="1431" w:type="pct"/>
          </w:tcPr>
          <w:p w14:paraId="62F42631" w14:textId="0958C264" w:rsidR="00DB58C7" w:rsidRPr="0086394D"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W ramach zadania zaplanowano wyznaczenie terenu oraz utworzenie niewielkiego ogrodu społecznego w otoczeniu świetlicy wiejskiej, obejmującego przygotowanie gruntu, wydzielenie grządek oraz podstawowe zagospodarowanie przestrzeni do wspólnej uprawy roślin.</w:t>
            </w:r>
          </w:p>
        </w:tc>
        <w:tc>
          <w:tcPr>
            <w:tcW w:w="1432" w:type="pct"/>
          </w:tcPr>
          <w:p w14:paraId="4B6A1B23" w14:textId="5676F7BB" w:rsidR="00DB58C7" w:rsidRPr="0086394D"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Celem zadania jest stworzenie miejsca integracji mieszkańców wokół wspólnych działań ogrodniczych, wzmacnianie więzi społecznych oraz promowanie postaw proekologicznych i odpowiedzialności za wspólną przestrzeń.</w:t>
            </w:r>
          </w:p>
        </w:tc>
        <w:tc>
          <w:tcPr>
            <w:tcW w:w="545" w:type="pct"/>
            <w:vAlign w:val="center"/>
          </w:tcPr>
          <w:p w14:paraId="409FF8CA" w14:textId="7EFD40A9"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671A961E" w14:textId="77777777" w:rsidTr="009A2256">
        <w:tc>
          <w:tcPr>
            <w:tcW w:w="201" w:type="pct"/>
            <w:shd w:val="clear" w:color="auto" w:fill="0185BF" w:themeFill="accent5" w:themeFillShade="80"/>
            <w:vAlign w:val="center"/>
          </w:tcPr>
          <w:p w14:paraId="14A8F866" w14:textId="430790BF"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18</w:t>
            </w:r>
          </w:p>
        </w:tc>
        <w:tc>
          <w:tcPr>
            <w:tcW w:w="1391" w:type="pct"/>
            <w:shd w:val="clear" w:color="auto" w:fill="0185BF" w:themeFill="accent5" w:themeFillShade="80"/>
            <w:vAlign w:val="center"/>
          </w:tcPr>
          <w:p w14:paraId="314E2BC2" w14:textId="690A0D53"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Montaż budek lęgowych dla ptaków, bocianich gniazd oraz hoteli dla owadów</w:t>
            </w:r>
          </w:p>
        </w:tc>
        <w:tc>
          <w:tcPr>
            <w:tcW w:w="1431" w:type="pct"/>
          </w:tcPr>
          <w:p w14:paraId="1EF18EFD" w14:textId="534461B9"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W ramach zadania zaplanowano montaż budek lęgowych dla ptaków, konstrukcji pod bocianie gniazda oraz hoteli dla owadów na terenie wokół świetlicy wiejskiej, w miejscach sprzyjających rozwojowi lokalnej fauny.</w:t>
            </w:r>
          </w:p>
        </w:tc>
        <w:tc>
          <w:tcPr>
            <w:tcW w:w="1432" w:type="pct"/>
          </w:tcPr>
          <w:p w14:paraId="34074DC3" w14:textId="00041741" w:rsidR="00DB58C7" w:rsidRPr="00275424" w:rsidRDefault="00DB58C7" w:rsidP="00E75BC7">
            <w:pPr>
              <w:jc w:val="both"/>
              <w:rPr>
                <w:rFonts w:ascii="Arial Nova Light" w:hAnsi="Arial Nova Light" w:cstheme="majorHAnsi"/>
                <w:sz w:val="20"/>
                <w:szCs w:val="20"/>
              </w:rPr>
            </w:pPr>
            <w:r w:rsidRPr="0086394D">
              <w:rPr>
                <w:rFonts w:ascii="Arial Nova Light" w:hAnsi="Arial Nova Light" w:cstheme="majorHAnsi"/>
                <w:sz w:val="20"/>
                <w:szCs w:val="20"/>
              </w:rPr>
              <w:t>Celem zadania jest wzmocnienie bioróżnorodności obszaru, stworzenie warunków sprzyjających bytowaniu ptaków i owadów zapylających oraz podniesienie walorów przyrodniczych i ekologicznych przestrzeni wokół świetlicy.</w:t>
            </w:r>
          </w:p>
        </w:tc>
        <w:tc>
          <w:tcPr>
            <w:tcW w:w="545" w:type="pct"/>
            <w:vAlign w:val="center"/>
          </w:tcPr>
          <w:p w14:paraId="173F011E" w14:textId="54A69B9D"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4BA6622D" w14:textId="77777777" w:rsidTr="009A2256">
        <w:tc>
          <w:tcPr>
            <w:tcW w:w="201" w:type="pct"/>
            <w:shd w:val="clear" w:color="auto" w:fill="0185BF" w:themeFill="accent5" w:themeFillShade="80"/>
            <w:vAlign w:val="center"/>
          </w:tcPr>
          <w:p w14:paraId="01FDDBE9" w14:textId="48CC7730"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19</w:t>
            </w:r>
          </w:p>
        </w:tc>
        <w:tc>
          <w:tcPr>
            <w:tcW w:w="1391" w:type="pct"/>
            <w:shd w:val="clear" w:color="auto" w:fill="0185BF" w:themeFill="accent5" w:themeFillShade="80"/>
            <w:vAlign w:val="center"/>
          </w:tcPr>
          <w:p w14:paraId="02EA396A" w14:textId="27A2B77C"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Montaż punktu napraw dla rowerów</w:t>
            </w:r>
            <w:r w:rsidR="00B1490F">
              <w:rPr>
                <w:rFonts w:ascii="Arial Nova Light" w:hAnsi="Arial Nova Light" w:cstheme="majorHAnsi"/>
                <w:b/>
                <w:bCs/>
                <w:color w:val="FFFFFF" w:themeColor="background1"/>
                <w:sz w:val="20"/>
                <w:szCs w:val="20"/>
              </w:rPr>
              <w:t xml:space="preserve"> </w:t>
            </w:r>
            <w:r w:rsidR="00A47E86" w:rsidRPr="00A47E86">
              <w:rPr>
                <w:rFonts w:ascii="Arial Nova Light" w:hAnsi="Arial Nova Light" w:cstheme="majorHAnsi"/>
                <w:b/>
                <w:bCs/>
                <w:color w:val="FFFFFF" w:themeColor="background1"/>
                <w:sz w:val="20"/>
                <w:szCs w:val="20"/>
              </w:rPr>
              <w:t>wraz ze stojakami rowerowymi</w:t>
            </w:r>
          </w:p>
        </w:tc>
        <w:tc>
          <w:tcPr>
            <w:tcW w:w="1431" w:type="pct"/>
          </w:tcPr>
          <w:p w14:paraId="6EA93AB9" w14:textId="2AE80C9B" w:rsidR="00DB58C7" w:rsidRPr="00275424"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 xml:space="preserve">W ramach zadania zaplanowano montaż ogólnodostępnego punktu naprawy rowerów </w:t>
            </w:r>
            <w:r w:rsidR="00A47E86" w:rsidRPr="00A47E86">
              <w:rPr>
                <w:rFonts w:ascii="Arial Nova Light" w:hAnsi="Arial Nova Light" w:cstheme="majorHAnsi"/>
                <w:sz w:val="20"/>
                <w:szCs w:val="20"/>
              </w:rPr>
              <w:t xml:space="preserve">wraz ze stojakami rowerowymi </w:t>
            </w:r>
            <w:r w:rsidRPr="00DB58C7">
              <w:rPr>
                <w:rFonts w:ascii="Arial Nova Light" w:hAnsi="Arial Nova Light" w:cstheme="majorHAnsi"/>
                <w:sz w:val="20"/>
                <w:szCs w:val="20"/>
              </w:rPr>
              <w:t>na terenie wokół świetlicy wiejskiej, wyposażonego w podstawowe narzędzia do samodzielnej regulacji i drobnych napraw jednośladów.</w:t>
            </w:r>
          </w:p>
        </w:tc>
        <w:tc>
          <w:tcPr>
            <w:tcW w:w="1432" w:type="pct"/>
          </w:tcPr>
          <w:p w14:paraId="6D3ECA47" w14:textId="533EBA1A" w:rsidR="00DB58C7" w:rsidRPr="00275424"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Celem zadania jest wsparcie rozwoju aktywności fizycznej i mobilności rowerowej wśród mieszkańców, zwiększenie funkcjonalności przestrzeni publicznej oraz promowanie ekologicznych form transportu i zdrowego stylu życia.</w:t>
            </w:r>
          </w:p>
        </w:tc>
        <w:tc>
          <w:tcPr>
            <w:tcW w:w="545" w:type="pct"/>
            <w:vAlign w:val="center"/>
          </w:tcPr>
          <w:p w14:paraId="1CE300E7" w14:textId="16ACB892"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28D70DA8" w14:textId="77777777" w:rsidTr="009A2256">
        <w:tc>
          <w:tcPr>
            <w:tcW w:w="201" w:type="pct"/>
            <w:shd w:val="clear" w:color="auto" w:fill="0185BF" w:themeFill="accent5" w:themeFillShade="80"/>
            <w:vAlign w:val="center"/>
          </w:tcPr>
          <w:p w14:paraId="49114465" w14:textId="51C493B0"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20</w:t>
            </w:r>
          </w:p>
        </w:tc>
        <w:tc>
          <w:tcPr>
            <w:tcW w:w="1391" w:type="pct"/>
            <w:shd w:val="clear" w:color="auto" w:fill="0185BF" w:themeFill="accent5" w:themeFillShade="80"/>
            <w:vAlign w:val="center"/>
          </w:tcPr>
          <w:p w14:paraId="3679ADAF" w14:textId="2E82AB79"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Wyznaczenie i utworzenie parkingu</w:t>
            </w:r>
          </w:p>
        </w:tc>
        <w:tc>
          <w:tcPr>
            <w:tcW w:w="1431" w:type="pct"/>
          </w:tcPr>
          <w:p w14:paraId="7508E7FD" w14:textId="678052FD" w:rsidR="00DB58C7" w:rsidRPr="00275424"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W ramach zadania zaplanowano wyznaczenie oraz utworzenie parkingu w otoczeniu świetlicy wiejskiej, wykonanego z wykorzystaniem nawierzchni przepuszczalnej, umożliwiającej naturalne wsiąkanie wód opadowych do gruntu.</w:t>
            </w:r>
          </w:p>
        </w:tc>
        <w:tc>
          <w:tcPr>
            <w:tcW w:w="1432" w:type="pct"/>
          </w:tcPr>
          <w:p w14:paraId="71B8D7CF" w14:textId="7A65B7AB" w:rsidR="00DB58C7" w:rsidRPr="00275424"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Celem zadania jest poprawa dostępności komunikacyjnej obiektu przy jednoczesnym zastosowaniu rozwiązań proekologicznych, wspierających retencję wód opadowych i ograniczających efekt uszczelniania powierzchni, co wpisuje się w działania adaptacyjne do zmian klimatu.</w:t>
            </w:r>
          </w:p>
        </w:tc>
        <w:tc>
          <w:tcPr>
            <w:tcW w:w="545" w:type="pct"/>
            <w:vAlign w:val="center"/>
          </w:tcPr>
          <w:p w14:paraId="5B3C06A0" w14:textId="7B31670B"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DB58C7" w:rsidRPr="00275424" w14:paraId="34630177" w14:textId="77777777" w:rsidTr="009A2256">
        <w:tc>
          <w:tcPr>
            <w:tcW w:w="201" w:type="pct"/>
            <w:shd w:val="clear" w:color="auto" w:fill="0185BF" w:themeFill="accent5" w:themeFillShade="80"/>
            <w:vAlign w:val="center"/>
          </w:tcPr>
          <w:p w14:paraId="5D339E3A" w14:textId="4B124BB9"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lastRenderedPageBreak/>
              <w:t>21</w:t>
            </w:r>
          </w:p>
        </w:tc>
        <w:tc>
          <w:tcPr>
            <w:tcW w:w="1391" w:type="pct"/>
            <w:shd w:val="clear" w:color="auto" w:fill="0185BF" w:themeFill="accent5" w:themeFillShade="80"/>
            <w:vAlign w:val="center"/>
          </w:tcPr>
          <w:p w14:paraId="2049F9C1" w14:textId="148A6CB4" w:rsidR="00DB58C7" w:rsidRPr="00E75BC7" w:rsidRDefault="00DB58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 xml:space="preserve">Wyznaczenie </w:t>
            </w:r>
            <w:r w:rsidR="008B4403">
              <w:rPr>
                <w:rFonts w:ascii="Arial Nova Light" w:hAnsi="Arial Nova Light" w:cstheme="majorHAnsi"/>
                <w:b/>
                <w:bCs/>
                <w:color w:val="FFFFFF" w:themeColor="background1"/>
                <w:sz w:val="20"/>
                <w:szCs w:val="20"/>
              </w:rPr>
              <w:t xml:space="preserve">i utworzenie </w:t>
            </w:r>
            <w:r w:rsidRPr="00E75BC7">
              <w:rPr>
                <w:rFonts w:ascii="Arial Nova Light" w:hAnsi="Arial Nova Light" w:cstheme="majorHAnsi"/>
                <w:b/>
                <w:bCs/>
                <w:color w:val="FFFFFF" w:themeColor="background1"/>
                <w:sz w:val="20"/>
                <w:szCs w:val="20"/>
              </w:rPr>
              <w:t>alejek wokół świetlicy</w:t>
            </w:r>
          </w:p>
        </w:tc>
        <w:tc>
          <w:tcPr>
            <w:tcW w:w="1431" w:type="pct"/>
          </w:tcPr>
          <w:p w14:paraId="50FF1D0E" w14:textId="5FE462B6" w:rsidR="00DB58C7" w:rsidRPr="00275424"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W ramach zadania zaplanowano wyznaczenie oraz utworzenie alejek wokół świetlicy wiejskiej, wykonanych z zastosowaniem nawierzchni przepuszczalnej, umożliwiającej naturalne wsiąkanie wód opadowych do gruntu.</w:t>
            </w:r>
          </w:p>
        </w:tc>
        <w:tc>
          <w:tcPr>
            <w:tcW w:w="1432" w:type="pct"/>
          </w:tcPr>
          <w:p w14:paraId="660A87E9" w14:textId="6733B9C4" w:rsidR="00DB58C7" w:rsidRPr="00275424" w:rsidRDefault="00DB58C7" w:rsidP="00E75BC7">
            <w:pPr>
              <w:jc w:val="both"/>
              <w:rPr>
                <w:rFonts w:ascii="Arial Nova Light" w:hAnsi="Arial Nova Light" w:cstheme="majorHAnsi"/>
                <w:sz w:val="20"/>
                <w:szCs w:val="20"/>
              </w:rPr>
            </w:pPr>
            <w:r w:rsidRPr="00DB58C7">
              <w:rPr>
                <w:rFonts w:ascii="Arial Nova Light" w:hAnsi="Arial Nova Light" w:cstheme="majorHAnsi"/>
                <w:sz w:val="20"/>
                <w:szCs w:val="20"/>
              </w:rPr>
              <w:t>Celem zadania jest poprawa dostępności i funkcjonalności terenu wokół świetlicy przy jednoczesnym wdrożeniu rozwiązań sprzyjających retencji wód opadowych, ograniczeniu spływu powierzchniowego oraz zwiększeniu odporności przestrzeni na skutki intensywnych opadów.</w:t>
            </w:r>
          </w:p>
        </w:tc>
        <w:tc>
          <w:tcPr>
            <w:tcW w:w="545" w:type="pct"/>
            <w:vAlign w:val="center"/>
          </w:tcPr>
          <w:p w14:paraId="3D0CF014" w14:textId="314AFF11" w:rsidR="00DB58C7" w:rsidRPr="00275424" w:rsidRDefault="00DB58C7" w:rsidP="009A2256">
            <w:pPr>
              <w:jc w:val="center"/>
              <w:rPr>
                <w:rFonts w:ascii="Arial Nova Light" w:hAnsi="Arial Nova Light" w:cstheme="majorHAnsi"/>
                <w:sz w:val="20"/>
                <w:szCs w:val="20"/>
              </w:rPr>
            </w:pPr>
            <w:r w:rsidRPr="0061241D">
              <w:rPr>
                <w:rFonts w:ascii="Arial Nova Light" w:hAnsi="Arial Nova Light" w:cstheme="majorHAnsi"/>
                <w:sz w:val="20"/>
                <w:szCs w:val="20"/>
              </w:rPr>
              <w:t>Gmina Borzytuchom</w:t>
            </w:r>
          </w:p>
        </w:tc>
      </w:tr>
      <w:tr w:rsidR="002E5C60" w:rsidRPr="00275424" w14:paraId="52341FE8" w14:textId="77777777" w:rsidTr="009A2256">
        <w:tc>
          <w:tcPr>
            <w:tcW w:w="201" w:type="pct"/>
            <w:shd w:val="clear" w:color="auto" w:fill="0185BF" w:themeFill="accent5" w:themeFillShade="80"/>
            <w:vAlign w:val="center"/>
          </w:tcPr>
          <w:p w14:paraId="553BEFAC" w14:textId="68DDCB0F" w:rsidR="002E5C60"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22</w:t>
            </w:r>
          </w:p>
        </w:tc>
        <w:tc>
          <w:tcPr>
            <w:tcW w:w="1391" w:type="pct"/>
            <w:shd w:val="clear" w:color="auto" w:fill="0185BF" w:themeFill="accent5" w:themeFillShade="80"/>
            <w:vAlign w:val="center"/>
          </w:tcPr>
          <w:p w14:paraId="77667139" w14:textId="6CB36B91" w:rsidR="002E5C60" w:rsidRPr="00E75BC7" w:rsidRDefault="00CF7B3F"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Przeprowadzenie cyklu</w:t>
            </w:r>
            <w:r w:rsidR="00E75BC7">
              <w:rPr>
                <w:rFonts w:ascii="Arial Nova Light" w:hAnsi="Arial Nova Light" w:cstheme="majorHAnsi"/>
                <w:b/>
                <w:bCs/>
                <w:color w:val="FFFFFF" w:themeColor="background1"/>
                <w:sz w:val="20"/>
                <w:szCs w:val="20"/>
              </w:rPr>
              <w:t xml:space="preserve"> w</w:t>
            </w:r>
            <w:r w:rsidRPr="00E75BC7">
              <w:rPr>
                <w:rFonts w:ascii="Arial Nova Light" w:hAnsi="Arial Nova Light" w:cstheme="majorHAnsi"/>
                <w:b/>
                <w:bCs/>
                <w:color w:val="FFFFFF" w:themeColor="background1"/>
                <w:sz w:val="20"/>
                <w:szCs w:val="20"/>
              </w:rPr>
              <w:t>arsztatów</w:t>
            </w:r>
            <w:r w:rsidR="00E75BC7">
              <w:rPr>
                <w:rFonts w:ascii="Arial Nova Light" w:hAnsi="Arial Nova Light" w:cstheme="majorHAnsi"/>
                <w:b/>
                <w:bCs/>
                <w:color w:val="FFFFFF" w:themeColor="background1"/>
                <w:sz w:val="20"/>
                <w:szCs w:val="20"/>
              </w:rPr>
              <w:t xml:space="preserve"> </w:t>
            </w:r>
            <w:r w:rsidRPr="00E75BC7">
              <w:rPr>
                <w:rFonts w:ascii="Arial Nova Light" w:hAnsi="Arial Nova Light" w:cstheme="majorHAnsi"/>
                <w:b/>
                <w:bCs/>
                <w:color w:val="FFFFFF" w:themeColor="background1"/>
                <w:sz w:val="20"/>
                <w:szCs w:val="20"/>
              </w:rPr>
              <w:t>ekologicznych</w:t>
            </w:r>
          </w:p>
        </w:tc>
        <w:tc>
          <w:tcPr>
            <w:tcW w:w="1431" w:type="pct"/>
          </w:tcPr>
          <w:p w14:paraId="30128C72" w14:textId="5EF067EE" w:rsidR="002E5C60" w:rsidRPr="00275424" w:rsidRDefault="00CF7B3F" w:rsidP="00E75BC7">
            <w:pPr>
              <w:jc w:val="both"/>
              <w:rPr>
                <w:rFonts w:ascii="Arial Nova Light" w:hAnsi="Arial Nova Light" w:cstheme="majorHAnsi"/>
                <w:sz w:val="20"/>
                <w:szCs w:val="20"/>
              </w:rPr>
            </w:pPr>
            <w:r w:rsidRPr="00CF7B3F">
              <w:rPr>
                <w:rFonts w:ascii="Arial Nova Light" w:hAnsi="Arial Nova Light" w:cstheme="majorHAnsi"/>
                <w:sz w:val="20"/>
                <w:szCs w:val="20"/>
              </w:rPr>
              <w:t>W ramach zadania zaplanowano przeprowadzenie cyklu warsztatów ekologicznych skierowanych do mieszkańców w różnym wieku, obejmujących m.in. tematykę prawidłowej segregacji odpadów, oszczędzania energii i wody, ochrony bioróżnorodności oraz działań adaptacyjnych do zmian klimatu.</w:t>
            </w:r>
          </w:p>
        </w:tc>
        <w:tc>
          <w:tcPr>
            <w:tcW w:w="1432" w:type="pct"/>
          </w:tcPr>
          <w:p w14:paraId="52A2CB41" w14:textId="18B68122" w:rsidR="002E5C60" w:rsidRPr="00275424" w:rsidRDefault="00CF7B3F" w:rsidP="00E75BC7">
            <w:pPr>
              <w:jc w:val="both"/>
              <w:rPr>
                <w:rFonts w:ascii="Arial Nova Light" w:hAnsi="Arial Nova Light" w:cstheme="majorHAnsi"/>
                <w:sz w:val="20"/>
                <w:szCs w:val="20"/>
              </w:rPr>
            </w:pPr>
            <w:r w:rsidRPr="00CF7B3F">
              <w:rPr>
                <w:rFonts w:ascii="Arial Nova Light" w:hAnsi="Arial Nova Light" w:cstheme="majorHAnsi"/>
                <w:sz w:val="20"/>
                <w:szCs w:val="20"/>
              </w:rPr>
              <w:t>Celem zadania jest zwiększenie świadomości ekologicznej mieszkańców, kształtowanie postaw prośrodowiskowych oraz zachęcenie społeczności lokalnej do podejmowania codziennych działań sprzyjających ochronie środowiska i zrównoważonemu rozwojowi miejscowości.</w:t>
            </w:r>
          </w:p>
        </w:tc>
        <w:tc>
          <w:tcPr>
            <w:tcW w:w="545" w:type="pct"/>
            <w:vAlign w:val="center"/>
          </w:tcPr>
          <w:p w14:paraId="4A5C4E49" w14:textId="7E5DA62A" w:rsidR="002E5C60"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Gmina Borzytuchom, Rada sołecka, lokalni aktywiści</w:t>
            </w:r>
          </w:p>
        </w:tc>
      </w:tr>
      <w:tr w:rsidR="00DB58C7" w:rsidRPr="00275424" w14:paraId="0EBE961F" w14:textId="77777777" w:rsidTr="009A2256">
        <w:tc>
          <w:tcPr>
            <w:tcW w:w="201" w:type="pct"/>
            <w:shd w:val="clear" w:color="auto" w:fill="0185BF" w:themeFill="accent5" w:themeFillShade="80"/>
            <w:vAlign w:val="center"/>
          </w:tcPr>
          <w:p w14:paraId="52739F7B" w14:textId="3C9FE341"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23</w:t>
            </w:r>
          </w:p>
        </w:tc>
        <w:tc>
          <w:tcPr>
            <w:tcW w:w="1391" w:type="pct"/>
            <w:shd w:val="clear" w:color="auto" w:fill="0185BF" w:themeFill="accent5" w:themeFillShade="80"/>
            <w:vAlign w:val="center"/>
          </w:tcPr>
          <w:p w14:paraId="38BA22AD" w14:textId="3E7C876D" w:rsidR="00DB58C7" w:rsidRPr="00E75BC7" w:rsidRDefault="00CF7B3F"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Przeprowadzenie cyklu warsztatów z zakresu podstawowej obsługi komputera, korzystania z Internetu oraz zasad cyberbezpieczeństwa</w:t>
            </w:r>
          </w:p>
        </w:tc>
        <w:tc>
          <w:tcPr>
            <w:tcW w:w="1431" w:type="pct"/>
          </w:tcPr>
          <w:p w14:paraId="57D11D64" w14:textId="4124E468" w:rsidR="00DB58C7" w:rsidRPr="00275424" w:rsidRDefault="00CF7B3F" w:rsidP="00E75BC7">
            <w:pPr>
              <w:jc w:val="both"/>
              <w:rPr>
                <w:rFonts w:ascii="Arial Nova Light" w:hAnsi="Arial Nova Light" w:cstheme="majorHAnsi"/>
                <w:sz w:val="20"/>
                <w:szCs w:val="20"/>
              </w:rPr>
            </w:pPr>
            <w:r w:rsidRPr="00CF7B3F">
              <w:rPr>
                <w:rFonts w:ascii="Arial Nova Light" w:hAnsi="Arial Nova Light" w:cstheme="majorHAnsi"/>
                <w:sz w:val="20"/>
                <w:szCs w:val="20"/>
              </w:rPr>
              <w:t>W ramach zadania zaplanowano przeprowadzenie cyklu warsztatów z zakresu podstawowej obsługi komputera, korzystania z Internetu oraz zasad cyberbezpieczeństwa, skierowanych do mieszkańców w różnym wieku, ze szczególnym uwzględnieniem osób zagrożonych wykluczeniem cyfrowym.</w:t>
            </w:r>
          </w:p>
        </w:tc>
        <w:tc>
          <w:tcPr>
            <w:tcW w:w="1432" w:type="pct"/>
          </w:tcPr>
          <w:p w14:paraId="0C61574E" w14:textId="0E95FCA6" w:rsidR="00DB58C7" w:rsidRPr="00275424" w:rsidRDefault="00CF7B3F" w:rsidP="00E75BC7">
            <w:pPr>
              <w:jc w:val="both"/>
              <w:rPr>
                <w:rFonts w:ascii="Arial Nova Light" w:hAnsi="Arial Nova Light" w:cstheme="majorHAnsi"/>
                <w:sz w:val="20"/>
                <w:szCs w:val="20"/>
              </w:rPr>
            </w:pPr>
            <w:r w:rsidRPr="00CF7B3F">
              <w:rPr>
                <w:rFonts w:ascii="Arial Nova Light" w:hAnsi="Arial Nova Light" w:cstheme="majorHAnsi"/>
                <w:sz w:val="20"/>
                <w:szCs w:val="20"/>
              </w:rPr>
              <w:t>Celem zadania jest podniesienie kompetencji cyfrowych mieszkańców, zwiększenie ich bezpieczeństwa w sieci oraz przeciwdziałanie wykluczeniu cyfrowemu poprzez wyposażenie uczestników w praktyczną wiedzę i umiejętności niezbędne do sprawnego i bezpiecznego korzystania z nowoczesnych technologii.</w:t>
            </w:r>
          </w:p>
        </w:tc>
        <w:tc>
          <w:tcPr>
            <w:tcW w:w="545" w:type="pct"/>
            <w:vAlign w:val="center"/>
          </w:tcPr>
          <w:p w14:paraId="0D5EF3E0" w14:textId="53C9C37E" w:rsidR="00DB58C7"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Gmina Borzytuchom, Rada sołecka, lokalni aktywiści</w:t>
            </w:r>
          </w:p>
        </w:tc>
      </w:tr>
      <w:tr w:rsidR="00DB58C7" w:rsidRPr="00275424" w14:paraId="2C6CA5B2" w14:textId="77777777" w:rsidTr="009A2256">
        <w:tc>
          <w:tcPr>
            <w:tcW w:w="201" w:type="pct"/>
            <w:shd w:val="clear" w:color="auto" w:fill="0185BF" w:themeFill="accent5" w:themeFillShade="80"/>
            <w:vAlign w:val="center"/>
          </w:tcPr>
          <w:p w14:paraId="4091CA26" w14:textId="4E44C528"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24</w:t>
            </w:r>
          </w:p>
        </w:tc>
        <w:tc>
          <w:tcPr>
            <w:tcW w:w="1391" w:type="pct"/>
            <w:shd w:val="clear" w:color="auto" w:fill="0185BF" w:themeFill="accent5" w:themeFillShade="80"/>
            <w:vAlign w:val="center"/>
          </w:tcPr>
          <w:p w14:paraId="3404F80F" w14:textId="3788F40A" w:rsidR="00DB58C7" w:rsidRPr="00E75BC7" w:rsidRDefault="00B757A5"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Przeprowadzenie cyklu warsztatów z zakresu udzielania pierwszej pomocy oraz zasad postępowania w sytuacjach kryzysowych i zagrożenia</w:t>
            </w:r>
          </w:p>
        </w:tc>
        <w:tc>
          <w:tcPr>
            <w:tcW w:w="1431" w:type="pct"/>
          </w:tcPr>
          <w:p w14:paraId="3DAD32A3" w14:textId="7AEA6461" w:rsidR="00DB58C7" w:rsidRPr="00275424" w:rsidRDefault="00B757A5" w:rsidP="00E75BC7">
            <w:pPr>
              <w:jc w:val="both"/>
              <w:rPr>
                <w:rFonts w:ascii="Arial Nova Light" w:hAnsi="Arial Nova Light" w:cstheme="majorHAnsi"/>
                <w:sz w:val="20"/>
                <w:szCs w:val="20"/>
              </w:rPr>
            </w:pPr>
            <w:r w:rsidRPr="00B757A5">
              <w:rPr>
                <w:rFonts w:ascii="Arial Nova Light" w:hAnsi="Arial Nova Light" w:cstheme="majorHAnsi"/>
                <w:sz w:val="20"/>
                <w:szCs w:val="20"/>
              </w:rPr>
              <w:t>W ramach zadania zaplanowano przeprowadzenie cyklu warsztatów z zakresu udzielania pierwszej pomocy oraz zasad postępowania w sytuacjach kryzysowych i zagrożenia, obejmujących część teoretyczną i praktyczne ćwiczenia dla mieszkańców w różnym wieku.</w:t>
            </w:r>
          </w:p>
        </w:tc>
        <w:tc>
          <w:tcPr>
            <w:tcW w:w="1432" w:type="pct"/>
          </w:tcPr>
          <w:p w14:paraId="387C733A" w14:textId="481FB14B" w:rsidR="00DB58C7" w:rsidRPr="00275424" w:rsidRDefault="00B757A5" w:rsidP="00E75BC7">
            <w:pPr>
              <w:jc w:val="both"/>
              <w:rPr>
                <w:rFonts w:ascii="Arial Nova Light" w:hAnsi="Arial Nova Light" w:cstheme="majorHAnsi"/>
                <w:sz w:val="20"/>
                <w:szCs w:val="20"/>
              </w:rPr>
            </w:pPr>
            <w:r w:rsidRPr="00B757A5">
              <w:rPr>
                <w:rFonts w:ascii="Arial Nova Light" w:hAnsi="Arial Nova Light" w:cstheme="majorHAnsi"/>
                <w:sz w:val="20"/>
                <w:szCs w:val="20"/>
              </w:rPr>
              <w:t>Celem zadania jest podniesienie poziomu bezpieczeństwa lokalnej społeczności poprzez zwiększenie wiedzy i umiejętności mieszkańców w zakresie reagowania w sytuacjach zagrożenia, wzmacnianie postaw odpowiedzialności obywatelskiej oraz budowanie odporności społeczności na sytuacje kryzysowe.</w:t>
            </w:r>
          </w:p>
        </w:tc>
        <w:tc>
          <w:tcPr>
            <w:tcW w:w="545" w:type="pct"/>
            <w:vAlign w:val="center"/>
          </w:tcPr>
          <w:p w14:paraId="195D5403" w14:textId="35E60139" w:rsidR="00DB58C7"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Gmina Borzytuchom, Rada sołecka, lokalni aktywiści</w:t>
            </w:r>
          </w:p>
        </w:tc>
      </w:tr>
      <w:tr w:rsidR="00DB58C7" w:rsidRPr="00275424" w14:paraId="584C1B77" w14:textId="77777777" w:rsidTr="009A2256">
        <w:tc>
          <w:tcPr>
            <w:tcW w:w="201" w:type="pct"/>
            <w:shd w:val="clear" w:color="auto" w:fill="0185BF" w:themeFill="accent5" w:themeFillShade="80"/>
            <w:vAlign w:val="center"/>
          </w:tcPr>
          <w:p w14:paraId="3615B65E" w14:textId="72256B2A"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25</w:t>
            </w:r>
          </w:p>
        </w:tc>
        <w:tc>
          <w:tcPr>
            <w:tcW w:w="1391" w:type="pct"/>
            <w:shd w:val="clear" w:color="auto" w:fill="0185BF" w:themeFill="accent5" w:themeFillShade="80"/>
            <w:vAlign w:val="center"/>
          </w:tcPr>
          <w:p w14:paraId="301F3107" w14:textId="2E2B5020" w:rsidR="006001F5" w:rsidRPr="00E75BC7" w:rsidRDefault="006001F5"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Organizacja zajęć i</w:t>
            </w:r>
            <w:r w:rsidR="00E75BC7">
              <w:rPr>
                <w:rFonts w:ascii="Arial Nova Light" w:hAnsi="Arial Nova Light" w:cstheme="majorHAnsi"/>
                <w:b/>
                <w:bCs/>
                <w:color w:val="FFFFFF" w:themeColor="background1"/>
                <w:sz w:val="20"/>
                <w:szCs w:val="20"/>
              </w:rPr>
              <w:t xml:space="preserve"> </w:t>
            </w:r>
            <w:r w:rsidRPr="00E75BC7">
              <w:rPr>
                <w:rFonts w:ascii="Arial Nova Light" w:hAnsi="Arial Nova Light" w:cstheme="majorHAnsi"/>
                <w:b/>
                <w:bCs/>
                <w:color w:val="FFFFFF" w:themeColor="background1"/>
                <w:sz w:val="20"/>
                <w:szCs w:val="20"/>
              </w:rPr>
              <w:t>wydarzeń kulturalnych</w:t>
            </w:r>
          </w:p>
          <w:p w14:paraId="7A02024C" w14:textId="37A8AEF6" w:rsidR="00DB58C7" w:rsidRPr="00E75BC7" w:rsidRDefault="006001F5"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oraz sportowych</w:t>
            </w:r>
          </w:p>
        </w:tc>
        <w:tc>
          <w:tcPr>
            <w:tcW w:w="1431" w:type="pct"/>
          </w:tcPr>
          <w:p w14:paraId="3A1F08C2" w14:textId="0A03882B" w:rsidR="00DB58C7" w:rsidRPr="00275424" w:rsidRDefault="006001F5" w:rsidP="00E75BC7">
            <w:pPr>
              <w:jc w:val="both"/>
              <w:rPr>
                <w:rFonts w:ascii="Arial Nova Light" w:hAnsi="Arial Nova Light" w:cstheme="majorHAnsi"/>
                <w:sz w:val="20"/>
                <w:szCs w:val="20"/>
              </w:rPr>
            </w:pPr>
            <w:r w:rsidRPr="006001F5">
              <w:rPr>
                <w:rFonts w:ascii="Arial Nova Light" w:hAnsi="Arial Nova Light" w:cstheme="majorHAnsi"/>
                <w:sz w:val="20"/>
                <w:szCs w:val="20"/>
              </w:rPr>
              <w:t xml:space="preserve">W ramach zadania zaplanowano organizację cyklicznych zajęć i wydarzeń kulturalnych oraz sportowych, obejmujących m.in. spotkania tematyczne, warsztaty, projekcje filmowe, zajęcia ruchowe, turnieje oraz </w:t>
            </w:r>
            <w:r w:rsidRPr="006001F5">
              <w:rPr>
                <w:rFonts w:ascii="Arial Nova Light" w:hAnsi="Arial Nova Light" w:cstheme="majorHAnsi"/>
                <w:sz w:val="20"/>
                <w:szCs w:val="20"/>
              </w:rPr>
              <w:lastRenderedPageBreak/>
              <w:t>wydarzenia integracyjne dla mieszkańców w różnym wieku.</w:t>
            </w:r>
          </w:p>
        </w:tc>
        <w:tc>
          <w:tcPr>
            <w:tcW w:w="1432" w:type="pct"/>
          </w:tcPr>
          <w:p w14:paraId="539FCAB9" w14:textId="4BDD46DC" w:rsidR="00DB58C7" w:rsidRPr="00275424" w:rsidRDefault="006001F5" w:rsidP="00E75BC7">
            <w:pPr>
              <w:jc w:val="both"/>
              <w:rPr>
                <w:rFonts w:ascii="Arial Nova Light" w:hAnsi="Arial Nova Light" w:cstheme="majorHAnsi"/>
                <w:sz w:val="20"/>
                <w:szCs w:val="20"/>
              </w:rPr>
            </w:pPr>
            <w:r w:rsidRPr="006001F5">
              <w:rPr>
                <w:rFonts w:ascii="Arial Nova Light" w:hAnsi="Arial Nova Light" w:cstheme="majorHAnsi"/>
                <w:sz w:val="20"/>
                <w:szCs w:val="20"/>
              </w:rPr>
              <w:lastRenderedPageBreak/>
              <w:t>Celem zadania jest aktywizacja społeczności lokalnej, integracja międzypokoleniowa oraz zwiększenie wykorzystania świetlicy i jej otoczenia jako miejsca wspólnych spotkań, rozwoju zainteresowań oraz aktywnego spędzania czasu wolnego.</w:t>
            </w:r>
          </w:p>
        </w:tc>
        <w:tc>
          <w:tcPr>
            <w:tcW w:w="545" w:type="pct"/>
            <w:vAlign w:val="center"/>
          </w:tcPr>
          <w:p w14:paraId="343109A7" w14:textId="34B27995" w:rsidR="00DB58C7"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Gmina Borzytuchom, Rada sołecka, lokalni aktywiści</w:t>
            </w:r>
          </w:p>
        </w:tc>
      </w:tr>
      <w:tr w:rsidR="00DB58C7" w:rsidRPr="00275424" w14:paraId="54B60D73" w14:textId="77777777" w:rsidTr="009A2256">
        <w:tc>
          <w:tcPr>
            <w:tcW w:w="201" w:type="pct"/>
            <w:shd w:val="clear" w:color="auto" w:fill="0185BF" w:themeFill="accent5" w:themeFillShade="80"/>
            <w:vAlign w:val="center"/>
          </w:tcPr>
          <w:p w14:paraId="7AC68F3A" w14:textId="5EC5EF1A"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26</w:t>
            </w:r>
          </w:p>
        </w:tc>
        <w:tc>
          <w:tcPr>
            <w:tcW w:w="1391" w:type="pct"/>
            <w:shd w:val="clear" w:color="auto" w:fill="0185BF" w:themeFill="accent5" w:themeFillShade="80"/>
            <w:vAlign w:val="center"/>
          </w:tcPr>
          <w:p w14:paraId="2E718C99" w14:textId="0662A34F" w:rsidR="00DB58C7" w:rsidRPr="00E75BC7" w:rsidRDefault="006001F5"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Wsparcie i rozwój działalności Koła Gospodyń Wiejskich</w:t>
            </w:r>
          </w:p>
        </w:tc>
        <w:tc>
          <w:tcPr>
            <w:tcW w:w="1431" w:type="pct"/>
          </w:tcPr>
          <w:p w14:paraId="552B8C0B" w14:textId="7BE7414E" w:rsidR="00DB58C7" w:rsidRPr="00275424" w:rsidRDefault="006001F5" w:rsidP="00E75BC7">
            <w:pPr>
              <w:jc w:val="both"/>
              <w:rPr>
                <w:rFonts w:ascii="Arial Nova Light" w:hAnsi="Arial Nova Light" w:cstheme="majorHAnsi"/>
                <w:sz w:val="20"/>
                <w:szCs w:val="20"/>
              </w:rPr>
            </w:pPr>
            <w:r w:rsidRPr="006001F5">
              <w:rPr>
                <w:rFonts w:ascii="Arial Nova Light" w:hAnsi="Arial Nova Light" w:cstheme="majorHAnsi"/>
                <w:sz w:val="20"/>
                <w:szCs w:val="20"/>
              </w:rPr>
              <w:t>W ramach zadania zaplanowano wsparcie organizacyjne i promocyjne działalności Koła Gospodyń Wiejskich, w tym organizację warsztatów tematycznych, wydarzeń integracyjnych oraz inicjatyw kulturalnych i kulinarnych realizowanych przez KGW na rzecz lokalnej społeczności.</w:t>
            </w:r>
          </w:p>
        </w:tc>
        <w:tc>
          <w:tcPr>
            <w:tcW w:w="1432" w:type="pct"/>
          </w:tcPr>
          <w:p w14:paraId="02A86043" w14:textId="31E00306" w:rsidR="00DB58C7" w:rsidRPr="00275424" w:rsidRDefault="006001F5" w:rsidP="00E75BC7">
            <w:pPr>
              <w:jc w:val="both"/>
              <w:rPr>
                <w:rFonts w:ascii="Arial Nova Light" w:hAnsi="Arial Nova Light" w:cstheme="majorHAnsi"/>
                <w:sz w:val="20"/>
                <w:szCs w:val="20"/>
              </w:rPr>
            </w:pPr>
            <w:r w:rsidRPr="006001F5">
              <w:rPr>
                <w:rFonts w:ascii="Arial Nova Light" w:hAnsi="Arial Nova Light" w:cstheme="majorHAnsi"/>
                <w:sz w:val="20"/>
                <w:szCs w:val="20"/>
              </w:rPr>
              <w:t>Celem zadania jest wzmocnienie potencjału i zwiększenie skali działalności Koła Gospodyń Wiejskich, rozwój oferty kulturalnej i integracyjnej w miejscowości oraz aktywizacja mieszkańców poprzez wspieranie oddolnych inicjatyw społecznych.</w:t>
            </w:r>
          </w:p>
        </w:tc>
        <w:tc>
          <w:tcPr>
            <w:tcW w:w="545" w:type="pct"/>
            <w:vAlign w:val="center"/>
          </w:tcPr>
          <w:p w14:paraId="10818AC9" w14:textId="5E569C67" w:rsidR="00DB58C7"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 xml:space="preserve">Gmina Borzytuchom, Rada sołecka, Koło Gospodyń Wiejskich </w:t>
            </w:r>
          </w:p>
        </w:tc>
      </w:tr>
      <w:tr w:rsidR="00DB58C7" w:rsidRPr="00275424" w14:paraId="52A991D0" w14:textId="77777777" w:rsidTr="009A2256">
        <w:tc>
          <w:tcPr>
            <w:tcW w:w="201" w:type="pct"/>
            <w:shd w:val="clear" w:color="auto" w:fill="0185BF" w:themeFill="accent5" w:themeFillShade="80"/>
            <w:vAlign w:val="center"/>
          </w:tcPr>
          <w:p w14:paraId="6EDA485B" w14:textId="4917E40B"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27</w:t>
            </w:r>
          </w:p>
        </w:tc>
        <w:tc>
          <w:tcPr>
            <w:tcW w:w="1391" w:type="pct"/>
            <w:shd w:val="clear" w:color="auto" w:fill="0185BF" w:themeFill="accent5" w:themeFillShade="80"/>
            <w:vAlign w:val="center"/>
          </w:tcPr>
          <w:p w14:paraId="4716CBB6" w14:textId="088B0829"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Organizacja targów zdrowej, lokalnej żywności i rękodzieła</w:t>
            </w:r>
          </w:p>
        </w:tc>
        <w:tc>
          <w:tcPr>
            <w:tcW w:w="1431" w:type="pct"/>
          </w:tcPr>
          <w:p w14:paraId="5091DA4F" w14:textId="206CA86F" w:rsidR="00DB58C7" w:rsidRPr="00275424" w:rsidRDefault="00E75BC7" w:rsidP="00E75BC7">
            <w:pPr>
              <w:jc w:val="both"/>
              <w:rPr>
                <w:rFonts w:ascii="Arial Nova Light" w:hAnsi="Arial Nova Light" w:cstheme="majorHAnsi"/>
                <w:sz w:val="20"/>
                <w:szCs w:val="20"/>
              </w:rPr>
            </w:pPr>
            <w:r w:rsidRPr="00E75BC7">
              <w:rPr>
                <w:rFonts w:ascii="Arial Nova Light" w:hAnsi="Arial Nova Light" w:cstheme="majorHAnsi"/>
                <w:sz w:val="20"/>
                <w:szCs w:val="20"/>
              </w:rPr>
              <w:t>W ramach zadania zaplanowano organizację cyklicznych targów promujących zdrową, lokalną żywność oraz rękodzieło, z udziałem lokalnych producentów, rolników, twórców i mieszkańców. Wydarzenia odbywać się będą w okresie wiosenno-letnim i stanowić będą przestrzeń prezentacji produktów regionalnych oraz wyrobów rękodzielniczych.</w:t>
            </w:r>
          </w:p>
        </w:tc>
        <w:tc>
          <w:tcPr>
            <w:tcW w:w="1432" w:type="pct"/>
          </w:tcPr>
          <w:p w14:paraId="0670F6B3" w14:textId="58845C8C" w:rsidR="00DB58C7" w:rsidRPr="00275424" w:rsidRDefault="00E75BC7" w:rsidP="00E75BC7">
            <w:pPr>
              <w:jc w:val="both"/>
              <w:rPr>
                <w:rFonts w:ascii="Arial Nova Light" w:hAnsi="Arial Nova Light" w:cstheme="majorHAnsi"/>
                <w:sz w:val="20"/>
                <w:szCs w:val="20"/>
              </w:rPr>
            </w:pPr>
            <w:r w:rsidRPr="00E75BC7">
              <w:rPr>
                <w:rFonts w:ascii="Arial Nova Light" w:hAnsi="Arial Nova Light" w:cstheme="majorHAnsi"/>
                <w:sz w:val="20"/>
                <w:szCs w:val="20"/>
              </w:rPr>
              <w:t>Celem zadania jest promocja lokalnych producentów i twórców, wspieranie krótkich łańcuchów dostaw, rozwój przedsiębiorczości oraz integracja mieszkańców poprzez stworzenie przestrzeni do spotkań, wymiany doświadczeń i budowania lokalnej tożsamości.</w:t>
            </w:r>
          </w:p>
        </w:tc>
        <w:tc>
          <w:tcPr>
            <w:tcW w:w="545" w:type="pct"/>
            <w:vAlign w:val="center"/>
          </w:tcPr>
          <w:p w14:paraId="36B4D704" w14:textId="653B6976" w:rsidR="00DB58C7"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Rada sołecka, lokalni aktywiści</w:t>
            </w:r>
          </w:p>
        </w:tc>
      </w:tr>
      <w:tr w:rsidR="00DB58C7" w:rsidRPr="00275424" w14:paraId="4BC524D4" w14:textId="77777777" w:rsidTr="009A2256">
        <w:tc>
          <w:tcPr>
            <w:tcW w:w="201" w:type="pct"/>
            <w:shd w:val="clear" w:color="auto" w:fill="0185BF" w:themeFill="accent5" w:themeFillShade="80"/>
            <w:vAlign w:val="center"/>
          </w:tcPr>
          <w:p w14:paraId="4E4BBED7" w14:textId="3AA5DBCD"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28</w:t>
            </w:r>
          </w:p>
        </w:tc>
        <w:tc>
          <w:tcPr>
            <w:tcW w:w="1391" w:type="pct"/>
            <w:shd w:val="clear" w:color="auto" w:fill="0185BF" w:themeFill="accent5" w:themeFillShade="80"/>
            <w:vAlign w:val="center"/>
          </w:tcPr>
          <w:p w14:paraId="4AE5159F" w14:textId="336995FB" w:rsidR="00DB58C7" w:rsidRPr="00E75BC7" w:rsidRDefault="00E75BC7" w:rsidP="00E75BC7">
            <w:pPr>
              <w:jc w:val="center"/>
              <w:rPr>
                <w:rFonts w:ascii="Arial Nova Light" w:hAnsi="Arial Nova Light" w:cstheme="majorHAnsi"/>
                <w:b/>
                <w:bCs/>
                <w:color w:val="FFFFFF" w:themeColor="background1"/>
                <w:sz w:val="20"/>
                <w:szCs w:val="20"/>
              </w:rPr>
            </w:pPr>
            <w:r w:rsidRPr="00E75BC7">
              <w:rPr>
                <w:rFonts w:ascii="Arial Nova Light" w:hAnsi="Arial Nova Light" w:cstheme="majorHAnsi"/>
                <w:b/>
                <w:bCs/>
                <w:color w:val="FFFFFF" w:themeColor="background1"/>
                <w:sz w:val="20"/>
                <w:szCs w:val="20"/>
              </w:rPr>
              <w:t>Organizacja zebrań wiejskich i spotkań Rady Sołeckiej</w:t>
            </w:r>
          </w:p>
        </w:tc>
        <w:tc>
          <w:tcPr>
            <w:tcW w:w="1431" w:type="pct"/>
          </w:tcPr>
          <w:p w14:paraId="517B5498" w14:textId="305A5F94" w:rsidR="00DB58C7" w:rsidRPr="00275424" w:rsidRDefault="00E75BC7" w:rsidP="00E75BC7">
            <w:pPr>
              <w:jc w:val="both"/>
              <w:rPr>
                <w:rFonts w:ascii="Arial Nova Light" w:hAnsi="Arial Nova Light" w:cstheme="majorHAnsi"/>
                <w:sz w:val="20"/>
                <w:szCs w:val="20"/>
              </w:rPr>
            </w:pPr>
            <w:r w:rsidRPr="00E75BC7">
              <w:rPr>
                <w:rFonts w:ascii="Arial Nova Light" w:hAnsi="Arial Nova Light" w:cstheme="majorHAnsi"/>
                <w:sz w:val="20"/>
                <w:szCs w:val="20"/>
              </w:rPr>
              <w:t>W ramach zadania zaplanowano regularną organizację zebrań wiejskich oraz spotkań Rady Sołeckiej, obejmujących konsultowanie planowanych działań, omawianie bieżących potrzeb mieszkańców oraz wspólne wypracowywanie kierunków rozwoju miejscowości.</w:t>
            </w:r>
          </w:p>
        </w:tc>
        <w:tc>
          <w:tcPr>
            <w:tcW w:w="1432" w:type="pct"/>
          </w:tcPr>
          <w:p w14:paraId="3AEB075C" w14:textId="77777777" w:rsidR="00E75BC7" w:rsidRPr="00E75BC7" w:rsidRDefault="00E75BC7" w:rsidP="00E75BC7">
            <w:pPr>
              <w:jc w:val="both"/>
              <w:rPr>
                <w:rFonts w:ascii="Arial Nova Light" w:hAnsi="Arial Nova Light" w:cstheme="majorHAnsi"/>
                <w:sz w:val="20"/>
                <w:szCs w:val="20"/>
              </w:rPr>
            </w:pPr>
            <w:r w:rsidRPr="00E75BC7">
              <w:rPr>
                <w:rFonts w:ascii="Arial Nova Light" w:hAnsi="Arial Nova Light" w:cstheme="majorHAnsi"/>
                <w:sz w:val="20"/>
                <w:szCs w:val="20"/>
              </w:rPr>
              <w:t>Celem zadania jest zwiększenie udziału mieszkańców w procesach decyzyjnych, wzmocnienie dialogu społecznego oraz rozwój modelu zarządzania opartego na współpracy, transparentności i aktywnym zaangażowaniu społeczności lokalnej.</w:t>
            </w:r>
          </w:p>
          <w:p w14:paraId="03693146" w14:textId="77777777" w:rsidR="00DB58C7" w:rsidRPr="00275424" w:rsidRDefault="00DB58C7" w:rsidP="00E75BC7">
            <w:pPr>
              <w:jc w:val="both"/>
              <w:rPr>
                <w:rFonts w:ascii="Arial Nova Light" w:hAnsi="Arial Nova Light" w:cstheme="majorHAnsi"/>
                <w:sz w:val="20"/>
                <w:szCs w:val="20"/>
              </w:rPr>
            </w:pPr>
          </w:p>
        </w:tc>
        <w:tc>
          <w:tcPr>
            <w:tcW w:w="545" w:type="pct"/>
            <w:vAlign w:val="center"/>
          </w:tcPr>
          <w:p w14:paraId="75940D0A" w14:textId="04A68452" w:rsidR="00DB58C7" w:rsidRPr="00275424" w:rsidRDefault="00571F24" w:rsidP="009A2256">
            <w:pPr>
              <w:jc w:val="center"/>
              <w:rPr>
                <w:rFonts w:ascii="Arial Nova Light" w:hAnsi="Arial Nova Light" w:cstheme="majorHAnsi"/>
                <w:sz w:val="20"/>
                <w:szCs w:val="20"/>
              </w:rPr>
            </w:pPr>
            <w:r>
              <w:rPr>
                <w:rFonts w:ascii="Arial Nova Light" w:hAnsi="Arial Nova Light" w:cstheme="majorHAnsi"/>
                <w:sz w:val="20"/>
                <w:szCs w:val="20"/>
              </w:rPr>
              <w:t>Rada sołecka</w:t>
            </w:r>
          </w:p>
        </w:tc>
      </w:tr>
    </w:tbl>
    <w:p w14:paraId="7DC8EA0E" w14:textId="4891BA5D" w:rsidR="001C0A88" w:rsidRPr="00A41DF8" w:rsidRDefault="00A41DF8" w:rsidP="001C0A88">
      <w:pPr>
        <w:rPr>
          <w:rFonts w:ascii="Arial Nova Light" w:hAnsi="Arial Nova Light" w:cstheme="majorHAnsi"/>
          <w:color w:val="000000" w:themeColor="text1"/>
          <w:sz w:val="18"/>
          <w:szCs w:val="18"/>
        </w:rPr>
      </w:pPr>
      <w:r w:rsidRPr="00A41DF8">
        <w:rPr>
          <w:rFonts w:ascii="Arial Nova Light" w:hAnsi="Arial Nova Light" w:cstheme="majorHAnsi"/>
          <w:color w:val="000000" w:themeColor="text1"/>
          <w:sz w:val="18"/>
          <w:szCs w:val="18"/>
        </w:rPr>
        <w:t>Źródło: opracowanie własne w oparciu o przeprowadzoną analizę dla miejscowości Struszewo w z uwzględnieniem partycypacji społecznej.</w:t>
      </w:r>
    </w:p>
    <w:p w14:paraId="36806608" w14:textId="77777777" w:rsidR="00275424" w:rsidRDefault="00275424" w:rsidP="001C0A88">
      <w:pPr>
        <w:rPr>
          <w:rFonts w:ascii="Arial Nova Light" w:hAnsi="Arial Nova Light" w:cstheme="majorHAnsi"/>
        </w:rPr>
      </w:pPr>
    </w:p>
    <w:p w14:paraId="33105B3E" w14:textId="77777777" w:rsidR="00275424" w:rsidRDefault="00275424" w:rsidP="001C0A88">
      <w:pPr>
        <w:rPr>
          <w:rFonts w:ascii="Arial Nova Light" w:hAnsi="Arial Nova Light" w:cstheme="majorHAnsi"/>
        </w:rPr>
      </w:pPr>
    </w:p>
    <w:p w14:paraId="5F5D5C06" w14:textId="77777777" w:rsidR="00275424" w:rsidRDefault="00275424" w:rsidP="001C0A88">
      <w:pPr>
        <w:rPr>
          <w:rFonts w:ascii="Arial Nova Light" w:hAnsi="Arial Nova Light" w:cstheme="majorHAnsi"/>
        </w:rPr>
      </w:pPr>
    </w:p>
    <w:p w14:paraId="72E2E2BB" w14:textId="77777777" w:rsidR="00275424" w:rsidRDefault="00275424" w:rsidP="001C0A88">
      <w:pPr>
        <w:rPr>
          <w:rFonts w:ascii="Arial Nova Light" w:hAnsi="Arial Nova Light" w:cstheme="majorHAnsi"/>
        </w:rPr>
      </w:pPr>
    </w:p>
    <w:p w14:paraId="2D271D35" w14:textId="77777777" w:rsidR="00275424" w:rsidRDefault="00275424" w:rsidP="001C0A88">
      <w:pPr>
        <w:rPr>
          <w:rFonts w:ascii="Arial Nova Light" w:hAnsi="Arial Nova Light" w:cstheme="majorHAnsi"/>
        </w:rPr>
        <w:sectPr w:rsidR="00275424" w:rsidSect="00275424">
          <w:pgSz w:w="16838" w:h="11906" w:orient="landscape"/>
          <w:pgMar w:top="1417" w:right="1417" w:bottom="1417" w:left="1417" w:header="708" w:footer="708" w:gutter="0"/>
          <w:cols w:space="708"/>
          <w:docGrid w:linePitch="360"/>
        </w:sectPr>
      </w:pPr>
    </w:p>
    <w:p w14:paraId="2E28B7C9" w14:textId="58111A1F" w:rsidR="001459AF" w:rsidRPr="00AA50A8" w:rsidRDefault="001459AF" w:rsidP="00FC4594">
      <w:pPr>
        <w:pStyle w:val="Nagwek2"/>
        <w:numPr>
          <w:ilvl w:val="1"/>
          <w:numId w:val="5"/>
        </w:numPr>
        <w:jc w:val="both"/>
        <w:rPr>
          <w:rFonts w:cstheme="majorHAnsi"/>
        </w:rPr>
      </w:pPr>
      <w:bookmarkStart w:id="26" w:name="_Toc218773176"/>
      <w:r w:rsidRPr="00AA50A8">
        <w:rPr>
          <w:rFonts w:cstheme="majorHAnsi"/>
        </w:rPr>
        <w:lastRenderedPageBreak/>
        <w:t>Opis komponentów: cyfrowego, środowiskowego i poprawy wykorzystania wiedzy (smart)</w:t>
      </w:r>
      <w:bookmarkEnd w:id="26"/>
    </w:p>
    <w:p w14:paraId="58E93DD1" w14:textId="72D92651" w:rsidR="00342E26" w:rsidRPr="00AA50A8" w:rsidRDefault="00342E26" w:rsidP="0093388D">
      <w:pPr>
        <w:spacing w:before="240" w:line="276" w:lineRule="auto"/>
        <w:jc w:val="both"/>
        <w:rPr>
          <w:rFonts w:ascii="Arial Nova Light" w:hAnsi="Arial Nova Light" w:cstheme="majorHAnsi"/>
        </w:rPr>
      </w:pPr>
      <w:r w:rsidRPr="00AA50A8">
        <w:rPr>
          <w:rFonts w:ascii="Arial Nova Light" w:hAnsi="Arial Nova Light" w:cstheme="majorHAnsi"/>
        </w:rPr>
        <w:t xml:space="preserve">Projekty ujęte w koncepcji SV dla miejscowości </w:t>
      </w:r>
      <w:r w:rsidR="004312F9">
        <w:rPr>
          <w:rFonts w:ascii="Arial Nova Light" w:hAnsi="Arial Nova Light" w:cstheme="majorHAnsi"/>
        </w:rPr>
        <w:t>Struszewo</w:t>
      </w:r>
      <w:r w:rsidRPr="00AA50A8">
        <w:rPr>
          <w:rFonts w:ascii="Arial Nova Light" w:hAnsi="Arial Nova Light" w:cstheme="majorHAnsi"/>
        </w:rPr>
        <w:t xml:space="preserve"> tworzą kompleksową odpowiedź na potrzeby lokalnej społeczności poprzez wykorzystanie jej potencjału w działaniach prośrodowiskowych, innowacyjnych i opartych na wiedzy i świadomości mieszkańców. </w:t>
      </w:r>
    </w:p>
    <w:p w14:paraId="0D0F5163" w14:textId="22BF40A7" w:rsidR="00342E26" w:rsidRPr="00AA50A8" w:rsidRDefault="00342E26" w:rsidP="0093388D">
      <w:pPr>
        <w:spacing w:line="276" w:lineRule="auto"/>
        <w:jc w:val="both"/>
        <w:rPr>
          <w:rFonts w:ascii="Arial Nova Light" w:hAnsi="Arial Nova Light" w:cstheme="majorHAnsi"/>
        </w:rPr>
      </w:pPr>
      <w:r w:rsidRPr="00AA50A8">
        <w:rPr>
          <w:rFonts w:ascii="Arial Nova Light" w:hAnsi="Arial Nova Light" w:cstheme="majorHAnsi"/>
        </w:rPr>
        <w:t>Wskazane projekty wykazują powiązane z komponentami, zgodne z poniższą tabelą.</w:t>
      </w:r>
    </w:p>
    <w:p w14:paraId="698A4D5F" w14:textId="3FC7A0C0" w:rsidR="00A41DF8" w:rsidRPr="00A41DF8" w:rsidRDefault="00A41DF8" w:rsidP="00A41DF8">
      <w:pPr>
        <w:pStyle w:val="Legenda"/>
        <w:keepNext/>
        <w:spacing w:after="0"/>
        <w:rPr>
          <w:rFonts w:ascii="Arial Nova Light" w:hAnsi="Arial Nova Light"/>
          <w:color w:val="000000" w:themeColor="text1"/>
          <w:sz w:val="18"/>
          <w:szCs w:val="18"/>
        </w:rPr>
      </w:pPr>
      <w:bookmarkStart w:id="27" w:name="_Toc222834485"/>
      <w:r w:rsidRPr="00A41DF8">
        <w:rPr>
          <w:rFonts w:ascii="Arial Nova Light" w:hAnsi="Arial Nova Light"/>
          <w:color w:val="000000" w:themeColor="text1"/>
          <w:sz w:val="18"/>
          <w:szCs w:val="18"/>
        </w:rPr>
        <w:t xml:space="preserve">Tab. </w:t>
      </w:r>
      <w:r w:rsidRPr="00A41DF8">
        <w:rPr>
          <w:rFonts w:ascii="Arial Nova Light" w:hAnsi="Arial Nova Light"/>
          <w:color w:val="000000" w:themeColor="text1"/>
          <w:sz w:val="18"/>
          <w:szCs w:val="18"/>
        </w:rPr>
        <w:fldChar w:fldCharType="begin"/>
      </w:r>
      <w:r w:rsidRPr="00A41DF8">
        <w:rPr>
          <w:rFonts w:ascii="Arial Nova Light" w:hAnsi="Arial Nova Light"/>
          <w:color w:val="000000" w:themeColor="text1"/>
          <w:sz w:val="18"/>
          <w:szCs w:val="18"/>
        </w:rPr>
        <w:instrText xml:space="preserve"> SEQ Tab. \* ARABIC </w:instrText>
      </w:r>
      <w:r w:rsidRPr="00A41DF8">
        <w:rPr>
          <w:rFonts w:ascii="Arial Nova Light" w:hAnsi="Arial Nova Light"/>
          <w:color w:val="000000" w:themeColor="text1"/>
          <w:sz w:val="18"/>
          <w:szCs w:val="18"/>
        </w:rPr>
        <w:fldChar w:fldCharType="separate"/>
      </w:r>
      <w:r w:rsidR="00E827A0">
        <w:rPr>
          <w:rFonts w:ascii="Arial Nova Light" w:hAnsi="Arial Nova Light"/>
          <w:noProof/>
          <w:color w:val="000000" w:themeColor="text1"/>
          <w:sz w:val="18"/>
          <w:szCs w:val="18"/>
        </w:rPr>
        <w:t>4</w:t>
      </w:r>
      <w:r w:rsidRPr="00A41DF8">
        <w:rPr>
          <w:rFonts w:ascii="Arial Nova Light" w:hAnsi="Arial Nova Light"/>
          <w:color w:val="000000" w:themeColor="text1"/>
          <w:sz w:val="18"/>
          <w:szCs w:val="18"/>
        </w:rPr>
        <w:fldChar w:fldCharType="end"/>
      </w:r>
      <w:r w:rsidRPr="00A41DF8">
        <w:rPr>
          <w:rFonts w:ascii="Arial Nova Light" w:hAnsi="Arial Nova Light"/>
          <w:color w:val="000000" w:themeColor="text1"/>
          <w:sz w:val="18"/>
          <w:szCs w:val="18"/>
        </w:rPr>
        <w:t>. Powiązanie projektów z komponentem cyfrowym, środowiskowym oraz smart</w:t>
      </w:r>
      <w:bookmarkEnd w:id="27"/>
    </w:p>
    <w:tbl>
      <w:tblPr>
        <w:tblW w:w="50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3"/>
        <w:gridCol w:w="6623"/>
        <w:gridCol w:w="606"/>
        <w:gridCol w:w="566"/>
        <w:gridCol w:w="569"/>
      </w:tblGrid>
      <w:tr w:rsidR="00F53CE1" w:rsidRPr="00D15616" w14:paraId="0D44E108" w14:textId="77777777" w:rsidTr="00F53CE1">
        <w:trPr>
          <w:trHeight w:val="458"/>
          <w:jc w:val="center"/>
        </w:trPr>
        <w:tc>
          <w:tcPr>
            <w:tcW w:w="388" w:type="pct"/>
            <w:vMerge w:val="restart"/>
            <w:shd w:val="clear" w:color="auto" w:fill="0185BF" w:themeFill="accent5" w:themeFillShade="80"/>
            <w:noWrap/>
            <w:vAlign w:val="center"/>
            <w:hideMark/>
          </w:tcPr>
          <w:p w14:paraId="51A6F8BD" w14:textId="18AECAE4" w:rsidR="00342E26" w:rsidRPr="00D15616" w:rsidRDefault="002870D3" w:rsidP="00342E26">
            <w:pPr>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L</w:t>
            </w:r>
            <w:r w:rsidR="00342E26" w:rsidRPr="00D15616">
              <w:rPr>
                <w:rFonts w:ascii="Arial Nova Light" w:hAnsi="Arial Nova Light" w:cstheme="majorHAnsi"/>
                <w:b/>
                <w:bCs/>
                <w:color w:val="FFFFFF" w:themeColor="background1"/>
                <w:sz w:val="20"/>
                <w:szCs w:val="20"/>
                <w:lang w:eastAsia="pl-PL"/>
              </w:rPr>
              <w:t>.p.</w:t>
            </w:r>
          </w:p>
        </w:tc>
        <w:tc>
          <w:tcPr>
            <w:tcW w:w="3652" w:type="pct"/>
            <w:vMerge w:val="restart"/>
            <w:shd w:val="clear" w:color="auto" w:fill="0185BF" w:themeFill="accent5" w:themeFillShade="80"/>
            <w:vAlign w:val="center"/>
            <w:hideMark/>
          </w:tcPr>
          <w:p w14:paraId="0DA13F42" w14:textId="77777777" w:rsidR="00342E26" w:rsidRPr="00D15616" w:rsidRDefault="00342E26" w:rsidP="00342E26">
            <w:pPr>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Nazwa zadania</w:t>
            </w:r>
          </w:p>
        </w:tc>
        <w:tc>
          <w:tcPr>
            <w:tcW w:w="960" w:type="pct"/>
            <w:gridSpan w:val="3"/>
            <w:shd w:val="clear" w:color="auto" w:fill="0185BF" w:themeFill="accent5" w:themeFillShade="80"/>
            <w:noWrap/>
            <w:vAlign w:val="center"/>
            <w:hideMark/>
          </w:tcPr>
          <w:p w14:paraId="7E047D39" w14:textId="77777777" w:rsidR="00342E26" w:rsidRPr="00D15616" w:rsidRDefault="00342E26" w:rsidP="00953DC4">
            <w:pPr>
              <w:spacing w:after="0"/>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Powiązania z komponentem</w:t>
            </w:r>
          </w:p>
        </w:tc>
      </w:tr>
      <w:tr w:rsidR="00F53CE1" w:rsidRPr="00D15616" w14:paraId="01C24610" w14:textId="77777777" w:rsidTr="00637EB9">
        <w:trPr>
          <w:cantSplit/>
          <w:trHeight w:val="1590"/>
          <w:jc w:val="center"/>
        </w:trPr>
        <w:tc>
          <w:tcPr>
            <w:tcW w:w="388" w:type="pct"/>
            <w:vMerge/>
            <w:vAlign w:val="center"/>
            <w:hideMark/>
          </w:tcPr>
          <w:p w14:paraId="2679A3FC" w14:textId="77777777" w:rsidR="00342E26" w:rsidRPr="00D15616" w:rsidRDefault="00342E26" w:rsidP="00342E26">
            <w:pPr>
              <w:jc w:val="center"/>
              <w:rPr>
                <w:rFonts w:ascii="Arial Nova Light" w:hAnsi="Arial Nova Light" w:cstheme="majorHAnsi"/>
                <w:sz w:val="20"/>
                <w:szCs w:val="20"/>
                <w:lang w:eastAsia="pl-PL"/>
              </w:rPr>
            </w:pPr>
          </w:p>
        </w:tc>
        <w:tc>
          <w:tcPr>
            <w:tcW w:w="3652" w:type="pct"/>
            <w:vMerge/>
            <w:vAlign w:val="center"/>
            <w:hideMark/>
          </w:tcPr>
          <w:p w14:paraId="2394B73E" w14:textId="77777777" w:rsidR="00342E26" w:rsidRPr="00D15616" w:rsidRDefault="00342E26" w:rsidP="00342E26">
            <w:pPr>
              <w:jc w:val="center"/>
              <w:rPr>
                <w:rFonts w:ascii="Arial Nova Light" w:hAnsi="Arial Nova Light" w:cstheme="majorHAnsi"/>
                <w:sz w:val="20"/>
                <w:szCs w:val="20"/>
                <w:lang w:eastAsia="pl-PL"/>
              </w:rPr>
            </w:pPr>
          </w:p>
        </w:tc>
        <w:tc>
          <w:tcPr>
            <w:tcW w:w="334" w:type="pct"/>
            <w:shd w:val="clear" w:color="auto" w:fill="92D050"/>
            <w:noWrap/>
            <w:textDirection w:val="tbRl"/>
            <w:vAlign w:val="center"/>
            <w:hideMark/>
          </w:tcPr>
          <w:p w14:paraId="1B467DF2" w14:textId="77777777" w:rsidR="00342E26" w:rsidRPr="00D15616" w:rsidRDefault="00342E26" w:rsidP="002870D3">
            <w:pPr>
              <w:ind w:left="113" w:right="113"/>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środowiskowy</w:t>
            </w:r>
          </w:p>
        </w:tc>
        <w:tc>
          <w:tcPr>
            <w:tcW w:w="312" w:type="pct"/>
            <w:shd w:val="clear" w:color="auto" w:fill="92D050"/>
            <w:noWrap/>
            <w:textDirection w:val="tbRl"/>
            <w:vAlign w:val="center"/>
            <w:hideMark/>
          </w:tcPr>
          <w:p w14:paraId="7A5A7E22" w14:textId="77777777" w:rsidR="00342E26" w:rsidRPr="00D15616" w:rsidRDefault="00342E26" w:rsidP="002870D3">
            <w:pPr>
              <w:ind w:left="113" w:right="113"/>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cyfrowy</w:t>
            </w:r>
          </w:p>
        </w:tc>
        <w:tc>
          <w:tcPr>
            <w:tcW w:w="314" w:type="pct"/>
            <w:shd w:val="clear" w:color="auto" w:fill="92D050"/>
            <w:noWrap/>
            <w:textDirection w:val="tbRl"/>
            <w:vAlign w:val="center"/>
            <w:hideMark/>
          </w:tcPr>
          <w:p w14:paraId="7CA5DAA7" w14:textId="77777777" w:rsidR="00342E26" w:rsidRPr="00D15616" w:rsidRDefault="00342E26" w:rsidP="002870D3">
            <w:pPr>
              <w:ind w:left="113" w:right="113"/>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smart</w:t>
            </w:r>
          </w:p>
        </w:tc>
      </w:tr>
      <w:tr w:rsidR="00F53CE1" w:rsidRPr="00D15616" w14:paraId="4109525D" w14:textId="77777777" w:rsidTr="00637EB9">
        <w:trPr>
          <w:trHeight w:val="532"/>
          <w:jc w:val="center"/>
        </w:trPr>
        <w:tc>
          <w:tcPr>
            <w:tcW w:w="388" w:type="pct"/>
            <w:shd w:val="clear" w:color="auto" w:fill="0185BF" w:themeFill="accent5" w:themeFillShade="80"/>
            <w:noWrap/>
            <w:vAlign w:val="center"/>
            <w:hideMark/>
          </w:tcPr>
          <w:p w14:paraId="15067E00" w14:textId="5E382C61" w:rsidR="00342E26" w:rsidRPr="00D15616" w:rsidRDefault="00342E26" w:rsidP="00D15616">
            <w:pPr>
              <w:spacing w:after="0"/>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1</w:t>
            </w:r>
          </w:p>
        </w:tc>
        <w:tc>
          <w:tcPr>
            <w:tcW w:w="3652" w:type="pct"/>
            <w:noWrap/>
            <w:vAlign w:val="center"/>
            <w:hideMark/>
          </w:tcPr>
          <w:p w14:paraId="351C8398" w14:textId="4DE7DF3C" w:rsidR="00342E26" w:rsidRPr="00652C93" w:rsidRDefault="00953DC4" w:rsidP="00637EB9">
            <w:pPr>
              <w:spacing w:after="0"/>
              <w:jc w:val="center"/>
              <w:rPr>
                <w:rFonts w:ascii="Arial Nova Light" w:hAnsi="Arial Nova Light" w:cstheme="majorHAnsi"/>
                <w:b/>
                <w:bCs/>
                <w:sz w:val="20"/>
                <w:szCs w:val="20"/>
                <w:lang w:eastAsia="pl-PL"/>
              </w:rPr>
            </w:pPr>
            <w:r w:rsidRPr="00652C93">
              <w:rPr>
                <w:rFonts w:ascii="Arial Nova Light" w:hAnsi="Arial Nova Light" w:cstheme="majorHAnsi"/>
                <w:b/>
                <w:bCs/>
                <w:sz w:val="20"/>
                <w:szCs w:val="20"/>
                <w:lang w:eastAsia="pl-PL"/>
              </w:rPr>
              <w:t>Budowa świetlicy wiejskiej</w:t>
            </w:r>
          </w:p>
        </w:tc>
        <w:tc>
          <w:tcPr>
            <w:tcW w:w="334" w:type="pct"/>
            <w:noWrap/>
            <w:vAlign w:val="center"/>
            <w:hideMark/>
          </w:tcPr>
          <w:p w14:paraId="21F1348A" w14:textId="6963ACCC" w:rsidR="00342E26" w:rsidRPr="00953DC4" w:rsidRDefault="00342E26" w:rsidP="00953DC4">
            <w:pPr>
              <w:spacing w:after="0"/>
              <w:ind w:left="360"/>
              <w:rPr>
                <w:rFonts w:ascii="Arial Nova Light" w:hAnsi="Arial Nova Light" w:cstheme="majorHAnsi"/>
                <w:sz w:val="20"/>
                <w:szCs w:val="20"/>
                <w:lang w:eastAsia="pl-PL"/>
              </w:rPr>
            </w:pPr>
          </w:p>
        </w:tc>
        <w:tc>
          <w:tcPr>
            <w:tcW w:w="312" w:type="pct"/>
            <w:noWrap/>
            <w:vAlign w:val="center"/>
            <w:hideMark/>
          </w:tcPr>
          <w:p w14:paraId="3D794F33" w14:textId="2FE8F955" w:rsidR="00342E26" w:rsidRPr="00D15616" w:rsidRDefault="00342E26"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hideMark/>
          </w:tcPr>
          <w:p w14:paraId="71E032CA" w14:textId="17B208F3" w:rsidR="00342E26" w:rsidRPr="00953DC4" w:rsidRDefault="00342E26" w:rsidP="00953DC4">
            <w:pPr>
              <w:spacing w:after="0"/>
              <w:jc w:val="center"/>
              <w:rPr>
                <w:rFonts w:ascii="Arial Nova Light" w:hAnsi="Arial Nova Light" w:cstheme="majorHAnsi"/>
                <w:sz w:val="20"/>
                <w:szCs w:val="20"/>
                <w:lang w:eastAsia="pl-PL"/>
              </w:rPr>
            </w:pPr>
          </w:p>
        </w:tc>
      </w:tr>
      <w:tr w:rsidR="00F53CE1" w:rsidRPr="00D15616" w14:paraId="7820548F" w14:textId="77777777" w:rsidTr="00637EB9">
        <w:trPr>
          <w:trHeight w:val="532"/>
          <w:jc w:val="center"/>
        </w:trPr>
        <w:tc>
          <w:tcPr>
            <w:tcW w:w="388" w:type="pct"/>
            <w:shd w:val="clear" w:color="auto" w:fill="0185BF" w:themeFill="accent5" w:themeFillShade="80"/>
            <w:noWrap/>
            <w:vAlign w:val="center"/>
            <w:hideMark/>
          </w:tcPr>
          <w:p w14:paraId="1DA991AE" w14:textId="2C0B5C62" w:rsidR="00342E26" w:rsidRPr="00D15616" w:rsidRDefault="00342E26" w:rsidP="00D15616">
            <w:pPr>
              <w:spacing w:after="0"/>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2</w:t>
            </w:r>
          </w:p>
        </w:tc>
        <w:tc>
          <w:tcPr>
            <w:tcW w:w="3652" w:type="pct"/>
            <w:noWrap/>
            <w:vAlign w:val="center"/>
            <w:hideMark/>
          </w:tcPr>
          <w:p w14:paraId="0D46762A" w14:textId="451EC3ED" w:rsidR="00342E26"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Montaż nowoczesnego i ekologicznego źródła ciepła</w:t>
            </w:r>
          </w:p>
        </w:tc>
        <w:tc>
          <w:tcPr>
            <w:tcW w:w="334" w:type="pct"/>
            <w:shd w:val="clear" w:color="auto" w:fill="0185BF" w:themeFill="accent5" w:themeFillShade="80"/>
            <w:noWrap/>
            <w:vAlign w:val="center"/>
            <w:hideMark/>
          </w:tcPr>
          <w:p w14:paraId="632FD457" w14:textId="49614A63" w:rsidR="00342E26" w:rsidRPr="00D15616" w:rsidRDefault="00342E26" w:rsidP="00D15616">
            <w:pPr>
              <w:spacing w:after="0"/>
              <w:jc w:val="center"/>
              <w:rPr>
                <w:rFonts w:ascii="Arial Nova Light" w:hAnsi="Arial Nova Light" w:cstheme="majorHAnsi"/>
                <w:sz w:val="20"/>
                <w:szCs w:val="20"/>
                <w:lang w:eastAsia="pl-PL"/>
              </w:rPr>
            </w:pPr>
          </w:p>
        </w:tc>
        <w:tc>
          <w:tcPr>
            <w:tcW w:w="312" w:type="pct"/>
            <w:noWrap/>
            <w:vAlign w:val="center"/>
            <w:hideMark/>
          </w:tcPr>
          <w:p w14:paraId="3CF1F874" w14:textId="346F9EB1" w:rsidR="00342E26" w:rsidRPr="00D15616" w:rsidRDefault="00342E26" w:rsidP="00D15616">
            <w:pPr>
              <w:spacing w:after="0"/>
              <w:jc w:val="center"/>
              <w:rPr>
                <w:rFonts w:ascii="Arial Nova Light" w:hAnsi="Arial Nova Light" w:cstheme="majorHAnsi"/>
                <w:sz w:val="20"/>
                <w:szCs w:val="20"/>
                <w:lang w:eastAsia="pl-PL"/>
              </w:rPr>
            </w:pPr>
          </w:p>
        </w:tc>
        <w:tc>
          <w:tcPr>
            <w:tcW w:w="314" w:type="pct"/>
            <w:noWrap/>
            <w:vAlign w:val="center"/>
            <w:hideMark/>
          </w:tcPr>
          <w:p w14:paraId="29D554BB" w14:textId="3927C744" w:rsidR="00342E26" w:rsidRPr="00D15616" w:rsidRDefault="00342E26" w:rsidP="00D15616">
            <w:pPr>
              <w:spacing w:after="0"/>
              <w:jc w:val="center"/>
              <w:rPr>
                <w:rFonts w:ascii="Arial Nova Light" w:hAnsi="Arial Nova Light" w:cstheme="majorHAnsi"/>
                <w:sz w:val="20"/>
                <w:szCs w:val="20"/>
                <w:lang w:eastAsia="pl-PL"/>
              </w:rPr>
            </w:pPr>
          </w:p>
        </w:tc>
      </w:tr>
      <w:tr w:rsidR="00F53CE1" w:rsidRPr="00D15616" w14:paraId="1FA4F261" w14:textId="77777777" w:rsidTr="00637EB9">
        <w:trPr>
          <w:trHeight w:val="532"/>
          <w:jc w:val="center"/>
        </w:trPr>
        <w:tc>
          <w:tcPr>
            <w:tcW w:w="388" w:type="pct"/>
            <w:shd w:val="clear" w:color="auto" w:fill="0185BF" w:themeFill="accent5" w:themeFillShade="80"/>
            <w:noWrap/>
            <w:vAlign w:val="center"/>
            <w:hideMark/>
          </w:tcPr>
          <w:p w14:paraId="0B58EEDC" w14:textId="4AE3D898" w:rsidR="00342E26" w:rsidRPr="00D15616" w:rsidRDefault="00342E26" w:rsidP="00D15616">
            <w:pPr>
              <w:spacing w:after="0"/>
              <w:jc w:val="center"/>
              <w:rPr>
                <w:rFonts w:ascii="Arial Nova Light" w:hAnsi="Arial Nova Light" w:cstheme="majorHAnsi"/>
                <w:b/>
                <w:bCs/>
                <w:color w:val="FFFFFF" w:themeColor="background1"/>
                <w:sz w:val="20"/>
                <w:szCs w:val="20"/>
                <w:lang w:eastAsia="pl-PL"/>
              </w:rPr>
            </w:pPr>
            <w:r w:rsidRPr="00D15616">
              <w:rPr>
                <w:rFonts w:ascii="Arial Nova Light" w:hAnsi="Arial Nova Light" w:cstheme="majorHAnsi"/>
                <w:b/>
                <w:bCs/>
                <w:color w:val="FFFFFF" w:themeColor="background1"/>
                <w:sz w:val="20"/>
                <w:szCs w:val="20"/>
                <w:lang w:eastAsia="pl-PL"/>
              </w:rPr>
              <w:t>3</w:t>
            </w:r>
          </w:p>
        </w:tc>
        <w:tc>
          <w:tcPr>
            <w:tcW w:w="3652" w:type="pct"/>
            <w:noWrap/>
            <w:vAlign w:val="center"/>
            <w:hideMark/>
          </w:tcPr>
          <w:p w14:paraId="6DD0199A" w14:textId="0D2C64A6" w:rsidR="00342E26"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Montaż mikrosinstalacji fotowoltaicznej</w:t>
            </w:r>
          </w:p>
        </w:tc>
        <w:tc>
          <w:tcPr>
            <w:tcW w:w="334" w:type="pct"/>
            <w:shd w:val="clear" w:color="auto" w:fill="0185BF" w:themeFill="accent5" w:themeFillShade="80"/>
            <w:noWrap/>
            <w:vAlign w:val="center"/>
            <w:hideMark/>
          </w:tcPr>
          <w:p w14:paraId="6373252D" w14:textId="1253E781" w:rsidR="00342E26" w:rsidRPr="00D15616" w:rsidRDefault="00342E26" w:rsidP="00D15616">
            <w:pPr>
              <w:spacing w:after="0"/>
              <w:jc w:val="center"/>
              <w:rPr>
                <w:rFonts w:ascii="Arial Nova Light" w:hAnsi="Arial Nova Light" w:cstheme="majorHAnsi"/>
                <w:sz w:val="20"/>
                <w:szCs w:val="20"/>
                <w:lang w:eastAsia="pl-PL"/>
              </w:rPr>
            </w:pPr>
          </w:p>
        </w:tc>
        <w:tc>
          <w:tcPr>
            <w:tcW w:w="312" w:type="pct"/>
            <w:noWrap/>
            <w:vAlign w:val="center"/>
            <w:hideMark/>
          </w:tcPr>
          <w:p w14:paraId="53660F7B" w14:textId="37E4ED58" w:rsidR="00342E26" w:rsidRPr="00D15616" w:rsidRDefault="00342E26" w:rsidP="00D15616">
            <w:pPr>
              <w:spacing w:after="0"/>
              <w:jc w:val="center"/>
              <w:rPr>
                <w:rFonts w:ascii="Arial Nova Light" w:hAnsi="Arial Nova Light" w:cstheme="majorHAnsi"/>
                <w:sz w:val="20"/>
                <w:szCs w:val="20"/>
                <w:lang w:eastAsia="pl-PL"/>
              </w:rPr>
            </w:pPr>
          </w:p>
        </w:tc>
        <w:tc>
          <w:tcPr>
            <w:tcW w:w="314" w:type="pct"/>
            <w:noWrap/>
            <w:vAlign w:val="center"/>
            <w:hideMark/>
          </w:tcPr>
          <w:p w14:paraId="0D6CBD40" w14:textId="64722C9F" w:rsidR="00342E26" w:rsidRPr="00D15616" w:rsidRDefault="00342E26" w:rsidP="00D15616">
            <w:pPr>
              <w:spacing w:after="0"/>
              <w:jc w:val="center"/>
              <w:rPr>
                <w:rFonts w:ascii="Arial Nova Light" w:hAnsi="Arial Nova Light" w:cstheme="majorHAnsi"/>
                <w:sz w:val="20"/>
                <w:szCs w:val="20"/>
                <w:lang w:eastAsia="pl-PL"/>
              </w:rPr>
            </w:pPr>
          </w:p>
        </w:tc>
      </w:tr>
      <w:tr w:rsidR="00F53CE1" w:rsidRPr="00D15616" w14:paraId="5CCF49EC" w14:textId="77777777" w:rsidTr="00637EB9">
        <w:trPr>
          <w:trHeight w:val="532"/>
          <w:jc w:val="center"/>
        </w:trPr>
        <w:tc>
          <w:tcPr>
            <w:tcW w:w="388" w:type="pct"/>
            <w:shd w:val="clear" w:color="auto" w:fill="0185BF" w:themeFill="accent5" w:themeFillShade="80"/>
            <w:noWrap/>
            <w:vAlign w:val="center"/>
          </w:tcPr>
          <w:p w14:paraId="4F361EBC" w14:textId="5FF4D1CB"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4</w:t>
            </w:r>
          </w:p>
        </w:tc>
        <w:tc>
          <w:tcPr>
            <w:tcW w:w="3652" w:type="pct"/>
            <w:noWrap/>
            <w:vAlign w:val="center"/>
          </w:tcPr>
          <w:p w14:paraId="6A460336" w14:textId="4E58EC4B"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Montaż systemu monitorowania i zarządzania energią w budynku</w:t>
            </w:r>
          </w:p>
        </w:tc>
        <w:tc>
          <w:tcPr>
            <w:tcW w:w="334" w:type="pct"/>
            <w:shd w:val="clear" w:color="auto" w:fill="0185BF" w:themeFill="accent5" w:themeFillShade="80"/>
            <w:noWrap/>
            <w:vAlign w:val="center"/>
          </w:tcPr>
          <w:p w14:paraId="1AF6248F"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6FE531AD"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FFFFFF" w:themeFill="background1"/>
            <w:noWrap/>
            <w:vAlign w:val="center"/>
          </w:tcPr>
          <w:p w14:paraId="46AFAEBC"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36057416" w14:textId="77777777" w:rsidTr="00637EB9">
        <w:trPr>
          <w:trHeight w:val="532"/>
          <w:jc w:val="center"/>
        </w:trPr>
        <w:tc>
          <w:tcPr>
            <w:tcW w:w="388" w:type="pct"/>
            <w:shd w:val="clear" w:color="auto" w:fill="0185BF" w:themeFill="accent5" w:themeFillShade="80"/>
            <w:noWrap/>
            <w:vAlign w:val="center"/>
          </w:tcPr>
          <w:p w14:paraId="1753C498" w14:textId="4E214F5B"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5</w:t>
            </w:r>
          </w:p>
        </w:tc>
        <w:tc>
          <w:tcPr>
            <w:tcW w:w="3652" w:type="pct"/>
            <w:noWrap/>
            <w:vAlign w:val="center"/>
          </w:tcPr>
          <w:p w14:paraId="03A9B73E" w14:textId="229F546E"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Dostosowanie i adaptacja podpiwniczenia budynku świetlicy do pełnienia funkcji schronu</w:t>
            </w:r>
          </w:p>
        </w:tc>
        <w:tc>
          <w:tcPr>
            <w:tcW w:w="334" w:type="pct"/>
            <w:noWrap/>
            <w:vAlign w:val="center"/>
          </w:tcPr>
          <w:p w14:paraId="20E7659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6831482A"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45AA6C31"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744326D8" w14:textId="77777777" w:rsidTr="00637EB9">
        <w:trPr>
          <w:trHeight w:val="532"/>
          <w:jc w:val="center"/>
        </w:trPr>
        <w:tc>
          <w:tcPr>
            <w:tcW w:w="388" w:type="pct"/>
            <w:shd w:val="clear" w:color="auto" w:fill="0185BF" w:themeFill="accent5" w:themeFillShade="80"/>
            <w:noWrap/>
            <w:vAlign w:val="center"/>
          </w:tcPr>
          <w:p w14:paraId="6F3F28CB" w14:textId="6EEE4480"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6</w:t>
            </w:r>
          </w:p>
        </w:tc>
        <w:tc>
          <w:tcPr>
            <w:tcW w:w="3652" w:type="pct"/>
            <w:noWrap/>
            <w:vAlign w:val="center"/>
          </w:tcPr>
          <w:p w14:paraId="650CE39D" w14:textId="033E67A6"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Wyposażenie budynku świetlicy w defibrylator AED</w:t>
            </w:r>
          </w:p>
        </w:tc>
        <w:tc>
          <w:tcPr>
            <w:tcW w:w="334" w:type="pct"/>
            <w:noWrap/>
            <w:vAlign w:val="center"/>
          </w:tcPr>
          <w:p w14:paraId="3A84DF3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16743160"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0296F50A"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4E279068" w14:textId="77777777" w:rsidTr="00637EB9">
        <w:trPr>
          <w:trHeight w:val="532"/>
          <w:jc w:val="center"/>
        </w:trPr>
        <w:tc>
          <w:tcPr>
            <w:tcW w:w="388" w:type="pct"/>
            <w:shd w:val="clear" w:color="auto" w:fill="0185BF" w:themeFill="accent5" w:themeFillShade="80"/>
            <w:noWrap/>
            <w:vAlign w:val="center"/>
          </w:tcPr>
          <w:p w14:paraId="0EECFF02" w14:textId="45C6D8A9"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7</w:t>
            </w:r>
          </w:p>
        </w:tc>
        <w:tc>
          <w:tcPr>
            <w:tcW w:w="3652" w:type="pct"/>
            <w:noWrap/>
            <w:vAlign w:val="center"/>
          </w:tcPr>
          <w:p w14:paraId="34FF9F62" w14:textId="7A73DEC7"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Wydzielenie i organizacja zaplecza kuchennego</w:t>
            </w:r>
          </w:p>
        </w:tc>
        <w:tc>
          <w:tcPr>
            <w:tcW w:w="334" w:type="pct"/>
            <w:noWrap/>
            <w:vAlign w:val="center"/>
          </w:tcPr>
          <w:p w14:paraId="4D923A2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7DCDFC46"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62541146"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00219C03" w14:textId="77777777" w:rsidTr="00637EB9">
        <w:trPr>
          <w:trHeight w:val="532"/>
          <w:jc w:val="center"/>
        </w:trPr>
        <w:tc>
          <w:tcPr>
            <w:tcW w:w="388" w:type="pct"/>
            <w:shd w:val="clear" w:color="auto" w:fill="0185BF" w:themeFill="accent5" w:themeFillShade="80"/>
            <w:noWrap/>
            <w:vAlign w:val="center"/>
          </w:tcPr>
          <w:p w14:paraId="5EDBC7C9" w14:textId="7872B677"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8</w:t>
            </w:r>
          </w:p>
        </w:tc>
        <w:tc>
          <w:tcPr>
            <w:tcW w:w="3652" w:type="pct"/>
            <w:noWrap/>
            <w:vAlign w:val="center"/>
          </w:tcPr>
          <w:p w14:paraId="308C5A57" w14:textId="658AFE53"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Wyposażenie budynku świetlicy w energooszczędne oświetlenie wewnętrzne</w:t>
            </w:r>
            <w:r w:rsidR="00E10E03">
              <w:rPr>
                <w:rFonts w:ascii="Arial Nova Light" w:hAnsi="Arial Nova Light" w:cstheme="majorHAnsi"/>
                <w:b/>
                <w:bCs/>
                <w:color w:val="000000" w:themeColor="text1"/>
                <w:sz w:val="20"/>
                <w:szCs w:val="20"/>
                <w:lang w:eastAsia="pl-PL"/>
              </w:rPr>
              <w:t xml:space="preserve"> i zewnętrzne</w:t>
            </w:r>
          </w:p>
        </w:tc>
        <w:tc>
          <w:tcPr>
            <w:tcW w:w="334" w:type="pct"/>
            <w:shd w:val="clear" w:color="auto" w:fill="0185BF" w:themeFill="accent5" w:themeFillShade="80"/>
            <w:noWrap/>
            <w:vAlign w:val="center"/>
          </w:tcPr>
          <w:p w14:paraId="137279CD"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29B757CF"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noWrap/>
            <w:vAlign w:val="center"/>
          </w:tcPr>
          <w:p w14:paraId="79B06BB9"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25036957" w14:textId="77777777" w:rsidTr="00637EB9">
        <w:trPr>
          <w:trHeight w:val="532"/>
          <w:jc w:val="center"/>
        </w:trPr>
        <w:tc>
          <w:tcPr>
            <w:tcW w:w="388" w:type="pct"/>
            <w:shd w:val="clear" w:color="auto" w:fill="0185BF" w:themeFill="accent5" w:themeFillShade="80"/>
            <w:noWrap/>
            <w:vAlign w:val="center"/>
          </w:tcPr>
          <w:p w14:paraId="5A9C8A8B" w14:textId="63CEE2B9"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9</w:t>
            </w:r>
          </w:p>
        </w:tc>
        <w:tc>
          <w:tcPr>
            <w:tcW w:w="3652" w:type="pct"/>
            <w:noWrap/>
            <w:vAlign w:val="center"/>
          </w:tcPr>
          <w:p w14:paraId="427BDF3F" w14:textId="7A7F8966"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Utworzenie otwartego punktu Wi-Fi</w:t>
            </w:r>
          </w:p>
        </w:tc>
        <w:tc>
          <w:tcPr>
            <w:tcW w:w="334" w:type="pct"/>
            <w:noWrap/>
            <w:vAlign w:val="center"/>
          </w:tcPr>
          <w:p w14:paraId="25304B2E"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48C0EEA4"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2C8FD5A2"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4675FE92" w14:textId="77777777" w:rsidTr="00637EB9">
        <w:trPr>
          <w:trHeight w:val="532"/>
          <w:jc w:val="center"/>
        </w:trPr>
        <w:tc>
          <w:tcPr>
            <w:tcW w:w="388" w:type="pct"/>
            <w:shd w:val="clear" w:color="auto" w:fill="0185BF" w:themeFill="accent5" w:themeFillShade="80"/>
            <w:noWrap/>
            <w:vAlign w:val="center"/>
          </w:tcPr>
          <w:p w14:paraId="2CF344A3" w14:textId="38856469"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10</w:t>
            </w:r>
          </w:p>
        </w:tc>
        <w:tc>
          <w:tcPr>
            <w:tcW w:w="3652" w:type="pct"/>
            <w:noWrap/>
            <w:vAlign w:val="center"/>
          </w:tcPr>
          <w:p w14:paraId="0B9CE913" w14:textId="56C2B836"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Montaż nowoczesnego nagłośnienia</w:t>
            </w:r>
          </w:p>
        </w:tc>
        <w:tc>
          <w:tcPr>
            <w:tcW w:w="334" w:type="pct"/>
            <w:noWrap/>
            <w:vAlign w:val="center"/>
          </w:tcPr>
          <w:p w14:paraId="1DA638CC"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0CDDBB1C"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315FE236"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74811C1A" w14:textId="77777777" w:rsidTr="00637EB9">
        <w:trPr>
          <w:trHeight w:val="532"/>
          <w:jc w:val="center"/>
        </w:trPr>
        <w:tc>
          <w:tcPr>
            <w:tcW w:w="388" w:type="pct"/>
            <w:shd w:val="clear" w:color="auto" w:fill="0185BF" w:themeFill="accent5" w:themeFillShade="80"/>
            <w:noWrap/>
            <w:vAlign w:val="center"/>
          </w:tcPr>
          <w:p w14:paraId="37B3EF6C" w14:textId="277F1A09"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11</w:t>
            </w:r>
          </w:p>
        </w:tc>
        <w:tc>
          <w:tcPr>
            <w:tcW w:w="3652" w:type="pct"/>
            <w:noWrap/>
            <w:vAlign w:val="center"/>
          </w:tcPr>
          <w:p w14:paraId="0CF4C78C" w14:textId="08BC3F18"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 xml:space="preserve">Montaż </w:t>
            </w:r>
            <w:r w:rsidR="00533196" w:rsidRPr="00533196">
              <w:rPr>
                <w:rFonts w:ascii="Arial Nova Light" w:hAnsi="Arial Nova Light" w:cstheme="majorHAnsi"/>
                <w:b/>
                <w:bCs/>
                <w:color w:val="000000" w:themeColor="text1"/>
                <w:sz w:val="20"/>
                <w:szCs w:val="20"/>
                <w:lang w:eastAsia="pl-PL"/>
              </w:rPr>
              <w:t>tablicy multimedialnej</w:t>
            </w:r>
          </w:p>
        </w:tc>
        <w:tc>
          <w:tcPr>
            <w:tcW w:w="334" w:type="pct"/>
            <w:noWrap/>
            <w:vAlign w:val="center"/>
          </w:tcPr>
          <w:p w14:paraId="2597FA03"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525F08C0"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22DF886A"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0E8C06F3" w14:textId="77777777" w:rsidTr="00637EB9">
        <w:trPr>
          <w:trHeight w:val="532"/>
          <w:jc w:val="center"/>
        </w:trPr>
        <w:tc>
          <w:tcPr>
            <w:tcW w:w="388" w:type="pct"/>
            <w:shd w:val="clear" w:color="auto" w:fill="0185BF" w:themeFill="accent5" w:themeFillShade="80"/>
            <w:noWrap/>
            <w:vAlign w:val="center"/>
          </w:tcPr>
          <w:p w14:paraId="2B03ABC1" w14:textId="466A9BA4"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12</w:t>
            </w:r>
          </w:p>
        </w:tc>
        <w:tc>
          <w:tcPr>
            <w:tcW w:w="3652" w:type="pct"/>
            <w:noWrap/>
            <w:vAlign w:val="center"/>
          </w:tcPr>
          <w:p w14:paraId="46E0C854" w14:textId="6A3095C7"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Zakup komputerów przenośnych (laptopów)</w:t>
            </w:r>
          </w:p>
        </w:tc>
        <w:tc>
          <w:tcPr>
            <w:tcW w:w="334" w:type="pct"/>
            <w:noWrap/>
            <w:vAlign w:val="center"/>
          </w:tcPr>
          <w:p w14:paraId="387227B7"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0E6A7239"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24ACA6E9"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7E99D2E4" w14:textId="77777777" w:rsidTr="00637EB9">
        <w:trPr>
          <w:trHeight w:val="532"/>
          <w:jc w:val="center"/>
        </w:trPr>
        <w:tc>
          <w:tcPr>
            <w:tcW w:w="388" w:type="pct"/>
            <w:shd w:val="clear" w:color="auto" w:fill="0185BF" w:themeFill="accent5" w:themeFillShade="80"/>
            <w:noWrap/>
            <w:vAlign w:val="center"/>
          </w:tcPr>
          <w:p w14:paraId="5F5B7022" w14:textId="2A425852"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13</w:t>
            </w:r>
          </w:p>
        </w:tc>
        <w:tc>
          <w:tcPr>
            <w:tcW w:w="3652" w:type="pct"/>
            <w:noWrap/>
            <w:vAlign w:val="center"/>
          </w:tcPr>
          <w:p w14:paraId="51E9C21C" w14:textId="466891D7" w:rsidR="00953DC4" w:rsidRPr="00652C93" w:rsidRDefault="00F53CE1"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Zagospodarowanie terenu wokół świetlicy, w tym montaż elementów małej architektury</w:t>
            </w:r>
          </w:p>
        </w:tc>
        <w:tc>
          <w:tcPr>
            <w:tcW w:w="334" w:type="pct"/>
            <w:noWrap/>
            <w:vAlign w:val="center"/>
          </w:tcPr>
          <w:p w14:paraId="0FC88C62"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1BBE47C6"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6DD424EF"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1C48DB08" w14:textId="77777777" w:rsidTr="00637EB9">
        <w:trPr>
          <w:trHeight w:val="533"/>
          <w:jc w:val="center"/>
        </w:trPr>
        <w:tc>
          <w:tcPr>
            <w:tcW w:w="388" w:type="pct"/>
            <w:shd w:val="clear" w:color="auto" w:fill="0185BF" w:themeFill="accent5" w:themeFillShade="80"/>
            <w:noWrap/>
            <w:vAlign w:val="center"/>
          </w:tcPr>
          <w:p w14:paraId="6E3C6E96" w14:textId="7AC50EFE"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14</w:t>
            </w:r>
          </w:p>
        </w:tc>
        <w:tc>
          <w:tcPr>
            <w:tcW w:w="3652" w:type="pct"/>
            <w:noWrap/>
            <w:vAlign w:val="center"/>
          </w:tcPr>
          <w:p w14:paraId="1F6B50C7" w14:textId="35EFEE94"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Wyposażenie terenu w energooszczędne oświetlenie oraz monitoring wizyjny</w:t>
            </w:r>
          </w:p>
        </w:tc>
        <w:tc>
          <w:tcPr>
            <w:tcW w:w="334" w:type="pct"/>
            <w:shd w:val="clear" w:color="auto" w:fill="0185BF" w:themeFill="accent5" w:themeFillShade="80"/>
            <w:noWrap/>
            <w:vAlign w:val="center"/>
          </w:tcPr>
          <w:p w14:paraId="7306A580"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61081D14"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0F507298"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1C861835" w14:textId="77777777" w:rsidTr="00637EB9">
        <w:trPr>
          <w:trHeight w:val="532"/>
          <w:jc w:val="center"/>
        </w:trPr>
        <w:tc>
          <w:tcPr>
            <w:tcW w:w="388" w:type="pct"/>
            <w:shd w:val="clear" w:color="auto" w:fill="0185BF" w:themeFill="accent5" w:themeFillShade="80"/>
            <w:noWrap/>
            <w:vAlign w:val="center"/>
          </w:tcPr>
          <w:p w14:paraId="654A53F2" w14:textId="64D1B434"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15</w:t>
            </w:r>
          </w:p>
        </w:tc>
        <w:tc>
          <w:tcPr>
            <w:tcW w:w="3652" w:type="pct"/>
            <w:noWrap/>
            <w:vAlign w:val="center"/>
          </w:tcPr>
          <w:p w14:paraId="6F83522A" w14:textId="00191540"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Utworzenie plenerowej wiaty rekreacyjnej</w:t>
            </w:r>
          </w:p>
        </w:tc>
        <w:tc>
          <w:tcPr>
            <w:tcW w:w="334" w:type="pct"/>
            <w:noWrap/>
            <w:vAlign w:val="center"/>
          </w:tcPr>
          <w:p w14:paraId="1BF3FAA3"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79E30FE9"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16E64F8A"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5EAD557D" w14:textId="77777777" w:rsidTr="00637EB9">
        <w:trPr>
          <w:trHeight w:val="532"/>
          <w:jc w:val="center"/>
        </w:trPr>
        <w:tc>
          <w:tcPr>
            <w:tcW w:w="388" w:type="pct"/>
            <w:shd w:val="clear" w:color="auto" w:fill="0185BF" w:themeFill="accent5" w:themeFillShade="80"/>
            <w:noWrap/>
            <w:vAlign w:val="center"/>
          </w:tcPr>
          <w:p w14:paraId="040AB8B5" w14:textId="4BBB1AE0"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16</w:t>
            </w:r>
          </w:p>
        </w:tc>
        <w:tc>
          <w:tcPr>
            <w:tcW w:w="3652" w:type="pct"/>
            <w:noWrap/>
            <w:vAlign w:val="center"/>
          </w:tcPr>
          <w:p w14:paraId="2A5CB7BF" w14:textId="5FB757E8"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Przeprowadzenie nasadzeń zieleni wysokiej i niskiej, w tym utworzenie ogródka deszczowego</w:t>
            </w:r>
          </w:p>
        </w:tc>
        <w:tc>
          <w:tcPr>
            <w:tcW w:w="334" w:type="pct"/>
            <w:shd w:val="clear" w:color="auto" w:fill="0185BF" w:themeFill="accent5" w:themeFillShade="80"/>
            <w:noWrap/>
            <w:vAlign w:val="center"/>
          </w:tcPr>
          <w:p w14:paraId="4201D282"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5AF5A0F0"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noWrap/>
            <w:vAlign w:val="center"/>
          </w:tcPr>
          <w:p w14:paraId="1C2BFD9E"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1DBB56CE" w14:textId="77777777" w:rsidTr="00637EB9">
        <w:trPr>
          <w:trHeight w:val="532"/>
          <w:jc w:val="center"/>
        </w:trPr>
        <w:tc>
          <w:tcPr>
            <w:tcW w:w="388" w:type="pct"/>
            <w:shd w:val="clear" w:color="auto" w:fill="0185BF" w:themeFill="accent5" w:themeFillShade="80"/>
            <w:noWrap/>
            <w:vAlign w:val="center"/>
          </w:tcPr>
          <w:p w14:paraId="3AB57401" w14:textId="5FB078D6"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17</w:t>
            </w:r>
          </w:p>
        </w:tc>
        <w:tc>
          <w:tcPr>
            <w:tcW w:w="3652" w:type="pct"/>
            <w:noWrap/>
            <w:vAlign w:val="center"/>
          </w:tcPr>
          <w:p w14:paraId="5E300ACD" w14:textId="105D07B3"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Wyznaczenie terenu i utworzenie małego ogrodu społecznego</w:t>
            </w:r>
          </w:p>
        </w:tc>
        <w:tc>
          <w:tcPr>
            <w:tcW w:w="334" w:type="pct"/>
            <w:shd w:val="clear" w:color="auto" w:fill="0185BF" w:themeFill="accent5" w:themeFillShade="80"/>
            <w:noWrap/>
            <w:vAlign w:val="center"/>
          </w:tcPr>
          <w:p w14:paraId="741B3C67"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53E924C4"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32345C07"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14CFD428" w14:textId="77777777" w:rsidTr="00637EB9">
        <w:trPr>
          <w:trHeight w:val="532"/>
          <w:jc w:val="center"/>
        </w:trPr>
        <w:tc>
          <w:tcPr>
            <w:tcW w:w="388" w:type="pct"/>
            <w:shd w:val="clear" w:color="auto" w:fill="0185BF" w:themeFill="accent5" w:themeFillShade="80"/>
            <w:noWrap/>
            <w:vAlign w:val="center"/>
          </w:tcPr>
          <w:p w14:paraId="4BC729B4" w14:textId="1AB8978F"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lastRenderedPageBreak/>
              <w:t>18</w:t>
            </w:r>
          </w:p>
        </w:tc>
        <w:tc>
          <w:tcPr>
            <w:tcW w:w="3652" w:type="pct"/>
            <w:noWrap/>
            <w:vAlign w:val="center"/>
          </w:tcPr>
          <w:p w14:paraId="3297BAEE" w14:textId="3625F3C4"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Montaż budek lęgowych dla ptaków, bocianich gniazd oraz hoteli dla owadów</w:t>
            </w:r>
          </w:p>
        </w:tc>
        <w:tc>
          <w:tcPr>
            <w:tcW w:w="334" w:type="pct"/>
            <w:shd w:val="clear" w:color="auto" w:fill="0185BF" w:themeFill="accent5" w:themeFillShade="80"/>
            <w:noWrap/>
            <w:vAlign w:val="center"/>
          </w:tcPr>
          <w:p w14:paraId="01EAFC74"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2EE3A643"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noWrap/>
            <w:vAlign w:val="center"/>
          </w:tcPr>
          <w:p w14:paraId="6E6E340D"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148CA113" w14:textId="77777777" w:rsidTr="00637EB9">
        <w:trPr>
          <w:trHeight w:val="532"/>
          <w:jc w:val="center"/>
        </w:trPr>
        <w:tc>
          <w:tcPr>
            <w:tcW w:w="388" w:type="pct"/>
            <w:shd w:val="clear" w:color="auto" w:fill="0185BF" w:themeFill="accent5" w:themeFillShade="80"/>
            <w:noWrap/>
            <w:vAlign w:val="center"/>
          </w:tcPr>
          <w:p w14:paraId="359C12ED" w14:textId="731D6FE7"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19</w:t>
            </w:r>
          </w:p>
        </w:tc>
        <w:tc>
          <w:tcPr>
            <w:tcW w:w="3652" w:type="pct"/>
            <w:noWrap/>
            <w:vAlign w:val="center"/>
          </w:tcPr>
          <w:p w14:paraId="3F8ECB64" w14:textId="2A832383" w:rsidR="00953DC4" w:rsidRPr="00652C93" w:rsidRDefault="00A47E86" w:rsidP="00637EB9">
            <w:pPr>
              <w:spacing w:after="0"/>
              <w:jc w:val="center"/>
              <w:rPr>
                <w:rFonts w:ascii="Arial Nova Light" w:hAnsi="Arial Nova Light" w:cstheme="majorHAnsi"/>
                <w:b/>
                <w:bCs/>
                <w:color w:val="000000" w:themeColor="text1"/>
                <w:sz w:val="20"/>
                <w:szCs w:val="20"/>
                <w:lang w:eastAsia="pl-PL"/>
              </w:rPr>
            </w:pPr>
            <w:r w:rsidRPr="00A47E86">
              <w:rPr>
                <w:rFonts w:ascii="Arial Nova Light" w:hAnsi="Arial Nova Light" w:cstheme="majorHAnsi"/>
                <w:b/>
                <w:bCs/>
                <w:color w:val="000000" w:themeColor="text1"/>
                <w:sz w:val="20"/>
                <w:szCs w:val="20"/>
                <w:lang w:eastAsia="pl-PL"/>
              </w:rPr>
              <w:t>Montaż punktu napraw dla rowerów wraz ze stojakami rowerowymi</w:t>
            </w:r>
          </w:p>
        </w:tc>
        <w:tc>
          <w:tcPr>
            <w:tcW w:w="334" w:type="pct"/>
            <w:noWrap/>
            <w:vAlign w:val="center"/>
          </w:tcPr>
          <w:p w14:paraId="641D909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5D410C2E"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237D2F4F"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752749DF" w14:textId="77777777" w:rsidTr="00637EB9">
        <w:trPr>
          <w:trHeight w:val="532"/>
          <w:jc w:val="center"/>
        </w:trPr>
        <w:tc>
          <w:tcPr>
            <w:tcW w:w="388" w:type="pct"/>
            <w:shd w:val="clear" w:color="auto" w:fill="0185BF" w:themeFill="accent5" w:themeFillShade="80"/>
            <w:noWrap/>
            <w:vAlign w:val="center"/>
          </w:tcPr>
          <w:p w14:paraId="720C124B" w14:textId="7C007713"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20</w:t>
            </w:r>
          </w:p>
        </w:tc>
        <w:tc>
          <w:tcPr>
            <w:tcW w:w="3652" w:type="pct"/>
            <w:noWrap/>
            <w:vAlign w:val="center"/>
          </w:tcPr>
          <w:p w14:paraId="5426B085" w14:textId="40BC41AD"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Wyznaczenie i utworzenie parkingu</w:t>
            </w:r>
          </w:p>
        </w:tc>
        <w:tc>
          <w:tcPr>
            <w:tcW w:w="334" w:type="pct"/>
            <w:noWrap/>
            <w:vAlign w:val="center"/>
          </w:tcPr>
          <w:p w14:paraId="6B4EC01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472C5A7F"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0B9884B2"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011FA225" w14:textId="77777777" w:rsidTr="00637EB9">
        <w:trPr>
          <w:trHeight w:val="532"/>
          <w:jc w:val="center"/>
        </w:trPr>
        <w:tc>
          <w:tcPr>
            <w:tcW w:w="388" w:type="pct"/>
            <w:shd w:val="clear" w:color="auto" w:fill="0185BF" w:themeFill="accent5" w:themeFillShade="80"/>
            <w:noWrap/>
            <w:vAlign w:val="center"/>
          </w:tcPr>
          <w:p w14:paraId="08BFFD02" w14:textId="43F6E786"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21</w:t>
            </w:r>
          </w:p>
        </w:tc>
        <w:tc>
          <w:tcPr>
            <w:tcW w:w="3652" w:type="pct"/>
            <w:noWrap/>
            <w:vAlign w:val="center"/>
          </w:tcPr>
          <w:p w14:paraId="4859E7C7" w14:textId="42199FBA"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 xml:space="preserve">Wyznaczenie </w:t>
            </w:r>
            <w:r w:rsidR="008B4403">
              <w:rPr>
                <w:rFonts w:ascii="Arial Nova Light" w:hAnsi="Arial Nova Light" w:cstheme="majorHAnsi"/>
                <w:b/>
                <w:bCs/>
                <w:color w:val="000000" w:themeColor="text1"/>
                <w:sz w:val="20"/>
                <w:szCs w:val="20"/>
                <w:lang w:eastAsia="pl-PL"/>
              </w:rPr>
              <w:t xml:space="preserve">i utworzenie </w:t>
            </w:r>
            <w:r w:rsidRPr="00652C93">
              <w:rPr>
                <w:rFonts w:ascii="Arial Nova Light" w:hAnsi="Arial Nova Light" w:cstheme="majorHAnsi"/>
                <w:b/>
                <w:bCs/>
                <w:color w:val="000000" w:themeColor="text1"/>
                <w:sz w:val="20"/>
                <w:szCs w:val="20"/>
                <w:lang w:eastAsia="pl-PL"/>
              </w:rPr>
              <w:t>alejek wokół świetlicy</w:t>
            </w:r>
          </w:p>
        </w:tc>
        <w:tc>
          <w:tcPr>
            <w:tcW w:w="334" w:type="pct"/>
            <w:noWrap/>
            <w:vAlign w:val="center"/>
          </w:tcPr>
          <w:p w14:paraId="3C1DA405"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582A2EC7"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655175C3"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6665590D" w14:textId="77777777" w:rsidTr="00637EB9">
        <w:trPr>
          <w:trHeight w:val="532"/>
          <w:jc w:val="center"/>
        </w:trPr>
        <w:tc>
          <w:tcPr>
            <w:tcW w:w="388" w:type="pct"/>
            <w:shd w:val="clear" w:color="auto" w:fill="0185BF" w:themeFill="accent5" w:themeFillShade="80"/>
            <w:noWrap/>
            <w:vAlign w:val="center"/>
          </w:tcPr>
          <w:p w14:paraId="5616B412" w14:textId="56D1C07F"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22</w:t>
            </w:r>
          </w:p>
        </w:tc>
        <w:tc>
          <w:tcPr>
            <w:tcW w:w="3652" w:type="pct"/>
            <w:noWrap/>
            <w:vAlign w:val="center"/>
          </w:tcPr>
          <w:p w14:paraId="400705BC" w14:textId="319ECF29"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Przeprowadzenie cyklu warsztatów ekologicznych</w:t>
            </w:r>
          </w:p>
        </w:tc>
        <w:tc>
          <w:tcPr>
            <w:tcW w:w="334" w:type="pct"/>
            <w:shd w:val="clear" w:color="auto" w:fill="0185BF" w:themeFill="accent5" w:themeFillShade="80"/>
            <w:noWrap/>
            <w:vAlign w:val="center"/>
          </w:tcPr>
          <w:p w14:paraId="6873C60D"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3C81C8E0"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5A03FF48"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6A6A0C72" w14:textId="77777777" w:rsidTr="00637EB9">
        <w:trPr>
          <w:trHeight w:val="532"/>
          <w:jc w:val="center"/>
        </w:trPr>
        <w:tc>
          <w:tcPr>
            <w:tcW w:w="388" w:type="pct"/>
            <w:shd w:val="clear" w:color="auto" w:fill="0185BF" w:themeFill="accent5" w:themeFillShade="80"/>
            <w:noWrap/>
            <w:vAlign w:val="center"/>
          </w:tcPr>
          <w:p w14:paraId="59163724" w14:textId="79C76105"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23</w:t>
            </w:r>
          </w:p>
        </w:tc>
        <w:tc>
          <w:tcPr>
            <w:tcW w:w="3652" w:type="pct"/>
            <w:noWrap/>
            <w:vAlign w:val="center"/>
          </w:tcPr>
          <w:p w14:paraId="444E3DBD" w14:textId="04A8E756"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Przeprowadzenie cyklu warsztatów z zakresu podstawowej obsługi komputera, korzystania z Internetu oraz zasad cyberbezpieczeństwa</w:t>
            </w:r>
          </w:p>
        </w:tc>
        <w:tc>
          <w:tcPr>
            <w:tcW w:w="334" w:type="pct"/>
            <w:noWrap/>
            <w:vAlign w:val="center"/>
          </w:tcPr>
          <w:p w14:paraId="08A35773"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shd w:val="clear" w:color="auto" w:fill="0185BF" w:themeFill="accent5" w:themeFillShade="80"/>
            <w:noWrap/>
            <w:vAlign w:val="center"/>
          </w:tcPr>
          <w:p w14:paraId="7D5E9DCE"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31D8EF88"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0F3A9945" w14:textId="77777777" w:rsidTr="00637EB9">
        <w:trPr>
          <w:trHeight w:val="532"/>
          <w:jc w:val="center"/>
        </w:trPr>
        <w:tc>
          <w:tcPr>
            <w:tcW w:w="388" w:type="pct"/>
            <w:shd w:val="clear" w:color="auto" w:fill="0185BF" w:themeFill="accent5" w:themeFillShade="80"/>
            <w:noWrap/>
            <w:vAlign w:val="center"/>
          </w:tcPr>
          <w:p w14:paraId="238DD240" w14:textId="26F40EBD"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24</w:t>
            </w:r>
          </w:p>
        </w:tc>
        <w:tc>
          <w:tcPr>
            <w:tcW w:w="3652" w:type="pct"/>
            <w:noWrap/>
            <w:vAlign w:val="center"/>
          </w:tcPr>
          <w:p w14:paraId="12C7A00B" w14:textId="15A1BDAC"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Przeprowadzenie cyklu warsztatów z zakresu udzielania pierwszej pomocy oraz zasad postępowania w sytuacjach kryzysowych i zagrożenia</w:t>
            </w:r>
          </w:p>
        </w:tc>
        <w:tc>
          <w:tcPr>
            <w:tcW w:w="334" w:type="pct"/>
            <w:noWrap/>
            <w:vAlign w:val="center"/>
          </w:tcPr>
          <w:p w14:paraId="0F5381B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11A41A6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5F95C1D9"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19ADF1CB" w14:textId="77777777" w:rsidTr="00637EB9">
        <w:trPr>
          <w:trHeight w:val="532"/>
          <w:jc w:val="center"/>
        </w:trPr>
        <w:tc>
          <w:tcPr>
            <w:tcW w:w="388" w:type="pct"/>
            <w:shd w:val="clear" w:color="auto" w:fill="0185BF" w:themeFill="accent5" w:themeFillShade="80"/>
            <w:noWrap/>
            <w:vAlign w:val="center"/>
          </w:tcPr>
          <w:p w14:paraId="088B087D" w14:textId="4B2A7ED4"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25</w:t>
            </w:r>
          </w:p>
        </w:tc>
        <w:tc>
          <w:tcPr>
            <w:tcW w:w="3652" w:type="pct"/>
            <w:noWrap/>
            <w:vAlign w:val="center"/>
          </w:tcPr>
          <w:p w14:paraId="45270EBD" w14:textId="77777777" w:rsidR="00637EB9"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Organizacja zajęć i wydarzeń kulturalnych</w:t>
            </w:r>
          </w:p>
          <w:p w14:paraId="58D16173" w14:textId="066D4EA4"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oraz sportowych</w:t>
            </w:r>
          </w:p>
        </w:tc>
        <w:tc>
          <w:tcPr>
            <w:tcW w:w="334" w:type="pct"/>
            <w:noWrap/>
            <w:vAlign w:val="center"/>
          </w:tcPr>
          <w:p w14:paraId="739461E6"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1E7CAEB1"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304672C6"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092E8666" w14:textId="77777777" w:rsidTr="00637EB9">
        <w:trPr>
          <w:trHeight w:val="532"/>
          <w:jc w:val="center"/>
        </w:trPr>
        <w:tc>
          <w:tcPr>
            <w:tcW w:w="388" w:type="pct"/>
            <w:shd w:val="clear" w:color="auto" w:fill="0185BF" w:themeFill="accent5" w:themeFillShade="80"/>
            <w:noWrap/>
            <w:vAlign w:val="center"/>
          </w:tcPr>
          <w:p w14:paraId="4121C6BF" w14:textId="7E6B008A"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26</w:t>
            </w:r>
          </w:p>
        </w:tc>
        <w:tc>
          <w:tcPr>
            <w:tcW w:w="3652" w:type="pct"/>
            <w:noWrap/>
            <w:vAlign w:val="center"/>
          </w:tcPr>
          <w:p w14:paraId="47D26A99" w14:textId="7641D2BE"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Wsparcie i rozwój działalności Koła Gospodyń Wiejskich</w:t>
            </w:r>
          </w:p>
        </w:tc>
        <w:tc>
          <w:tcPr>
            <w:tcW w:w="334" w:type="pct"/>
            <w:noWrap/>
            <w:vAlign w:val="center"/>
          </w:tcPr>
          <w:p w14:paraId="6E5047EC"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18E4087F"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7F26A901"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0D015E4B" w14:textId="77777777" w:rsidTr="00637EB9">
        <w:trPr>
          <w:trHeight w:val="532"/>
          <w:jc w:val="center"/>
        </w:trPr>
        <w:tc>
          <w:tcPr>
            <w:tcW w:w="388" w:type="pct"/>
            <w:shd w:val="clear" w:color="auto" w:fill="0185BF" w:themeFill="accent5" w:themeFillShade="80"/>
            <w:noWrap/>
            <w:vAlign w:val="center"/>
          </w:tcPr>
          <w:p w14:paraId="6BC316DE" w14:textId="3594BD5B"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27</w:t>
            </w:r>
          </w:p>
        </w:tc>
        <w:tc>
          <w:tcPr>
            <w:tcW w:w="3652" w:type="pct"/>
            <w:noWrap/>
            <w:vAlign w:val="center"/>
          </w:tcPr>
          <w:p w14:paraId="36513A9C" w14:textId="4E7CBB69"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Organizacja targów zdrowej, lokalnej żywności i rękodzieła</w:t>
            </w:r>
          </w:p>
        </w:tc>
        <w:tc>
          <w:tcPr>
            <w:tcW w:w="334" w:type="pct"/>
            <w:noWrap/>
            <w:vAlign w:val="center"/>
          </w:tcPr>
          <w:p w14:paraId="6542452A"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3A645BF0"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3727CD72" w14:textId="77777777" w:rsidR="00953DC4" w:rsidRPr="00D15616" w:rsidRDefault="00953DC4" w:rsidP="00D15616">
            <w:pPr>
              <w:spacing w:after="0"/>
              <w:jc w:val="center"/>
              <w:rPr>
                <w:rFonts w:ascii="Arial Nova Light" w:hAnsi="Arial Nova Light" w:cstheme="majorHAnsi"/>
                <w:sz w:val="20"/>
                <w:szCs w:val="20"/>
                <w:lang w:eastAsia="pl-PL"/>
              </w:rPr>
            </w:pPr>
          </w:p>
        </w:tc>
      </w:tr>
      <w:tr w:rsidR="00F53CE1" w:rsidRPr="00D15616" w14:paraId="4346F2AA" w14:textId="77777777" w:rsidTr="00637EB9">
        <w:trPr>
          <w:trHeight w:val="533"/>
          <w:jc w:val="center"/>
        </w:trPr>
        <w:tc>
          <w:tcPr>
            <w:tcW w:w="388" w:type="pct"/>
            <w:shd w:val="clear" w:color="auto" w:fill="0185BF" w:themeFill="accent5" w:themeFillShade="80"/>
            <w:noWrap/>
            <w:vAlign w:val="center"/>
          </w:tcPr>
          <w:p w14:paraId="319FFEE3" w14:textId="32603D47" w:rsidR="00953DC4" w:rsidRPr="00D15616" w:rsidRDefault="00637EB9" w:rsidP="00D15616">
            <w:pPr>
              <w:spacing w:after="0"/>
              <w:jc w:val="center"/>
              <w:rPr>
                <w:rFonts w:ascii="Arial Nova Light" w:hAnsi="Arial Nova Light" w:cstheme="majorHAnsi"/>
                <w:b/>
                <w:bCs/>
                <w:color w:val="FFFFFF" w:themeColor="background1"/>
                <w:sz w:val="20"/>
                <w:szCs w:val="20"/>
                <w:lang w:eastAsia="pl-PL"/>
              </w:rPr>
            </w:pPr>
            <w:r>
              <w:rPr>
                <w:rFonts w:ascii="Arial Nova Light" w:hAnsi="Arial Nova Light" w:cstheme="majorHAnsi"/>
                <w:b/>
                <w:bCs/>
                <w:color w:val="FFFFFF" w:themeColor="background1"/>
                <w:sz w:val="20"/>
                <w:szCs w:val="20"/>
                <w:lang w:eastAsia="pl-PL"/>
              </w:rPr>
              <w:t>28</w:t>
            </w:r>
          </w:p>
        </w:tc>
        <w:tc>
          <w:tcPr>
            <w:tcW w:w="3652" w:type="pct"/>
            <w:noWrap/>
            <w:vAlign w:val="center"/>
          </w:tcPr>
          <w:p w14:paraId="620220B5" w14:textId="74AB95D9" w:rsidR="00953DC4" w:rsidRPr="00652C93" w:rsidRDefault="00637EB9" w:rsidP="00637EB9">
            <w:pPr>
              <w:spacing w:after="0"/>
              <w:jc w:val="center"/>
              <w:rPr>
                <w:rFonts w:ascii="Arial Nova Light" w:hAnsi="Arial Nova Light" w:cstheme="majorHAnsi"/>
                <w:b/>
                <w:bCs/>
                <w:color w:val="000000" w:themeColor="text1"/>
                <w:sz w:val="20"/>
                <w:szCs w:val="20"/>
                <w:lang w:eastAsia="pl-PL"/>
              </w:rPr>
            </w:pPr>
            <w:r w:rsidRPr="00652C93">
              <w:rPr>
                <w:rFonts w:ascii="Arial Nova Light" w:hAnsi="Arial Nova Light" w:cstheme="majorHAnsi"/>
                <w:b/>
                <w:bCs/>
                <w:color w:val="000000" w:themeColor="text1"/>
                <w:sz w:val="20"/>
                <w:szCs w:val="20"/>
                <w:lang w:eastAsia="pl-PL"/>
              </w:rPr>
              <w:t xml:space="preserve">Organizacja zebrań wiejskich i spotkań Rady Sołeckiej </w:t>
            </w:r>
          </w:p>
        </w:tc>
        <w:tc>
          <w:tcPr>
            <w:tcW w:w="334" w:type="pct"/>
            <w:noWrap/>
            <w:vAlign w:val="center"/>
          </w:tcPr>
          <w:p w14:paraId="06AD9C38"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2" w:type="pct"/>
            <w:noWrap/>
            <w:vAlign w:val="center"/>
          </w:tcPr>
          <w:p w14:paraId="4D4EC95D" w14:textId="77777777" w:rsidR="00953DC4" w:rsidRPr="00D15616" w:rsidRDefault="00953DC4" w:rsidP="00D15616">
            <w:pPr>
              <w:spacing w:after="0"/>
              <w:jc w:val="center"/>
              <w:rPr>
                <w:rFonts w:ascii="Arial Nova Light" w:hAnsi="Arial Nova Light" w:cstheme="majorHAnsi"/>
                <w:sz w:val="20"/>
                <w:szCs w:val="20"/>
                <w:lang w:eastAsia="pl-PL"/>
              </w:rPr>
            </w:pPr>
          </w:p>
        </w:tc>
        <w:tc>
          <w:tcPr>
            <w:tcW w:w="314" w:type="pct"/>
            <w:shd w:val="clear" w:color="auto" w:fill="0185BF" w:themeFill="accent5" w:themeFillShade="80"/>
            <w:noWrap/>
            <w:vAlign w:val="center"/>
          </w:tcPr>
          <w:p w14:paraId="628FD764" w14:textId="77777777" w:rsidR="00953DC4" w:rsidRPr="00D15616" w:rsidRDefault="00953DC4" w:rsidP="00D15616">
            <w:pPr>
              <w:spacing w:after="0"/>
              <w:jc w:val="center"/>
              <w:rPr>
                <w:rFonts w:ascii="Arial Nova Light" w:hAnsi="Arial Nova Light" w:cstheme="majorHAnsi"/>
                <w:sz w:val="20"/>
                <w:szCs w:val="20"/>
                <w:lang w:eastAsia="pl-PL"/>
              </w:rPr>
            </w:pPr>
          </w:p>
        </w:tc>
      </w:tr>
    </w:tbl>
    <w:p w14:paraId="21B6BC81" w14:textId="69B26D9B" w:rsidR="00A41DF8" w:rsidRPr="00A41DF8" w:rsidRDefault="00A41DF8" w:rsidP="00A41DF8">
      <w:pPr>
        <w:spacing w:line="276" w:lineRule="auto"/>
        <w:jc w:val="both"/>
        <w:rPr>
          <w:rFonts w:ascii="Arial Nova Light" w:hAnsi="Arial Nova Light" w:cstheme="majorHAnsi"/>
          <w:sz w:val="18"/>
          <w:szCs w:val="18"/>
        </w:rPr>
      </w:pPr>
      <w:r w:rsidRPr="00A41DF8">
        <w:rPr>
          <w:rFonts w:ascii="Arial Nova Light" w:hAnsi="Arial Nova Light" w:cstheme="majorHAnsi"/>
          <w:sz w:val="18"/>
          <w:szCs w:val="18"/>
        </w:rPr>
        <w:t>Źródło: opracowanie własne.</w:t>
      </w:r>
    </w:p>
    <w:p w14:paraId="4D6CB61F" w14:textId="3D5284A0" w:rsidR="00342E26" w:rsidRPr="00AA50A8" w:rsidRDefault="00342E26" w:rsidP="004D4FA1">
      <w:pPr>
        <w:spacing w:before="240" w:line="276" w:lineRule="auto"/>
        <w:jc w:val="both"/>
        <w:rPr>
          <w:rFonts w:ascii="Arial Nova Light" w:hAnsi="Arial Nova Light" w:cstheme="majorHAnsi"/>
        </w:rPr>
      </w:pPr>
      <w:r w:rsidRPr="00AA50A8">
        <w:rPr>
          <w:rFonts w:ascii="Arial Nova Light" w:hAnsi="Arial Nova Light" w:cstheme="majorHAnsi"/>
        </w:rPr>
        <w:t>Wszystkie projekty zawarte w koncepcji odwołują się do potencjału kapitału społecznego, wiedzy mieszkańców oraz ich innowacyjności realizując poszczególne komponenty. Żadne z zaplanowanych działań nie będzie niosło za sobą negatywnego oddziaływania na środowisko przyrodnicze i naturalne</w:t>
      </w:r>
      <w:r w:rsidR="003608D9" w:rsidRPr="00AA50A8">
        <w:rPr>
          <w:rFonts w:ascii="Arial Nova Light" w:hAnsi="Arial Nova Light" w:cstheme="majorHAnsi"/>
        </w:rPr>
        <w:t xml:space="preserve">. Zaplanowane projekty integracyjne czy społeczne będą z kolei wyposażone w element edukacyjny wzmacniający i budujący innowacyjność i kreatywność społeczeństwa. </w:t>
      </w:r>
    </w:p>
    <w:p w14:paraId="488BB380" w14:textId="00086D8B" w:rsidR="00E515F6" w:rsidRPr="00AA50A8" w:rsidRDefault="00E515F6" w:rsidP="004D4FA1">
      <w:pPr>
        <w:spacing w:line="276" w:lineRule="auto"/>
        <w:jc w:val="both"/>
        <w:rPr>
          <w:rFonts w:ascii="Arial Nova Light" w:hAnsi="Arial Nova Light" w:cstheme="majorHAnsi"/>
        </w:rPr>
      </w:pPr>
      <w:r w:rsidRPr="00AA50A8">
        <w:rPr>
          <w:rFonts w:ascii="Arial Nova Light" w:hAnsi="Arial Nova Light" w:cstheme="majorHAnsi"/>
        </w:rPr>
        <w:t xml:space="preserve">Zaplanowane działania projektowe dla miejscowości </w:t>
      </w:r>
      <w:r w:rsidR="004312F9">
        <w:rPr>
          <w:rFonts w:ascii="Arial Nova Light" w:hAnsi="Arial Nova Light" w:cstheme="majorHAnsi"/>
        </w:rPr>
        <w:t>Struszewo</w:t>
      </w:r>
      <w:r w:rsidRPr="00AA50A8">
        <w:rPr>
          <w:rFonts w:ascii="Arial Nova Light" w:hAnsi="Arial Nova Light" w:cstheme="majorHAnsi"/>
        </w:rPr>
        <w:t xml:space="preserve"> cechują się kompleksowością podejścia, uwzględniając przy tym poprawę jakości życia mieszkańców. Zaproponowane do realizacji działania pozytywnie wpłyną na rozwój miejscowości, bowiem oparte są na jej zdiagnozowanych potencjałach, a także angażują lokalną społeczność do współtworzenia przestrzeni. </w:t>
      </w:r>
      <w:r w:rsidR="0042374E" w:rsidRPr="0042374E">
        <w:rPr>
          <w:rFonts w:ascii="Arial Nova Light" w:hAnsi="Arial Nova Light" w:cstheme="majorHAnsi"/>
        </w:rPr>
        <w:t>Poprawie ulegnie dostępność usług społecznych, co bezpośrednio wpłynie na komfort życia mieszkańców oraz przyczyni się do ograniczania zjawiska wykluczenia społecznego. Przykładem takiego działania jest projekt nr 1, zakładający budowę nowej świetlicy wiejskiej, która zastąpi dotychczasowy obiekt o bardzo ograniczonej funkcjonalności i niskim standardzie technicznym. Obecna siedziba, ze względu na przestarzałą infrastrukturę oraz brak dostosowania do współczesnych potrzeb, nie pozwala na rozwijanie szerszej oferty społecznej, kulturalnej i edukacyjnej ani na zwiększanie skali działalności lokalnych inicjatyw.</w:t>
      </w:r>
      <w:r w:rsidR="0042374E">
        <w:rPr>
          <w:rFonts w:ascii="Arial Nova Light" w:hAnsi="Arial Nova Light" w:cstheme="majorHAnsi"/>
        </w:rPr>
        <w:t xml:space="preserve"> </w:t>
      </w:r>
      <w:r w:rsidR="0042374E" w:rsidRPr="0042374E">
        <w:rPr>
          <w:rFonts w:ascii="Arial Nova Light" w:hAnsi="Arial Nova Light" w:cstheme="majorHAnsi"/>
        </w:rPr>
        <w:t>Nowa świetlica stworzy mieszkańcom nowoczesną, komfortową i wielofunkcyjną przestrzeń do spotkań, wspólnego spędzania czasu wolnego, organizacji wydarzeń oraz rozwijania aktywności oddolnych. Obiekt ten stanie się kluczowym centrum życia społecznego miejscowości, sprzyjając integracji międzypokoleniowej, wzmacnianiu więzi sąsiedzkich oraz aktywizacji różnych grup wiekowych – od dzieci i młodzieży po seniorów.</w:t>
      </w:r>
    </w:p>
    <w:p w14:paraId="34251B50" w14:textId="3D94F7BE" w:rsidR="00E515F6" w:rsidRPr="00AA50A8" w:rsidRDefault="00E515F6" w:rsidP="004D4FA1">
      <w:pPr>
        <w:spacing w:line="276" w:lineRule="auto"/>
        <w:jc w:val="both"/>
        <w:rPr>
          <w:rFonts w:ascii="Arial Nova Light" w:hAnsi="Arial Nova Light" w:cstheme="majorHAnsi"/>
        </w:rPr>
      </w:pPr>
      <w:r w:rsidRPr="00AA50A8">
        <w:rPr>
          <w:rFonts w:ascii="Arial Nova Light" w:hAnsi="Arial Nova Light" w:cstheme="majorHAnsi"/>
        </w:rPr>
        <w:t xml:space="preserve">Integracja lokalnej społeczności przekłada się również na jej umiejętność współpracy, podwyższając tym samym bezpieczeństwo i prawidłowe reakcje w stanach zagrożenia. W tym zakresie szczególnie istotne są komponenty edukacyjne zaplanowanych przedsięwzięć, które w sposób innowacyjny pozwalają mieszkańcom uodparniać się na kryzysy. </w:t>
      </w:r>
    </w:p>
    <w:p w14:paraId="5BC4FA58" w14:textId="2E7D2FDF" w:rsidR="0042374E" w:rsidRDefault="0042374E" w:rsidP="004D4FA1">
      <w:pPr>
        <w:spacing w:line="276" w:lineRule="auto"/>
        <w:jc w:val="both"/>
        <w:rPr>
          <w:rFonts w:ascii="Arial Nova Light" w:hAnsi="Arial Nova Light" w:cstheme="majorHAnsi"/>
        </w:rPr>
      </w:pPr>
      <w:r w:rsidRPr="0042374E">
        <w:rPr>
          <w:rFonts w:ascii="Arial Nova Light" w:hAnsi="Arial Nova Light" w:cstheme="majorHAnsi"/>
        </w:rPr>
        <w:lastRenderedPageBreak/>
        <w:t>Warto również zwrócić uwagę na podejście środowiskowe zastosowane w projektach nr 16 oraz 22. Projekt nr 16, obejmujący przeprowadzenie nasadzeń zieleni wysokiej i niskiej wraz z utworzeniem ogródka deszczowego, przyczyni się do poprawy mikroklimatu, zwiększenia retencji wód opadowych oraz ograniczenia zjawiska przegrzewania się terenu. Działanie to wpłynie także na podniesienie estetyki i funkcjonalności przestrzeni wokół świetlicy, jednocześnie wspierając adaptację do zmian klimatu poprzez naturalne zagospodarowanie wód opadowych. Z kolei projekt nr 22, zakładający przeprowadzenie cyklu warsztatów ekologicznych, wzmocni komponent edukacyjny przedsięwzięcia, umożliwiając mieszkańcom zdobycie praktycznej wiedzy w zakresie ochrony środowiska, racjonalnego gospodarowania zasobami oraz troski o lokalne otoczenie. Połączenie działań infrastrukturaln</w:t>
      </w:r>
      <w:r w:rsidR="00AC08AF">
        <w:rPr>
          <w:rFonts w:ascii="Arial Nova Light" w:hAnsi="Arial Nova Light" w:cstheme="majorHAnsi"/>
        </w:rPr>
        <w:t xml:space="preserve">ych </w:t>
      </w:r>
      <w:r w:rsidR="00A47E86" w:rsidRPr="00A47E86">
        <w:rPr>
          <w:rFonts w:ascii="Arial Nova Light" w:hAnsi="Arial Nova Light" w:cstheme="majorHAnsi"/>
        </w:rPr>
        <w:t>z działaniami edukacyjnymi tworzy spójne i komplementarne podejście do ochrony środowiska, wzmacniając świadomość ekologiczną mieszkańców oraz sprzyjając trwałym zmianom w sposobie korzystania z zasobów naturalnych. Dzięki temu projekt nie tylko poprawia jakość przestrzeni, ale również kształtuje proekologiczne postawy wśród społeczności lokalnej, wpisując się w założenia zrównoważonego rozwoju.</w:t>
      </w:r>
    </w:p>
    <w:p w14:paraId="2DD551A2" w14:textId="45AB6816" w:rsidR="001A1B6F" w:rsidRPr="00AA50A8" w:rsidRDefault="001A1B6F" w:rsidP="004D4FA1">
      <w:pPr>
        <w:spacing w:line="276" w:lineRule="auto"/>
        <w:jc w:val="both"/>
        <w:rPr>
          <w:rFonts w:ascii="Arial Nova Light" w:hAnsi="Arial Nova Light" w:cstheme="majorHAnsi"/>
        </w:rPr>
      </w:pPr>
      <w:r w:rsidRPr="00AA50A8">
        <w:rPr>
          <w:rFonts w:ascii="Arial Nova Light" w:hAnsi="Arial Nova Light" w:cstheme="majorHAnsi"/>
        </w:rPr>
        <w:t xml:space="preserve">Wszystkie zaplanowane projekty cechują się zastosowaniem projektowania uniwersalnego sprzyjając dostępność przestrzeni i infrastruktury publicznej, poprawiając tym samym zarówno zagospodarowanie przestrzenne, stopień wykorzystania istniejącej infrastruktury jak również mobilność mieszkańców i dostępność usług. </w:t>
      </w:r>
    </w:p>
    <w:p w14:paraId="57C1525D" w14:textId="591B50F6" w:rsidR="001A1B6F" w:rsidRPr="00AA50A8" w:rsidRDefault="001A1B6F" w:rsidP="004D4FA1">
      <w:pPr>
        <w:spacing w:line="276" w:lineRule="auto"/>
        <w:jc w:val="both"/>
        <w:rPr>
          <w:rFonts w:ascii="Arial Nova Light" w:hAnsi="Arial Nova Light" w:cstheme="majorHAnsi"/>
        </w:rPr>
      </w:pPr>
      <w:r w:rsidRPr="00AA50A8">
        <w:rPr>
          <w:rFonts w:ascii="Arial Nova Light" w:hAnsi="Arial Nova Light" w:cstheme="majorHAnsi"/>
        </w:rPr>
        <w:t xml:space="preserve">Podsumowując, zaplanowane w ramach koncepcji Smart Village dla miejscowości </w:t>
      </w:r>
      <w:r w:rsidR="004312F9">
        <w:rPr>
          <w:rFonts w:ascii="Arial Nova Light" w:hAnsi="Arial Nova Light" w:cstheme="majorHAnsi"/>
        </w:rPr>
        <w:t>Struszewo</w:t>
      </w:r>
      <w:r w:rsidRPr="00AA50A8">
        <w:rPr>
          <w:rFonts w:ascii="Arial Nova Light" w:hAnsi="Arial Nova Light" w:cstheme="majorHAnsi"/>
        </w:rPr>
        <w:t xml:space="preserve"> działania pozwalają rozwijać następujące aspekty:</w:t>
      </w:r>
    </w:p>
    <w:p w14:paraId="458679C2" w14:textId="0FF2D32D"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atrakcyjności i konkurencyjności miejscowości zarówno w ujęciu jej mieszkańców, osób odwiedzających czy potencjalnych inwestorów,</w:t>
      </w:r>
    </w:p>
    <w:p w14:paraId="2D52C658" w14:textId="0CA4E600"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dostępności usług publicznych dla osób ze szczególnymi potrzebami,</w:t>
      </w:r>
    </w:p>
    <w:p w14:paraId="4C273517" w14:textId="16E53360"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budowania odporności na sytuacje kryzysowe oraz bezpieczeństwo publiczne,</w:t>
      </w:r>
    </w:p>
    <w:p w14:paraId="20B0E37E" w14:textId="53F6BEA9"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rozwijania wiedzy ekologicznej i adaptowania się do zmian klimatu,</w:t>
      </w:r>
    </w:p>
    <w:p w14:paraId="7E18DA25" w14:textId="297C4AD1"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pełnego wykorzystania infrastruktury oraz przestrzeni,</w:t>
      </w:r>
    </w:p>
    <w:p w14:paraId="13CA2A23" w14:textId="61928A64"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rozwijania aktywnego uczestnictwa w życiu publicznym, z uwzględnieniem kwestii mobilności mieszkańców,</w:t>
      </w:r>
    </w:p>
    <w:p w14:paraId="57C1DCD8" w14:textId="66B257D7" w:rsidR="001A1B6F" w:rsidRPr="00AA50A8" w:rsidRDefault="001A1B6F" w:rsidP="004D4FA1">
      <w:pPr>
        <w:pStyle w:val="Akapitzlist"/>
        <w:numPr>
          <w:ilvl w:val="0"/>
          <w:numId w:val="6"/>
        </w:numPr>
        <w:spacing w:line="276" w:lineRule="auto"/>
        <w:jc w:val="both"/>
        <w:rPr>
          <w:rFonts w:ascii="Arial Nova Light" w:hAnsi="Arial Nova Light" w:cstheme="majorHAnsi"/>
        </w:rPr>
      </w:pPr>
      <w:r w:rsidRPr="00AA50A8">
        <w:rPr>
          <w:rFonts w:ascii="Arial Nova Light" w:hAnsi="Arial Nova Light" w:cstheme="majorHAnsi"/>
        </w:rPr>
        <w:t xml:space="preserve">promocji zdrowego i aktywnego stylu życia. </w:t>
      </w:r>
    </w:p>
    <w:p w14:paraId="1506E444" w14:textId="3D9F80D8" w:rsidR="002870D3" w:rsidRDefault="002870D3" w:rsidP="001459AF">
      <w:pPr>
        <w:pStyle w:val="Nagwek2"/>
        <w:numPr>
          <w:ilvl w:val="1"/>
          <w:numId w:val="5"/>
        </w:numPr>
        <w:rPr>
          <w:rFonts w:cstheme="majorHAnsi"/>
        </w:rPr>
      </w:pPr>
      <w:bookmarkStart w:id="28" w:name="_Toc218773177"/>
      <w:r>
        <w:rPr>
          <w:rFonts w:cstheme="majorHAnsi"/>
        </w:rPr>
        <w:t>Spójność koncepcji z innymi dokumentami</w:t>
      </w:r>
      <w:bookmarkEnd w:id="28"/>
    </w:p>
    <w:p w14:paraId="555D9730" w14:textId="77777777" w:rsidR="002870D3" w:rsidRDefault="002870D3" w:rsidP="002870D3"/>
    <w:p w14:paraId="350BCB8A" w14:textId="37C522FD" w:rsidR="002870D3" w:rsidRPr="00434D55" w:rsidRDefault="00C2481E" w:rsidP="004D4FA1">
      <w:pPr>
        <w:spacing w:line="276" w:lineRule="auto"/>
        <w:jc w:val="both"/>
        <w:rPr>
          <w:rFonts w:ascii="Arial Nova Light" w:hAnsi="Arial Nova Light"/>
        </w:rPr>
      </w:pPr>
      <w:r w:rsidRPr="00C2481E">
        <w:rPr>
          <w:rFonts w:ascii="Arial Nova Light" w:hAnsi="Arial Nova Light"/>
        </w:rPr>
        <w:t>Koncepcja inteligentnej wsi dla miejscowości</w:t>
      </w:r>
      <w:r w:rsidR="00654497">
        <w:rPr>
          <w:rFonts w:ascii="Arial Nova Light" w:hAnsi="Arial Nova Light"/>
        </w:rPr>
        <w:t xml:space="preserve"> Struszewo</w:t>
      </w:r>
      <w:r w:rsidRPr="00C2481E">
        <w:rPr>
          <w:rFonts w:ascii="Arial Nova Light" w:hAnsi="Arial Nova Light"/>
        </w:rPr>
        <w:t xml:space="preserve"> została przygotowana w oparciu o analizę potencjałów i barier rozwojowych zdiagnozowanych w miejscowości oraz poszerzona o badanie ankietowe i spotkanie warsztatowe z mieszkańcami. Dobór zadań wprost odzwierciedla potrzeby wskazane przez mieszkańców, przy jednoczesnym zachowaniu spójności z celami określonymi </w:t>
      </w:r>
      <w:r w:rsidR="004D4FA1">
        <w:rPr>
          <w:rFonts w:ascii="Arial Nova Light" w:hAnsi="Arial Nova Light"/>
        </w:rPr>
        <w:br/>
      </w:r>
      <w:r w:rsidRPr="00C2481E">
        <w:rPr>
          <w:rFonts w:ascii="Arial Nova Light" w:hAnsi="Arial Nova Light"/>
        </w:rPr>
        <w:t xml:space="preserve">w </w:t>
      </w:r>
      <w:r w:rsidRPr="00434D55">
        <w:rPr>
          <w:rFonts w:ascii="Arial Nova Light" w:hAnsi="Arial Nova Light"/>
        </w:rPr>
        <w:t>innych dokumentach.</w:t>
      </w:r>
    </w:p>
    <w:p w14:paraId="5466B8DB" w14:textId="3ED98F1A" w:rsidR="00CF600B" w:rsidRPr="00434D55" w:rsidRDefault="00C2481E" w:rsidP="004D4FA1">
      <w:pPr>
        <w:spacing w:line="276" w:lineRule="auto"/>
        <w:jc w:val="both"/>
        <w:rPr>
          <w:rFonts w:ascii="Arial Nova Light" w:hAnsi="Arial Nova Light"/>
        </w:rPr>
      </w:pPr>
      <w:r w:rsidRPr="00434D55">
        <w:rPr>
          <w:rFonts w:ascii="Arial Nova Light" w:hAnsi="Arial Nova Light"/>
        </w:rPr>
        <w:t xml:space="preserve">Koncepcja wykazuje spójność ze Strategią Rozwoju Gminy </w:t>
      </w:r>
      <w:r w:rsidR="00434D55" w:rsidRPr="00434D55">
        <w:rPr>
          <w:rFonts w:ascii="Arial Nova Light" w:hAnsi="Arial Nova Light"/>
        </w:rPr>
        <w:t>Borzytuchom</w:t>
      </w:r>
      <w:r w:rsidRPr="00434D55">
        <w:rPr>
          <w:rFonts w:ascii="Arial Nova Light" w:hAnsi="Arial Nova Light"/>
        </w:rPr>
        <w:t xml:space="preserve"> na lata 20</w:t>
      </w:r>
      <w:r w:rsidR="00434D55" w:rsidRPr="00434D55">
        <w:rPr>
          <w:rFonts w:ascii="Arial Nova Light" w:hAnsi="Arial Nova Light"/>
        </w:rPr>
        <w:t>23</w:t>
      </w:r>
      <w:r w:rsidRPr="00434D55">
        <w:rPr>
          <w:rFonts w:ascii="Arial Nova Light" w:hAnsi="Arial Nova Light"/>
        </w:rPr>
        <w:t>-20</w:t>
      </w:r>
      <w:r w:rsidR="00434D55" w:rsidRPr="00434D55">
        <w:rPr>
          <w:rFonts w:ascii="Arial Nova Light" w:hAnsi="Arial Nova Light"/>
        </w:rPr>
        <w:t>30</w:t>
      </w:r>
      <w:r w:rsidRPr="00434D55">
        <w:rPr>
          <w:rFonts w:ascii="Arial Nova Light" w:hAnsi="Arial Nova Light"/>
        </w:rPr>
        <w:t xml:space="preserve">, w której określonych zostało pięć priorytetów, wraz z celami szczegółowymi i kierunkami działań: </w:t>
      </w:r>
    </w:p>
    <w:p w14:paraId="7224E6C5" w14:textId="0188753D" w:rsidR="00923B72" w:rsidRPr="007B69E1" w:rsidRDefault="00923B72" w:rsidP="004D4FA1">
      <w:pPr>
        <w:spacing w:line="276" w:lineRule="auto"/>
        <w:jc w:val="both"/>
        <w:rPr>
          <w:rFonts w:ascii="Arial Nova Light" w:hAnsi="Arial Nova Light"/>
          <w:b/>
          <w:bCs/>
        </w:rPr>
      </w:pPr>
      <w:r w:rsidRPr="007B69E1">
        <w:rPr>
          <w:rFonts w:ascii="Arial Nova Light" w:hAnsi="Arial Nova Light"/>
          <w:b/>
          <w:bCs/>
        </w:rPr>
        <w:t>Cel strategiczny w wymiarze społecznym – Wysoka jakość życia mieszkańców:</w:t>
      </w:r>
    </w:p>
    <w:p w14:paraId="0429AF70" w14:textId="66854F1B" w:rsidR="00923B72" w:rsidRPr="00923B72" w:rsidRDefault="00923B72" w:rsidP="004D4FA1">
      <w:pPr>
        <w:pStyle w:val="Akapitzlist"/>
        <w:numPr>
          <w:ilvl w:val="1"/>
          <w:numId w:val="12"/>
        </w:numPr>
        <w:spacing w:line="276" w:lineRule="auto"/>
        <w:jc w:val="both"/>
        <w:rPr>
          <w:rFonts w:ascii="Arial Nova Light" w:hAnsi="Arial Nova Light"/>
        </w:rPr>
      </w:pPr>
      <w:r w:rsidRPr="00923B72">
        <w:rPr>
          <w:rFonts w:ascii="Arial Nova Light" w:hAnsi="Arial Nova Light"/>
        </w:rPr>
        <w:t>Wzrost jakości świadczonych usług edukacyjnych oraz kwalifikacji zawodowych,</w:t>
      </w:r>
    </w:p>
    <w:p w14:paraId="74186270" w14:textId="1E704263" w:rsidR="00923B72" w:rsidRDefault="00923B72" w:rsidP="004D4FA1">
      <w:pPr>
        <w:pStyle w:val="Akapitzlist"/>
        <w:numPr>
          <w:ilvl w:val="1"/>
          <w:numId w:val="12"/>
        </w:numPr>
        <w:spacing w:line="276" w:lineRule="auto"/>
        <w:jc w:val="both"/>
        <w:rPr>
          <w:rFonts w:ascii="Arial Nova Light" w:hAnsi="Arial Nova Light"/>
        </w:rPr>
      </w:pPr>
      <w:r w:rsidRPr="00923B72">
        <w:rPr>
          <w:rFonts w:ascii="Arial Nova Light" w:hAnsi="Arial Nova Light"/>
        </w:rPr>
        <w:t>Wzrost jakości i poprawa</w:t>
      </w:r>
      <w:r>
        <w:rPr>
          <w:rFonts w:ascii="Arial Nova Light" w:hAnsi="Arial Nova Light"/>
        </w:rPr>
        <w:t xml:space="preserve"> </w:t>
      </w:r>
      <w:r w:rsidRPr="00923B72">
        <w:rPr>
          <w:rFonts w:ascii="Arial Nova Light" w:hAnsi="Arial Nova Light"/>
        </w:rPr>
        <w:t>dostępu do usług</w:t>
      </w:r>
      <w:r>
        <w:rPr>
          <w:rFonts w:ascii="Arial Nova Light" w:hAnsi="Arial Nova Light"/>
        </w:rPr>
        <w:t xml:space="preserve"> </w:t>
      </w:r>
      <w:r w:rsidRPr="00923B72">
        <w:rPr>
          <w:rFonts w:ascii="Arial Nova Light" w:hAnsi="Arial Nova Light"/>
        </w:rPr>
        <w:t>publicznych, społecznych i</w:t>
      </w:r>
      <w:r>
        <w:rPr>
          <w:rFonts w:ascii="Arial Nova Light" w:hAnsi="Arial Nova Light"/>
        </w:rPr>
        <w:t xml:space="preserve"> </w:t>
      </w:r>
      <w:r w:rsidRPr="00923B72">
        <w:rPr>
          <w:rFonts w:ascii="Arial Nova Light" w:hAnsi="Arial Nova Light"/>
        </w:rPr>
        <w:t>zdrowotnych</w:t>
      </w:r>
      <w:r>
        <w:rPr>
          <w:rFonts w:ascii="Arial Nova Light" w:hAnsi="Arial Nova Light"/>
        </w:rPr>
        <w:t>,</w:t>
      </w:r>
    </w:p>
    <w:p w14:paraId="146B5D03" w14:textId="0B981A46" w:rsidR="00923B72" w:rsidRDefault="00923B72" w:rsidP="004D4FA1">
      <w:pPr>
        <w:pStyle w:val="Akapitzlist"/>
        <w:numPr>
          <w:ilvl w:val="1"/>
          <w:numId w:val="12"/>
        </w:numPr>
        <w:spacing w:line="276" w:lineRule="auto"/>
        <w:jc w:val="both"/>
        <w:rPr>
          <w:rFonts w:ascii="Arial Nova Light" w:hAnsi="Arial Nova Light"/>
        </w:rPr>
      </w:pPr>
      <w:r w:rsidRPr="00923B72">
        <w:rPr>
          <w:rFonts w:ascii="Arial Nova Light" w:hAnsi="Arial Nova Light"/>
        </w:rPr>
        <w:t>Rozwój oferty rekreacyjno-sportowej oraz wzbogacenie oferty kulturalnej i rozrywkowej kierowanej do odbiorcy masowego,</w:t>
      </w:r>
    </w:p>
    <w:p w14:paraId="2F910D7F" w14:textId="2174A645" w:rsidR="00923B72" w:rsidRDefault="00923B72" w:rsidP="004D4FA1">
      <w:pPr>
        <w:pStyle w:val="Akapitzlist"/>
        <w:numPr>
          <w:ilvl w:val="1"/>
          <w:numId w:val="12"/>
        </w:numPr>
        <w:spacing w:line="276" w:lineRule="auto"/>
        <w:jc w:val="both"/>
        <w:rPr>
          <w:rFonts w:ascii="Arial Nova Light" w:hAnsi="Arial Nova Light"/>
        </w:rPr>
      </w:pPr>
      <w:r w:rsidRPr="00923B72">
        <w:rPr>
          <w:rFonts w:ascii="Arial Nova Light" w:hAnsi="Arial Nova Light"/>
        </w:rPr>
        <w:t>Zapewnienie efektywnej</w:t>
      </w:r>
      <w:r>
        <w:rPr>
          <w:rFonts w:ascii="Arial Nova Light" w:hAnsi="Arial Nova Light"/>
        </w:rPr>
        <w:t xml:space="preserve"> </w:t>
      </w:r>
      <w:r w:rsidRPr="00923B72">
        <w:rPr>
          <w:rFonts w:ascii="Arial Nova Light" w:hAnsi="Arial Nova Light"/>
        </w:rPr>
        <w:t>pomocy społecznej i</w:t>
      </w:r>
      <w:r>
        <w:rPr>
          <w:rFonts w:ascii="Arial Nova Light" w:hAnsi="Arial Nova Light"/>
        </w:rPr>
        <w:t xml:space="preserve"> </w:t>
      </w:r>
      <w:r w:rsidRPr="00923B72">
        <w:rPr>
          <w:rFonts w:ascii="Arial Nova Light" w:hAnsi="Arial Nova Light"/>
        </w:rPr>
        <w:t>ograniczenie</w:t>
      </w:r>
      <w:r>
        <w:rPr>
          <w:rFonts w:ascii="Arial Nova Light" w:hAnsi="Arial Nova Light"/>
        </w:rPr>
        <w:t xml:space="preserve"> </w:t>
      </w:r>
      <w:r w:rsidRPr="00923B72">
        <w:rPr>
          <w:rFonts w:ascii="Arial Nova Light" w:hAnsi="Arial Nova Light"/>
        </w:rPr>
        <w:t>negatywnych zjawisk</w:t>
      </w:r>
      <w:r>
        <w:rPr>
          <w:rFonts w:ascii="Arial Nova Light" w:hAnsi="Arial Nova Light"/>
        </w:rPr>
        <w:t xml:space="preserve"> </w:t>
      </w:r>
      <w:r w:rsidRPr="00923B72">
        <w:rPr>
          <w:rFonts w:ascii="Arial Nova Light" w:hAnsi="Arial Nova Light"/>
        </w:rPr>
        <w:t>społecznych</w:t>
      </w:r>
      <w:r>
        <w:rPr>
          <w:rFonts w:ascii="Arial Nova Light" w:hAnsi="Arial Nova Light"/>
        </w:rPr>
        <w:t>.</w:t>
      </w:r>
    </w:p>
    <w:p w14:paraId="1DA48134" w14:textId="7CC4AEF0" w:rsidR="00923B72" w:rsidRPr="007B69E1" w:rsidRDefault="00923B72" w:rsidP="004D4FA1">
      <w:pPr>
        <w:spacing w:line="276" w:lineRule="auto"/>
        <w:jc w:val="both"/>
        <w:rPr>
          <w:rFonts w:ascii="Arial Nova Light" w:hAnsi="Arial Nova Light"/>
          <w:b/>
          <w:bCs/>
        </w:rPr>
      </w:pPr>
      <w:r w:rsidRPr="007B69E1">
        <w:rPr>
          <w:rFonts w:ascii="Arial Nova Light" w:hAnsi="Arial Nova Light"/>
          <w:b/>
          <w:bCs/>
        </w:rPr>
        <w:lastRenderedPageBreak/>
        <w:t>Cel strategiczny w wymiarze gospodarczym – Zrównoważony rozwój gospodarczy gminy:</w:t>
      </w:r>
    </w:p>
    <w:p w14:paraId="7D494F0E" w14:textId="77777777" w:rsidR="00631A02" w:rsidRPr="00631A02" w:rsidRDefault="00631A02" w:rsidP="004D4FA1">
      <w:pPr>
        <w:pStyle w:val="Akapitzlist"/>
        <w:numPr>
          <w:ilvl w:val="0"/>
          <w:numId w:val="13"/>
        </w:numPr>
        <w:spacing w:line="276" w:lineRule="auto"/>
        <w:jc w:val="both"/>
        <w:rPr>
          <w:rFonts w:ascii="Arial Nova Light" w:hAnsi="Arial Nova Light"/>
          <w:vanish/>
        </w:rPr>
      </w:pPr>
    </w:p>
    <w:p w14:paraId="1C2924D6" w14:textId="77777777" w:rsidR="00631A02" w:rsidRPr="00631A02" w:rsidRDefault="00631A02" w:rsidP="004D4FA1">
      <w:pPr>
        <w:pStyle w:val="Akapitzlist"/>
        <w:numPr>
          <w:ilvl w:val="0"/>
          <w:numId w:val="13"/>
        </w:numPr>
        <w:spacing w:line="276" w:lineRule="auto"/>
        <w:jc w:val="both"/>
        <w:rPr>
          <w:rFonts w:ascii="Arial Nova Light" w:hAnsi="Arial Nova Light"/>
          <w:vanish/>
        </w:rPr>
      </w:pPr>
    </w:p>
    <w:p w14:paraId="7C684FD9" w14:textId="006ACC38" w:rsidR="0007028E" w:rsidRPr="0007028E" w:rsidRDefault="0007028E" w:rsidP="004D4FA1">
      <w:pPr>
        <w:pStyle w:val="Akapitzlist"/>
        <w:numPr>
          <w:ilvl w:val="1"/>
          <w:numId w:val="13"/>
        </w:numPr>
        <w:spacing w:line="276" w:lineRule="auto"/>
        <w:jc w:val="both"/>
        <w:rPr>
          <w:rFonts w:ascii="Arial Nova Light" w:hAnsi="Arial Nova Light"/>
        </w:rPr>
      </w:pPr>
      <w:r w:rsidRPr="0007028E">
        <w:rPr>
          <w:rFonts w:ascii="Arial Nova Light" w:hAnsi="Arial Nova Light"/>
        </w:rPr>
        <w:t>Zwiększenie atrakcyjności inwestycyjnej i konkurencyjności gospodarczej gminy,</w:t>
      </w:r>
    </w:p>
    <w:p w14:paraId="4942D291" w14:textId="20DC150F" w:rsidR="0007028E" w:rsidRPr="0007028E" w:rsidRDefault="0007028E" w:rsidP="004D4FA1">
      <w:pPr>
        <w:pStyle w:val="Akapitzlist"/>
        <w:numPr>
          <w:ilvl w:val="1"/>
          <w:numId w:val="13"/>
        </w:numPr>
        <w:tabs>
          <w:tab w:val="left" w:pos="1160"/>
        </w:tabs>
        <w:spacing w:line="276" w:lineRule="auto"/>
        <w:jc w:val="both"/>
        <w:rPr>
          <w:rFonts w:ascii="Arial Nova Light" w:hAnsi="Arial Nova Light"/>
        </w:rPr>
      </w:pPr>
      <w:r w:rsidRPr="0007028E">
        <w:rPr>
          <w:rFonts w:ascii="Arial Nova Light" w:hAnsi="Arial Nova Light"/>
        </w:rPr>
        <w:t xml:space="preserve">Wykorzystanie potencjału gospodarczego gminy – wspieranie branży turystycznej oraz leśnej, </w:t>
      </w:r>
      <w:r w:rsidR="004D4FA1">
        <w:rPr>
          <w:rFonts w:ascii="Arial Nova Light" w:hAnsi="Arial Nova Light"/>
        </w:rPr>
        <w:br/>
      </w:r>
      <w:r w:rsidRPr="0007028E">
        <w:rPr>
          <w:rFonts w:ascii="Arial Nova Light" w:hAnsi="Arial Nova Light"/>
        </w:rPr>
        <w:t>a także lokalnego rolnictwa,</w:t>
      </w:r>
    </w:p>
    <w:p w14:paraId="6484FB1A" w14:textId="3DF365BE" w:rsidR="0007028E" w:rsidRPr="0007028E" w:rsidRDefault="0007028E" w:rsidP="004D4FA1">
      <w:pPr>
        <w:pStyle w:val="Akapitzlist"/>
        <w:numPr>
          <w:ilvl w:val="1"/>
          <w:numId w:val="13"/>
        </w:numPr>
        <w:spacing w:line="276" w:lineRule="auto"/>
        <w:jc w:val="both"/>
        <w:rPr>
          <w:rFonts w:ascii="Arial Nova Light" w:hAnsi="Arial Nova Light"/>
        </w:rPr>
      </w:pPr>
      <w:r w:rsidRPr="0007028E">
        <w:rPr>
          <w:rFonts w:ascii="Arial Nova Light" w:hAnsi="Arial Nova Light"/>
        </w:rPr>
        <w:t>Wykorzystanie walorów</w:t>
      </w:r>
      <w:r>
        <w:rPr>
          <w:rFonts w:ascii="Arial Nova Light" w:hAnsi="Arial Nova Light"/>
        </w:rPr>
        <w:t xml:space="preserve"> </w:t>
      </w:r>
      <w:r w:rsidRPr="0007028E">
        <w:rPr>
          <w:rFonts w:ascii="Arial Nova Light" w:hAnsi="Arial Nova Light"/>
        </w:rPr>
        <w:t>środowiskowych, krajobrazowych</w:t>
      </w:r>
      <w:r>
        <w:rPr>
          <w:rFonts w:ascii="Arial Nova Light" w:hAnsi="Arial Nova Light"/>
        </w:rPr>
        <w:t xml:space="preserve"> </w:t>
      </w:r>
      <w:r w:rsidRPr="0007028E">
        <w:rPr>
          <w:rFonts w:ascii="Arial Nova Light" w:hAnsi="Arial Nova Light"/>
        </w:rPr>
        <w:t>i ekologicznych pod kątem</w:t>
      </w:r>
      <w:r>
        <w:rPr>
          <w:rFonts w:ascii="Arial Nova Light" w:hAnsi="Arial Nova Light"/>
        </w:rPr>
        <w:t xml:space="preserve"> </w:t>
      </w:r>
      <w:r w:rsidRPr="0007028E">
        <w:rPr>
          <w:rFonts w:ascii="Arial Nova Light" w:hAnsi="Arial Nova Light"/>
        </w:rPr>
        <w:t>rozwoju turystyki</w:t>
      </w:r>
      <w:r>
        <w:rPr>
          <w:rFonts w:ascii="Arial Nova Light" w:hAnsi="Arial Nova Light"/>
        </w:rPr>
        <w:t>,</w:t>
      </w:r>
    </w:p>
    <w:p w14:paraId="55610401" w14:textId="64FA6610" w:rsidR="0007028E" w:rsidRPr="0007028E" w:rsidRDefault="0007028E" w:rsidP="004D4FA1">
      <w:pPr>
        <w:pStyle w:val="Akapitzlist"/>
        <w:numPr>
          <w:ilvl w:val="1"/>
          <w:numId w:val="13"/>
        </w:numPr>
        <w:spacing w:line="276" w:lineRule="auto"/>
        <w:jc w:val="both"/>
        <w:rPr>
          <w:rFonts w:ascii="Arial Nova Light" w:hAnsi="Arial Nova Light"/>
        </w:rPr>
      </w:pPr>
      <w:r w:rsidRPr="0007028E">
        <w:rPr>
          <w:rFonts w:ascii="Arial Nova Light" w:hAnsi="Arial Nova Light"/>
        </w:rPr>
        <w:t>Rozwój kompetencji mieszkańców</w:t>
      </w:r>
      <w:r>
        <w:rPr>
          <w:rFonts w:ascii="Arial Nova Light" w:hAnsi="Arial Nova Light"/>
        </w:rPr>
        <w:t xml:space="preserve"> </w:t>
      </w:r>
      <w:r w:rsidRPr="0007028E">
        <w:rPr>
          <w:rFonts w:ascii="Arial Nova Light" w:hAnsi="Arial Nova Light"/>
        </w:rPr>
        <w:t>i ich aktywizacja na lokalnym oraz</w:t>
      </w:r>
      <w:r>
        <w:rPr>
          <w:rFonts w:ascii="Arial Nova Light" w:hAnsi="Arial Nova Light"/>
        </w:rPr>
        <w:t xml:space="preserve"> </w:t>
      </w:r>
      <w:r w:rsidRPr="0007028E">
        <w:rPr>
          <w:rFonts w:ascii="Arial Nova Light" w:hAnsi="Arial Nova Light"/>
        </w:rPr>
        <w:t>ponadlokalnym rynku pracy</w:t>
      </w:r>
      <w:r>
        <w:rPr>
          <w:rFonts w:ascii="Arial Nova Light" w:hAnsi="Arial Nova Light"/>
        </w:rPr>
        <w:t>.</w:t>
      </w:r>
    </w:p>
    <w:p w14:paraId="6C6C636E" w14:textId="47E5FCE0" w:rsidR="00923B72" w:rsidRPr="007B69E1" w:rsidRDefault="00923B72" w:rsidP="004D4FA1">
      <w:pPr>
        <w:spacing w:line="276" w:lineRule="auto"/>
        <w:jc w:val="both"/>
        <w:rPr>
          <w:rFonts w:ascii="Arial Nova Light" w:hAnsi="Arial Nova Light"/>
          <w:b/>
          <w:bCs/>
        </w:rPr>
      </w:pPr>
      <w:r w:rsidRPr="007B69E1">
        <w:rPr>
          <w:rFonts w:ascii="Arial Nova Light" w:hAnsi="Arial Nova Light"/>
          <w:b/>
          <w:bCs/>
        </w:rPr>
        <w:t>Cel strategiczny w wymiarze przestrzennym – Zapewnienie przestrzeni przyjaznej mieszkańcom, turystom i inwestorom poprzez poprawę stanu infrastruktury i racjonalną gospodarkę zasobami:</w:t>
      </w:r>
    </w:p>
    <w:p w14:paraId="27BE4273" w14:textId="77777777" w:rsidR="00631A02" w:rsidRPr="00631A02" w:rsidRDefault="00631A02" w:rsidP="004D4FA1">
      <w:pPr>
        <w:pStyle w:val="Akapitzlist"/>
        <w:numPr>
          <w:ilvl w:val="0"/>
          <w:numId w:val="16"/>
        </w:numPr>
        <w:spacing w:line="276" w:lineRule="auto"/>
        <w:jc w:val="both"/>
        <w:rPr>
          <w:rFonts w:ascii="Arial Nova Light" w:hAnsi="Arial Nova Light"/>
          <w:vanish/>
        </w:rPr>
      </w:pPr>
    </w:p>
    <w:p w14:paraId="5551B1D0" w14:textId="77777777" w:rsidR="00631A02" w:rsidRPr="00631A02" w:rsidRDefault="00631A02" w:rsidP="004D4FA1">
      <w:pPr>
        <w:pStyle w:val="Akapitzlist"/>
        <w:numPr>
          <w:ilvl w:val="0"/>
          <w:numId w:val="16"/>
        </w:numPr>
        <w:spacing w:line="276" w:lineRule="auto"/>
        <w:jc w:val="both"/>
        <w:rPr>
          <w:rFonts w:ascii="Arial Nova Light" w:hAnsi="Arial Nova Light"/>
          <w:vanish/>
        </w:rPr>
      </w:pPr>
    </w:p>
    <w:p w14:paraId="5D5B9A17" w14:textId="77777777" w:rsidR="00631A02" w:rsidRPr="00631A02" w:rsidRDefault="00631A02" w:rsidP="004D4FA1">
      <w:pPr>
        <w:pStyle w:val="Akapitzlist"/>
        <w:numPr>
          <w:ilvl w:val="0"/>
          <w:numId w:val="16"/>
        </w:numPr>
        <w:spacing w:line="276" w:lineRule="auto"/>
        <w:jc w:val="both"/>
        <w:rPr>
          <w:rFonts w:ascii="Arial Nova Light" w:hAnsi="Arial Nova Light"/>
          <w:vanish/>
        </w:rPr>
      </w:pPr>
    </w:p>
    <w:p w14:paraId="453A791B" w14:textId="3A1F49B6" w:rsidR="0007028E" w:rsidRDefault="0007028E" w:rsidP="004D4FA1">
      <w:pPr>
        <w:pStyle w:val="Akapitzlist"/>
        <w:numPr>
          <w:ilvl w:val="1"/>
          <w:numId w:val="16"/>
        </w:numPr>
        <w:spacing w:line="276" w:lineRule="auto"/>
        <w:jc w:val="both"/>
        <w:rPr>
          <w:rFonts w:ascii="Arial Nova Light" w:hAnsi="Arial Nova Light"/>
        </w:rPr>
      </w:pPr>
      <w:r w:rsidRPr="0007028E">
        <w:rPr>
          <w:rFonts w:ascii="Arial Nova Light" w:hAnsi="Arial Nova Light"/>
        </w:rPr>
        <w:t>Rozwój i podnoszenie jakości infrastruktury technicznej</w:t>
      </w:r>
    </w:p>
    <w:p w14:paraId="70A8AD50" w14:textId="1F43B670" w:rsidR="0007028E" w:rsidRPr="0007028E" w:rsidRDefault="0007028E" w:rsidP="004D4FA1">
      <w:pPr>
        <w:pStyle w:val="Akapitzlist"/>
        <w:numPr>
          <w:ilvl w:val="1"/>
          <w:numId w:val="16"/>
        </w:numPr>
        <w:spacing w:line="276" w:lineRule="auto"/>
        <w:jc w:val="both"/>
        <w:rPr>
          <w:rFonts w:ascii="Arial Nova Light" w:hAnsi="Arial Nova Light"/>
        </w:rPr>
      </w:pPr>
      <w:r w:rsidRPr="0007028E">
        <w:rPr>
          <w:rFonts w:ascii="Arial Nova Light" w:hAnsi="Arial Nova Light"/>
        </w:rPr>
        <w:t>Rozwój i podnoszenie jakości sieci</w:t>
      </w:r>
      <w:r>
        <w:rPr>
          <w:rFonts w:ascii="Arial Nova Light" w:hAnsi="Arial Nova Light"/>
        </w:rPr>
        <w:t xml:space="preserve"> </w:t>
      </w:r>
      <w:r w:rsidRPr="0007028E">
        <w:rPr>
          <w:rFonts w:ascii="Arial Nova Light" w:hAnsi="Arial Nova Light"/>
        </w:rPr>
        <w:t>komunikacyjnej gminy,</w:t>
      </w:r>
    </w:p>
    <w:p w14:paraId="31F31AC0" w14:textId="68BC327F" w:rsidR="0007028E" w:rsidRPr="0007028E" w:rsidRDefault="0007028E" w:rsidP="004D4FA1">
      <w:pPr>
        <w:pStyle w:val="Akapitzlist"/>
        <w:numPr>
          <w:ilvl w:val="1"/>
          <w:numId w:val="16"/>
        </w:numPr>
        <w:spacing w:line="276" w:lineRule="auto"/>
        <w:jc w:val="both"/>
        <w:rPr>
          <w:rFonts w:ascii="Arial Nova Light" w:hAnsi="Arial Nova Light"/>
        </w:rPr>
      </w:pPr>
      <w:r w:rsidRPr="0007028E">
        <w:rPr>
          <w:rFonts w:ascii="Arial Nova Light" w:hAnsi="Arial Nova Light"/>
        </w:rPr>
        <w:t>Poprawa jakości infrastruktury</w:t>
      </w:r>
      <w:r>
        <w:rPr>
          <w:rFonts w:ascii="Arial Nova Light" w:hAnsi="Arial Nova Light"/>
        </w:rPr>
        <w:t xml:space="preserve"> k</w:t>
      </w:r>
      <w:r w:rsidRPr="0007028E">
        <w:rPr>
          <w:rFonts w:ascii="Arial Nova Light" w:hAnsi="Arial Nova Light"/>
        </w:rPr>
        <w:t>omunikacji interpersonalnej oraz dostępu do informacji,</w:t>
      </w:r>
    </w:p>
    <w:p w14:paraId="31CEF58B" w14:textId="704D7E0C" w:rsidR="0007028E" w:rsidRPr="0007028E" w:rsidRDefault="0007028E" w:rsidP="004D4FA1">
      <w:pPr>
        <w:pStyle w:val="Akapitzlist"/>
        <w:numPr>
          <w:ilvl w:val="1"/>
          <w:numId w:val="16"/>
        </w:numPr>
        <w:spacing w:line="276" w:lineRule="auto"/>
        <w:jc w:val="both"/>
        <w:rPr>
          <w:rFonts w:ascii="Arial Nova Light" w:hAnsi="Arial Nova Light"/>
        </w:rPr>
      </w:pPr>
      <w:r w:rsidRPr="0007028E">
        <w:rPr>
          <w:rFonts w:ascii="Arial Nova Light" w:hAnsi="Arial Nova Light"/>
        </w:rPr>
        <w:t>Wspieranie i rozwój odnawialnych</w:t>
      </w:r>
      <w:r>
        <w:rPr>
          <w:rFonts w:ascii="Arial Nova Light" w:hAnsi="Arial Nova Light"/>
        </w:rPr>
        <w:t xml:space="preserve"> </w:t>
      </w:r>
      <w:r w:rsidRPr="0007028E">
        <w:rPr>
          <w:rFonts w:ascii="Arial Nova Light" w:hAnsi="Arial Nova Light"/>
        </w:rPr>
        <w:t>źródeł energii oraz gospodarki niskoemisyjnej w celu poprawy efektywności energetycznej,</w:t>
      </w:r>
    </w:p>
    <w:p w14:paraId="493279C6" w14:textId="6796BA75" w:rsidR="0007028E" w:rsidRPr="0007028E" w:rsidRDefault="0007028E" w:rsidP="004D4FA1">
      <w:pPr>
        <w:pStyle w:val="Akapitzlist"/>
        <w:numPr>
          <w:ilvl w:val="1"/>
          <w:numId w:val="16"/>
        </w:numPr>
        <w:spacing w:line="276" w:lineRule="auto"/>
        <w:jc w:val="both"/>
        <w:rPr>
          <w:rFonts w:ascii="Arial Nova Light" w:hAnsi="Arial Nova Light"/>
        </w:rPr>
      </w:pPr>
      <w:r w:rsidRPr="0007028E">
        <w:rPr>
          <w:rFonts w:ascii="Arial Nova Light" w:hAnsi="Arial Nova Light"/>
        </w:rPr>
        <w:t>Prowadzenie efektywnej</w:t>
      </w:r>
      <w:r>
        <w:rPr>
          <w:rFonts w:ascii="Arial Nova Light" w:hAnsi="Arial Nova Light"/>
        </w:rPr>
        <w:t xml:space="preserve"> </w:t>
      </w:r>
      <w:r w:rsidRPr="0007028E">
        <w:rPr>
          <w:rFonts w:ascii="Arial Nova Light" w:hAnsi="Arial Nova Light"/>
        </w:rPr>
        <w:t>polityki przestrzennej uwzględniającej potrzeby mieszkańców.</w:t>
      </w:r>
    </w:p>
    <w:p w14:paraId="16044F94" w14:textId="77777777" w:rsidR="00FD1938" w:rsidRDefault="00356D5C" w:rsidP="004D4FA1">
      <w:pPr>
        <w:spacing w:line="276" w:lineRule="auto"/>
        <w:jc w:val="both"/>
        <w:rPr>
          <w:rFonts w:ascii="Arial Nova Light" w:hAnsi="Arial Nova Light"/>
        </w:rPr>
      </w:pPr>
      <w:r w:rsidRPr="00356D5C">
        <w:rPr>
          <w:rFonts w:ascii="Arial Nova Light" w:hAnsi="Arial Nova Light"/>
        </w:rPr>
        <w:t xml:space="preserve">Koncepcja inteligentnej wsi wykazuje również spójność z Lokalną Strategią Rozwoju Partnerstwa Dorzecze Słupi na lata 2021-2027, która określa trzy główne cele tematyczne w obszarach: społecznym, gospodarczym i przestrzenno-środowiskowym oraz przedsięwzięcia w ich ramach: </w:t>
      </w:r>
    </w:p>
    <w:p w14:paraId="15BCC8FA" w14:textId="0676C8DC" w:rsidR="00FD1938" w:rsidRPr="007B69E1" w:rsidRDefault="00356D5C" w:rsidP="004D4FA1">
      <w:pPr>
        <w:spacing w:line="276" w:lineRule="auto"/>
        <w:jc w:val="both"/>
        <w:rPr>
          <w:rFonts w:ascii="Arial Nova Light" w:hAnsi="Arial Nova Light"/>
          <w:b/>
          <w:bCs/>
        </w:rPr>
      </w:pPr>
      <w:r w:rsidRPr="007B69E1">
        <w:rPr>
          <w:rFonts w:ascii="Arial Nova Light" w:hAnsi="Arial Nova Light"/>
          <w:b/>
          <w:bCs/>
        </w:rPr>
        <w:t>Cel 1. Poprawa dobrostanu społeczności i człowieka:</w:t>
      </w:r>
    </w:p>
    <w:p w14:paraId="4846E965" w14:textId="4AC2EECB" w:rsidR="00FD1938" w:rsidRDefault="00356D5C" w:rsidP="004D4FA1">
      <w:pPr>
        <w:pStyle w:val="Akapitzlist"/>
        <w:numPr>
          <w:ilvl w:val="0"/>
          <w:numId w:val="9"/>
        </w:numPr>
        <w:spacing w:line="276" w:lineRule="auto"/>
        <w:jc w:val="both"/>
        <w:rPr>
          <w:rFonts w:ascii="Arial Nova Light" w:hAnsi="Arial Nova Light"/>
        </w:rPr>
      </w:pPr>
      <w:r w:rsidRPr="00FD1938">
        <w:rPr>
          <w:rFonts w:ascii="Arial Nova Light" w:hAnsi="Arial Nova Light"/>
        </w:rPr>
        <w:t>Rozwój Społecznych Centrów Aktywności prowadzonych przez podmioty publiczne</w:t>
      </w:r>
      <w:r w:rsidR="00FD1938">
        <w:rPr>
          <w:rFonts w:ascii="Arial Nova Light" w:hAnsi="Arial Nova Light"/>
        </w:rPr>
        <w:t>,</w:t>
      </w:r>
    </w:p>
    <w:p w14:paraId="6A9562C2" w14:textId="77777777" w:rsidR="00FD1938" w:rsidRDefault="00356D5C" w:rsidP="004D4FA1">
      <w:pPr>
        <w:pStyle w:val="Akapitzlist"/>
        <w:numPr>
          <w:ilvl w:val="0"/>
          <w:numId w:val="9"/>
        </w:numPr>
        <w:spacing w:line="276" w:lineRule="auto"/>
        <w:jc w:val="both"/>
        <w:rPr>
          <w:rFonts w:ascii="Arial Nova Light" w:hAnsi="Arial Nova Light"/>
        </w:rPr>
      </w:pPr>
      <w:r w:rsidRPr="00FD1938">
        <w:rPr>
          <w:rFonts w:ascii="Arial Nova Light" w:hAnsi="Arial Nova Light"/>
        </w:rPr>
        <w:t>Wspieranie aktywności fizycznej i zdrowia</w:t>
      </w:r>
      <w:r w:rsidR="00FD1938">
        <w:rPr>
          <w:rFonts w:ascii="Arial Nova Light" w:hAnsi="Arial Nova Light"/>
        </w:rPr>
        <w:t>,</w:t>
      </w:r>
    </w:p>
    <w:p w14:paraId="077AD9CE" w14:textId="334FC062" w:rsidR="00356D5C" w:rsidRPr="00FD1938" w:rsidRDefault="00356D5C" w:rsidP="004D4FA1">
      <w:pPr>
        <w:pStyle w:val="Akapitzlist"/>
        <w:numPr>
          <w:ilvl w:val="0"/>
          <w:numId w:val="9"/>
        </w:numPr>
        <w:spacing w:line="276" w:lineRule="auto"/>
        <w:jc w:val="both"/>
        <w:rPr>
          <w:rFonts w:ascii="Arial Nova Light" w:hAnsi="Arial Nova Light"/>
        </w:rPr>
      </w:pPr>
      <w:r w:rsidRPr="00FD1938">
        <w:rPr>
          <w:rFonts w:ascii="Arial Nova Light" w:hAnsi="Arial Nova Light"/>
        </w:rPr>
        <w:t>Infrastruktura i usługi społeczne równych szans</w:t>
      </w:r>
      <w:r w:rsidR="00FD1938">
        <w:rPr>
          <w:rFonts w:ascii="Arial Nova Light" w:hAnsi="Arial Nova Light"/>
        </w:rPr>
        <w:t>.</w:t>
      </w:r>
    </w:p>
    <w:p w14:paraId="1B7380E3" w14:textId="77777777" w:rsidR="00FD1938" w:rsidRPr="007B69E1" w:rsidRDefault="00356D5C" w:rsidP="004D4FA1">
      <w:pPr>
        <w:spacing w:line="276" w:lineRule="auto"/>
        <w:jc w:val="both"/>
        <w:rPr>
          <w:rFonts w:ascii="Arial Nova Light" w:hAnsi="Arial Nova Light"/>
          <w:b/>
          <w:bCs/>
        </w:rPr>
      </w:pPr>
      <w:r w:rsidRPr="007B69E1">
        <w:rPr>
          <w:rFonts w:ascii="Arial Nova Light" w:hAnsi="Arial Nova Light"/>
          <w:b/>
          <w:bCs/>
        </w:rPr>
        <w:t>Cel 2. Poprawa dobrostanu gospodarki lokalnej:</w:t>
      </w:r>
    </w:p>
    <w:p w14:paraId="474463AD" w14:textId="77777777" w:rsidR="00FD1938" w:rsidRDefault="00356D5C" w:rsidP="004D4FA1">
      <w:pPr>
        <w:pStyle w:val="Akapitzlist"/>
        <w:numPr>
          <w:ilvl w:val="0"/>
          <w:numId w:val="10"/>
        </w:numPr>
        <w:spacing w:line="276" w:lineRule="auto"/>
        <w:jc w:val="both"/>
        <w:rPr>
          <w:rFonts w:ascii="Arial Nova Light" w:hAnsi="Arial Nova Light"/>
        </w:rPr>
      </w:pPr>
      <w:r w:rsidRPr="00FD1938">
        <w:rPr>
          <w:rFonts w:ascii="Arial Nova Light" w:hAnsi="Arial Nova Light"/>
        </w:rPr>
        <w:t>Tworzenie i rozwijanie działalności gospodarczej dla rekreacji i zdrowia</w:t>
      </w:r>
      <w:r w:rsidR="00FD1938">
        <w:rPr>
          <w:rFonts w:ascii="Arial Nova Light" w:hAnsi="Arial Nova Light"/>
        </w:rPr>
        <w:t>,</w:t>
      </w:r>
    </w:p>
    <w:p w14:paraId="42198555" w14:textId="77777777" w:rsidR="00FD1938" w:rsidRDefault="00356D5C" w:rsidP="004D4FA1">
      <w:pPr>
        <w:pStyle w:val="Akapitzlist"/>
        <w:numPr>
          <w:ilvl w:val="0"/>
          <w:numId w:val="10"/>
        </w:numPr>
        <w:spacing w:line="276" w:lineRule="auto"/>
        <w:jc w:val="both"/>
        <w:rPr>
          <w:rFonts w:ascii="Arial Nova Light" w:hAnsi="Arial Nova Light"/>
        </w:rPr>
      </w:pPr>
      <w:r w:rsidRPr="00FD1938">
        <w:rPr>
          <w:rFonts w:ascii="Arial Nova Light" w:hAnsi="Arial Nova Light"/>
        </w:rPr>
        <w:t>Budowanie wspólnej oferty zagród edukacyjnych i gospodarstw agroturystycznych</w:t>
      </w:r>
      <w:r w:rsidR="00FD1938">
        <w:rPr>
          <w:rFonts w:ascii="Arial Nova Light" w:hAnsi="Arial Nova Light"/>
        </w:rPr>
        <w:t>,</w:t>
      </w:r>
    </w:p>
    <w:p w14:paraId="0B4845A8" w14:textId="77777777" w:rsidR="00FD1938" w:rsidRDefault="00356D5C" w:rsidP="004D4FA1">
      <w:pPr>
        <w:pStyle w:val="Akapitzlist"/>
        <w:numPr>
          <w:ilvl w:val="0"/>
          <w:numId w:val="10"/>
        </w:numPr>
        <w:spacing w:line="276" w:lineRule="auto"/>
        <w:jc w:val="both"/>
        <w:rPr>
          <w:rFonts w:ascii="Arial Nova Light" w:hAnsi="Arial Nova Light"/>
        </w:rPr>
      </w:pPr>
      <w:r w:rsidRPr="00FD1938">
        <w:rPr>
          <w:rFonts w:ascii="Arial Nova Light" w:hAnsi="Arial Nova Light"/>
        </w:rPr>
        <w:t>Tworzenie i rozwój szlaków tematycznych</w:t>
      </w:r>
      <w:r w:rsidR="00FD1938">
        <w:rPr>
          <w:rFonts w:ascii="Arial Nova Light" w:hAnsi="Arial Nova Light"/>
        </w:rPr>
        <w:t>,</w:t>
      </w:r>
    </w:p>
    <w:p w14:paraId="2BCBBDCF" w14:textId="77777777" w:rsidR="00FD1938" w:rsidRDefault="00356D5C" w:rsidP="004D4FA1">
      <w:pPr>
        <w:pStyle w:val="Akapitzlist"/>
        <w:numPr>
          <w:ilvl w:val="0"/>
          <w:numId w:val="10"/>
        </w:numPr>
        <w:spacing w:line="276" w:lineRule="auto"/>
        <w:jc w:val="both"/>
        <w:rPr>
          <w:rFonts w:ascii="Arial Nova Light" w:hAnsi="Arial Nova Light"/>
        </w:rPr>
      </w:pPr>
      <w:r w:rsidRPr="00FD1938">
        <w:rPr>
          <w:rFonts w:ascii="Arial Nova Light" w:hAnsi="Arial Nova Light"/>
        </w:rPr>
        <w:t>Infrastruktura publiczna dla turystyk</w:t>
      </w:r>
      <w:r w:rsidR="00FD1938">
        <w:rPr>
          <w:rFonts w:ascii="Arial Nova Light" w:hAnsi="Arial Nova Light"/>
        </w:rPr>
        <w:t>i.</w:t>
      </w:r>
    </w:p>
    <w:p w14:paraId="7888091B" w14:textId="77777777" w:rsidR="00FD1938" w:rsidRPr="007B69E1" w:rsidRDefault="00356D5C" w:rsidP="004D4FA1">
      <w:pPr>
        <w:spacing w:line="276" w:lineRule="auto"/>
        <w:jc w:val="both"/>
        <w:rPr>
          <w:rFonts w:ascii="Arial Nova Light" w:hAnsi="Arial Nova Light"/>
          <w:b/>
          <w:bCs/>
        </w:rPr>
      </w:pPr>
      <w:r w:rsidRPr="007B69E1">
        <w:rPr>
          <w:rFonts w:ascii="Arial Nova Light" w:hAnsi="Arial Nova Light"/>
          <w:b/>
          <w:bCs/>
        </w:rPr>
        <w:t>Cel 3. Poprawa dobrostanu środowiska naturalnego:</w:t>
      </w:r>
    </w:p>
    <w:p w14:paraId="496774BA" w14:textId="77777777" w:rsidR="00FD1938" w:rsidRDefault="00356D5C" w:rsidP="004D4FA1">
      <w:pPr>
        <w:pStyle w:val="Akapitzlist"/>
        <w:numPr>
          <w:ilvl w:val="0"/>
          <w:numId w:val="11"/>
        </w:numPr>
        <w:spacing w:line="276" w:lineRule="auto"/>
        <w:jc w:val="both"/>
        <w:rPr>
          <w:rFonts w:ascii="Arial Nova Light" w:hAnsi="Arial Nova Light"/>
        </w:rPr>
      </w:pPr>
      <w:r w:rsidRPr="00FD1938">
        <w:rPr>
          <w:rFonts w:ascii="Arial Nova Light" w:hAnsi="Arial Nova Light"/>
        </w:rPr>
        <w:t>Zachowanie bioróżnorodności</w:t>
      </w:r>
      <w:r w:rsidR="00FD1938">
        <w:rPr>
          <w:rFonts w:ascii="Arial Nova Light" w:hAnsi="Arial Nova Light"/>
        </w:rPr>
        <w:t>,</w:t>
      </w:r>
    </w:p>
    <w:p w14:paraId="029821D8" w14:textId="77777777" w:rsidR="00FD1938" w:rsidRDefault="00356D5C" w:rsidP="004D4FA1">
      <w:pPr>
        <w:pStyle w:val="Akapitzlist"/>
        <w:numPr>
          <w:ilvl w:val="0"/>
          <w:numId w:val="11"/>
        </w:numPr>
        <w:spacing w:line="276" w:lineRule="auto"/>
        <w:jc w:val="both"/>
        <w:rPr>
          <w:rFonts w:ascii="Arial Nova Light" w:hAnsi="Arial Nova Light"/>
        </w:rPr>
      </w:pPr>
      <w:r w:rsidRPr="00FD1938">
        <w:rPr>
          <w:rFonts w:ascii="Arial Nova Light" w:hAnsi="Arial Nova Light"/>
        </w:rPr>
        <w:t>Wzmocnienie działań na rzecz wykorzystania Odnawialnych Źródeł Energii</w:t>
      </w:r>
      <w:r w:rsidR="00FD1938">
        <w:rPr>
          <w:rFonts w:ascii="Arial Nova Light" w:hAnsi="Arial Nova Light"/>
        </w:rPr>
        <w:t>,</w:t>
      </w:r>
    </w:p>
    <w:p w14:paraId="08CF0010" w14:textId="39A824CA" w:rsidR="00356D5C" w:rsidRPr="00FD1938" w:rsidRDefault="00356D5C" w:rsidP="004D4FA1">
      <w:pPr>
        <w:pStyle w:val="Akapitzlist"/>
        <w:numPr>
          <w:ilvl w:val="0"/>
          <w:numId w:val="11"/>
        </w:numPr>
        <w:spacing w:line="276" w:lineRule="auto"/>
        <w:jc w:val="both"/>
        <w:rPr>
          <w:rFonts w:ascii="Arial Nova Light" w:hAnsi="Arial Nova Light"/>
        </w:rPr>
      </w:pPr>
      <w:r w:rsidRPr="00FD1938">
        <w:rPr>
          <w:rFonts w:ascii="Arial Nova Light" w:hAnsi="Arial Nova Light"/>
        </w:rPr>
        <w:t>Animowanie i wsparcie realizacji ekoprojektów w przestrzeni.</w:t>
      </w:r>
    </w:p>
    <w:p w14:paraId="090A3B22" w14:textId="692D4578" w:rsidR="00C2481E" w:rsidRPr="00356D5C" w:rsidRDefault="00356D5C" w:rsidP="004D4FA1">
      <w:pPr>
        <w:spacing w:line="276" w:lineRule="auto"/>
        <w:jc w:val="both"/>
        <w:rPr>
          <w:rFonts w:ascii="Arial Nova Light" w:hAnsi="Arial Nova Light"/>
        </w:rPr>
      </w:pPr>
      <w:r w:rsidRPr="00356D5C">
        <w:rPr>
          <w:rFonts w:ascii="Arial Nova Light" w:hAnsi="Arial Nova Light"/>
        </w:rPr>
        <w:t>Powiązania pomiędzy wskazanymi opracowaniami prezentuje poniższa tabela, gdzie zestawiono działania ujęte w koncepcji z odpowiadającymi im celami w dokumentach strategicznych.</w:t>
      </w:r>
    </w:p>
    <w:p w14:paraId="000685A1" w14:textId="170D5B29" w:rsidR="00E827A0" w:rsidRPr="00E827A0" w:rsidRDefault="00E827A0" w:rsidP="00E827A0">
      <w:pPr>
        <w:pStyle w:val="Legenda"/>
        <w:keepNext/>
        <w:spacing w:after="0"/>
        <w:jc w:val="both"/>
        <w:rPr>
          <w:rFonts w:ascii="Arial Nova Light" w:hAnsi="Arial Nova Light" w:cstheme="majorHAnsi"/>
          <w:color w:val="000000" w:themeColor="text1"/>
          <w:sz w:val="18"/>
          <w:szCs w:val="18"/>
        </w:rPr>
      </w:pPr>
      <w:bookmarkStart w:id="29" w:name="_Toc222834486"/>
      <w:r w:rsidRPr="00E827A0">
        <w:rPr>
          <w:rFonts w:ascii="Arial Nova Light" w:hAnsi="Arial Nova Light" w:cstheme="majorHAnsi"/>
          <w:color w:val="000000" w:themeColor="text1"/>
          <w:sz w:val="18"/>
          <w:szCs w:val="18"/>
        </w:rPr>
        <w:t xml:space="preserve">Tab. </w:t>
      </w:r>
      <w:r w:rsidRPr="00E827A0">
        <w:rPr>
          <w:rFonts w:ascii="Arial Nova Light" w:hAnsi="Arial Nova Light" w:cstheme="majorHAnsi"/>
          <w:color w:val="000000" w:themeColor="text1"/>
          <w:sz w:val="18"/>
          <w:szCs w:val="18"/>
        </w:rPr>
        <w:fldChar w:fldCharType="begin"/>
      </w:r>
      <w:r w:rsidRPr="00E827A0">
        <w:rPr>
          <w:rFonts w:ascii="Arial Nova Light" w:hAnsi="Arial Nova Light" w:cstheme="majorHAnsi"/>
          <w:color w:val="000000" w:themeColor="text1"/>
          <w:sz w:val="18"/>
          <w:szCs w:val="18"/>
        </w:rPr>
        <w:instrText xml:space="preserve"> SEQ Tab. \* ARABIC </w:instrText>
      </w:r>
      <w:r w:rsidRPr="00E827A0">
        <w:rPr>
          <w:rFonts w:ascii="Arial Nova Light" w:hAnsi="Arial Nova Light" w:cstheme="majorHAnsi"/>
          <w:color w:val="000000" w:themeColor="text1"/>
          <w:sz w:val="18"/>
          <w:szCs w:val="18"/>
        </w:rPr>
        <w:fldChar w:fldCharType="separate"/>
      </w:r>
      <w:r w:rsidRPr="00E827A0">
        <w:rPr>
          <w:rFonts w:ascii="Arial Nova Light" w:hAnsi="Arial Nova Light" w:cstheme="majorHAnsi"/>
          <w:noProof/>
          <w:color w:val="000000" w:themeColor="text1"/>
          <w:sz w:val="18"/>
          <w:szCs w:val="18"/>
        </w:rPr>
        <w:t>5</w:t>
      </w:r>
      <w:r w:rsidRPr="00E827A0">
        <w:rPr>
          <w:rFonts w:ascii="Arial Nova Light" w:hAnsi="Arial Nova Light" w:cstheme="majorHAnsi"/>
          <w:color w:val="000000" w:themeColor="text1"/>
          <w:sz w:val="18"/>
          <w:szCs w:val="18"/>
        </w:rPr>
        <w:fldChar w:fldCharType="end"/>
      </w:r>
      <w:r w:rsidRPr="00E827A0">
        <w:rPr>
          <w:rFonts w:ascii="Arial Nova Light" w:hAnsi="Arial Nova Light" w:cstheme="majorHAnsi"/>
          <w:color w:val="000000" w:themeColor="text1"/>
          <w:sz w:val="18"/>
          <w:szCs w:val="18"/>
        </w:rPr>
        <w:t>. Powiązanie poszczególnych projektów ze Strategią Rozwoju Gminy Borzytuchom na lata 2023-2030 oraz Lokalną Strategią Partnerstwa Dorzecze Słupi na lata 2021-2027</w:t>
      </w:r>
      <w:bookmarkEnd w:id="29"/>
    </w:p>
    <w:tbl>
      <w:tblPr>
        <w:tblStyle w:val="Tabela-Siatka"/>
        <w:tblW w:w="0" w:type="auto"/>
        <w:tblLook w:val="04A0" w:firstRow="1" w:lastRow="0" w:firstColumn="1" w:lastColumn="0" w:noHBand="0" w:noVBand="1"/>
      </w:tblPr>
      <w:tblGrid>
        <w:gridCol w:w="704"/>
        <w:gridCol w:w="2552"/>
        <w:gridCol w:w="2903"/>
        <w:gridCol w:w="2903"/>
      </w:tblGrid>
      <w:tr w:rsidR="008B14B8" w:rsidRPr="00652C93" w14:paraId="36F8F427" w14:textId="77777777" w:rsidTr="006C6B21">
        <w:tc>
          <w:tcPr>
            <w:tcW w:w="704" w:type="dxa"/>
            <w:shd w:val="clear" w:color="auto" w:fill="0185BF" w:themeFill="accent5" w:themeFillShade="80"/>
            <w:vAlign w:val="center"/>
          </w:tcPr>
          <w:p w14:paraId="4769DACE" w14:textId="56338B57" w:rsidR="008B14B8" w:rsidRPr="00652C93" w:rsidRDefault="008B14B8" w:rsidP="008B14B8">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L.p.</w:t>
            </w:r>
          </w:p>
        </w:tc>
        <w:tc>
          <w:tcPr>
            <w:tcW w:w="2552" w:type="dxa"/>
            <w:shd w:val="clear" w:color="auto" w:fill="0185BF" w:themeFill="accent5" w:themeFillShade="80"/>
            <w:vAlign w:val="center"/>
          </w:tcPr>
          <w:p w14:paraId="42FBF4B7" w14:textId="586034F3" w:rsidR="008B14B8" w:rsidRPr="00652C93" w:rsidRDefault="008B14B8" w:rsidP="008B14B8">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Nazwa zadania</w:t>
            </w:r>
          </w:p>
        </w:tc>
        <w:tc>
          <w:tcPr>
            <w:tcW w:w="2903" w:type="dxa"/>
            <w:shd w:val="clear" w:color="auto" w:fill="0185BF" w:themeFill="accent5" w:themeFillShade="80"/>
            <w:vAlign w:val="center"/>
          </w:tcPr>
          <w:p w14:paraId="56E7EF30" w14:textId="44754B29" w:rsidR="008B14B8" w:rsidRPr="00652C93" w:rsidRDefault="00826F0A" w:rsidP="008B14B8">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Strategia Rozwoju Gminy Borzytuchom na lata 2023-2030</w:t>
            </w:r>
          </w:p>
        </w:tc>
        <w:tc>
          <w:tcPr>
            <w:tcW w:w="2903" w:type="dxa"/>
            <w:shd w:val="clear" w:color="auto" w:fill="0185BF" w:themeFill="accent5" w:themeFillShade="80"/>
            <w:vAlign w:val="center"/>
          </w:tcPr>
          <w:p w14:paraId="1ACFF50F" w14:textId="0EEE1495" w:rsidR="00BD29DE" w:rsidRPr="00652C93" w:rsidRDefault="008B14B8" w:rsidP="00BD29DE">
            <w:pPr>
              <w:jc w:val="center"/>
              <w:rPr>
                <w:rFonts w:ascii="Arial Nova Light" w:hAnsi="Arial Nova Light"/>
                <w:b/>
                <w:bCs/>
                <w:color w:val="FFFFFF" w:themeColor="background1"/>
                <w:sz w:val="20"/>
                <w:szCs w:val="20"/>
                <w:highlight w:val="yellow"/>
              </w:rPr>
            </w:pPr>
            <w:r w:rsidRPr="00652C93">
              <w:rPr>
                <w:rFonts w:ascii="Arial Nova Light" w:hAnsi="Arial Nova Light"/>
                <w:b/>
                <w:bCs/>
                <w:color w:val="FFFFFF" w:themeColor="background1"/>
                <w:sz w:val="20"/>
                <w:szCs w:val="20"/>
              </w:rPr>
              <w:t>L</w:t>
            </w:r>
            <w:r w:rsidR="00BD29DE" w:rsidRPr="00652C93">
              <w:rPr>
                <w:rFonts w:ascii="Arial Nova Light" w:hAnsi="Arial Nova Light"/>
                <w:b/>
                <w:bCs/>
                <w:color w:val="FFFFFF" w:themeColor="background1"/>
                <w:sz w:val="20"/>
                <w:szCs w:val="20"/>
              </w:rPr>
              <w:t>okalna Strategia Rozwoju Partnerstwa Dorzecze Słupi na lata 2021-2027</w:t>
            </w:r>
          </w:p>
        </w:tc>
      </w:tr>
      <w:tr w:rsidR="008B14B8" w:rsidRPr="00652C93" w14:paraId="66409C22" w14:textId="77777777" w:rsidTr="00652C93">
        <w:tc>
          <w:tcPr>
            <w:tcW w:w="704" w:type="dxa"/>
            <w:shd w:val="clear" w:color="auto" w:fill="0185BF" w:themeFill="accent5" w:themeFillShade="80"/>
            <w:vAlign w:val="center"/>
          </w:tcPr>
          <w:p w14:paraId="07BB3C63" w14:textId="07FA6889" w:rsidR="008B14B8"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w:t>
            </w:r>
          </w:p>
        </w:tc>
        <w:tc>
          <w:tcPr>
            <w:tcW w:w="2552" w:type="dxa"/>
            <w:vAlign w:val="center"/>
          </w:tcPr>
          <w:p w14:paraId="350848A1" w14:textId="52384B91" w:rsidR="008B14B8" w:rsidRPr="00652C93" w:rsidRDefault="0042374E" w:rsidP="00652C93">
            <w:pPr>
              <w:jc w:val="center"/>
              <w:rPr>
                <w:rFonts w:ascii="Arial Nova Light" w:hAnsi="Arial Nova Light"/>
                <w:b/>
                <w:bCs/>
                <w:sz w:val="20"/>
                <w:szCs w:val="20"/>
              </w:rPr>
            </w:pPr>
            <w:r w:rsidRPr="00652C93">
              <w:rPr>
                <w:rFonts w:ascii="Arial Nova Light" w:hAnsi="Arial Nova Light"/>
                <w:b/>
                <w:bCs/>
                <w:sz w:val="20"/>
                <w:szCs w:val="20"/>
              </w:rPr>
              <w:t>Budowa świetlicy wiejskiej</w:t>
            </w:r>
          </w:p>
        </w:tc>
        <w:tc>
          <w:tcPr>
            <w:tcW w:w="2903" w:type="dxa"/>
          </w:tcPr>
          <w:p w14:paraId="2A96FED8" w14:textId="77777777" w:rsidR="008B14B8" w:rsidRPr="00652C93" w:rsidRDefault="006C6B21" w:rsidP="0054482C">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13AFDD10" w14:textId="77777777" w:rsidR="0054482C" w:rsidRPr="00652C93" w:rsidRDefault="006C6B21" w:rsidP="0054482C">
            <w:pPr>
              <w:jc w:val="both"/>
              <w:rPr>
                <w:rFonts w:ascii="Arial Nova Light" w:hAnsi="Arial Nova Light"/>
                <w:sz w:val="20"/>
                <w:szCs w:val="20"/>
              </w:rPr>
            </w:pPr>
            <w:r w:rsidRPr="00652C93">
              <w:rPr>
                <w:rFonts w:ascii="Arial Nova Light" w:hAnsi="Arial Nova Light"/>
                <w:sz w:val="20"/>
                <w:szCs w:val="20"/>
              </w:rPr>
              <w:lastRenderedPageBreak/>
              <w:t>1.4</w:t>
            </w:r>
            <w:r w:rsidRPr="00652C93">
              <w:rPr>
                <w:rFonts w:ascii="Arial Nova Light" w:hAnsi="Arial Nova Light"/>
                <w:sz w:val="20"/>
                <w:szCs w:val="20"/>
              </w:rPr>
              <w:tab/>
              <w:t>Zapewnienie efektywnej pomocy społecznej i ograniczenie negatywnych zjawisk społecznych</w:t>
            </w:r>
          </w:p>
          <w:p w14:paraId="19D717D7" w14:textId="5CC05998" w:rsidR="007C12F6" w:rsidRPr="00652C93" w:rsidRDefault="007C12F6" w:rsidP="0054482C">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3628261B" w14:textId="77777777" w:rsidR="008B14B8" w:rsidRPr="00652C93" w:rsidRDefault="002D406F" w:rsidP="0054482C">
            <w:pPr>
              <w:jc w:val="both"/>
              <w:rPr>
                <w:rFonts w:ascii="Arial Nova Light" w:hAnsi="Arial Nova Light"/>
                <w:sz w:val="20"/>
                <w:szCs w:val="20"/>
              </w:rPr>
            </w:pPr>
            <w:r w:rsidRPr="00652C93">
              <w:rPr>
                <w:rFonts w:ascii="Arial Nova Light" w:hAnsi="Arial Nova Light"/>
                <w:sz w:val="20"/>
                <w:szCs w:val="20"/>
              </w:rPr>
              <w:lastRenderedPageBreak/>
              <w:t>Cel 1. Poprawa dobrostanu społeczności i człowieka:</w:t>
            </w:r>
          </w:p>
          <w:p w14:paraId="5D6D55D7" w14:textId="77777777" w:rsidR="002D406F" w:rsidRPr="00652C93" w:rsidRDefault="002D406F" w:rsidP="002D406F">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p w14:paraId="6BBA544A" w14:textId="0ED75687" w:rsidR="002D406F" w:rsidRPr="00652C93" w:rsidRDefault="002D406F" w:rsidP="002D406F">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lastRenderedPageBreak/>
              <w:t>Wspieranie aktywności fizycznej i zdrowia</w:t>
            </w:r>
          </w:p>
        </w:tc>
      </w:tr>
      <w:tr w:rsidR="008B14B8" w:rsidRPr="00652C93" w14:paraId="743F104C" w14:textId="77777777" w:rsidTr="00652C93">
        <w:tc>
          <w:tcPr>
            <w:tcW w:w="704" w:type="dxa"/>
            <w:shd w:val="clear" w:color="auto" w:fill="0185BF" w:themeFill="accent5" w:themeFillShade="80"/>
            <w:vAlign w:val="center"/>
          </w:tcPr>
          <w:p w14:paraId="57B2AAED" w14:textId="2C89148E" w:rsidR="008B14B8"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lastRenderedPageBreak/>
              <w:t>2</w:t>
            </w:r>
          </w:p>
        </w:tc>
        <w:tc>
          <w:tcPr>
            <w:tcW w:w="2552" w:type="dxa"/>
            <w:vAlign w:val="center"/>
          </w:tcPr>
          <w:p w14:paraId="7C54397C" w14:textId="5193B6E6" w:rsidR="008B14B8" w:rsidRPr="00652C93" w:rsidRDefault="0042374E" w:rsidP="00652C93">
            <w:pPr>
              <w:jc w:val="center"/>
              <w:rPr>
                <w:rFonts w:ascii="Arial Nova Light" w:hAnsi="Arial Nova Light"/>
                <w:b/>
                <w:bCs/>
                <w:sz w:val="20"/>
                <w:szCs w:val="20"/>
              </w:rPr>
            </w:pPr>
            <w:r w:rsidRPr="00652C93">
              <w:rPr>
                <w:rFonts w:ascii="Arial Nova Light" w:hAnsi="Arial Nova Light"/>
                <w:b/>
                <w:bCs/>
                <w:sz w:val="20"/>
                <w:szCs w:val="20"/>
              </w:rPr>
              <w:t>Montaż nowoczesnego i ekologicznego źródła ciepła</w:t>
            </w:r>
          </w:p>
        </w:tc>
        <w:tc>
          <w:tcPr>
            <w:tcW w:w="2903" w:type="dxa"/>
          </w:tcPr>
          <w:p w14:paraId="462E3FC2" w14:textId="3D0C1F34" w:rsidR="008B14B8" w:rsidRPr="00652C93" w:rsidRDefault="0054482C" w:rsidP="0054482C">
            <w:pPr>
              <w:jc w:val="both"/>
              <w:rPr>
                <w:rFonts w:ascii="Arial Nova Light" w:hAnsi="Arial Nova Light"/>
                <w:sz w:val="20"/>
                <w:szCs w:val="20"/>
              </w:rPr>
            </w:pPr>
            <w:r w:rsidRPr="00652C93">
              <w:rPr>
                <w:rFonts w:ascii="Arial Nova Light" w:hAnsi="Arial Nova Light"/>
                <w:sz w:val="20"/>
                <w:szCs w:val="20"/>
              </w:rPr>
              <w:t>3.4.</w:t>
            </w:r>
            <w:r w:rsidRPr="00652C93">
              <w:rPr>
                <w:rFonts w:ascii="Arial Nova Light" w:hAnsi="Arial Nova Light"/>
                <w:sz w:val="20"/>
                <w:szCs w:val="20"/>
              </w:rPr>
              <w:tab/>
              <w:t>Wspieranie i rozwój odnawialnych źródeł energii oraz gospodarki niskoemisyjnej w celu poprawy efektywności energetycznej</w:t>
            </w:r>
          </w:p>
        </w:tc>
        <w:tc>
          <w:tcPr>
            <w:tcW w:w="2903" w:type="dxa"/>
          </w:tcPr>
          <w:p w14:paraId="70569453" w14:textId="77777777" w:rsidR="008B14B8" w:rsidRPr="00652C93" w:rsidRDefault="002D406F" w:rsidP="0054482C">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7750DD19" w14:textId="53A2C2B4" w:rsidR="002D406F" w:rsidRPr="00652C93" w:rsidRDefault="002D406F" w:rsidP="002D406F">
            <w:pPr>
              <w:pStyle w:val="Akapitzlist"/>
              <w:numPr>
                <w:ilvl w:val="0"/>
                <w:numId w:val="23"/>
              </w:numPr>
              <w:spacing w:line="276" w:lineRule="auto"/>
              <w:jc w:val="both"/>
              <w:rPr>
                <w:rFonts w:ascii="Arial Nova Light" w:hAnsi="Arial Nova Light"/>
                <w:sz w:val="20"/>
                <w:szCs w:val="20"/>
              </w:rPr>
            </w:pPr>
            <w:r w:rsidRPr="00652C93">
              <w:rPr>
                <w:rFonts w:ascii="Arial Nova Light" w:hAnsi="Arial Nova Light"/>
                <w:sz w:val="20"/>
                <w:szCs w:val="20"/>
              </w:rPr>
              <w:t>Wzmocnienie działań na rzecz wykorzystania Odnawialnych Źródeł Energii</w:t>
            </w:r>
          </w:p>
        </w:tc>
      </w:tr>
      <w:tr w:rsidR="008B14B8" w:rsidRPr="00652C93" w14:paraId="43B63284" w14:textId="77777777" w:rsidTr="00652C93">
        <w:tc>
          <w:tcPr>
            <w:tcW w:w="704" w:type="dxa"/>
            <w:shd w:val="clear" w:color="auto" w:fill="0185BF" w:themeFill="accent5" w:themeFillShade="80"/>
            <w:vAlign w:val="center"/>
          </w:tcPr>
          <w:p w14:paraId="32613C81" w14:textId="21E65BB0" w:rsidR="008B14B8"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3</w:t>
            </w:r>
          </w:p>
        </w:tc>
        <w:tc>
          <w:tcPr>
            <w:tcW w:w="2552" w:type="dxa"/>
            <w:vAlign w:val="center"/>
          </w:tcPr>
          <w:p w14:paraId="575AF54E" w14:textId="6D5D932E" w:rsidR="008B14B8" w:rsidRPr="00652C93" w:rsidRDefault="0042374E" w:rsidP="00652C93">
            <w:pPr>
              <w:jc w:val="center"/>
              <w:rPr>
                <w:rFonts w:ascii="Arial Nova Light" w:hAnsi="Arial Nova Light"/>
                <w:b/>
                <w:bCs/>
                <w:sz w:val="20"/>
                <w:szCs w:val="20"/>
              </w:rPr>
            </w:pPr>
            <w:r w:rsidRPr="00652C93">
              <w:rPr>
                <w:rFonts w:ascii="Arial Nova Light" w:hAnsi="Arial Nova Light"/>
                <w:b/>
                <w:bCs/>
                <w:sz w:val="20"/>
                <w:szCs w:val="20"/>
              </w:rPr>
              <w:t>Montaż mikrosinstalacji fotowoltaicznej</w:t>
            </w:r>
          </w:p>
        </w:tc>
        <w:tc>
          <w:tcPr>
            <w:tcW w:w="2903" w:type="dxa"/>
          </w:tcPr>
          <w:p w14:paraId="5781A65F" w14:textId="50042896" w:rsidR="008B14B8" w:rsidRPr="00652C93" w:rsidRDefault="0054482C" w:rsidP="0054482C">
            <w:pPr>
              <w:jc w:val="both"/>
              <w:rPr>
                <w:rFonts w:ascii="Arial Nova Light" w:hAnsi="Arial Nova Light"/>
                <w:sz w:val="20"/>
                <w:szCs w:val="20"/>
              </w:rPr>
            </w:pPr>
            <w:r w:rsidRPr="00652C93">
              <w:rPr>
                <w:rFonts w:ascii="Arial Nova Light" w:hAnsi="Arial Nova Light"/>
                <w:sz w:val="20"/>
                <w:szCs w:val="20"/>
              </w:rPr>
              <w:t>3.4.</w:t>
            </w:r>
            <w:r w:rsidRPr="00652C93">
              <w:rPr>
                <w:rFonts w:ascii="Arial Nova Light" w:hAnsi="Arial Nova Light"/>
                <w:sz w:val="20"/>
                <w:szCs w:val="20"/>
              </w:rPr>
              <w:tab/>
              <w:t>Wspieranie i rozwój odnawialnych źródeł energii oraz gospodarki niskoemisyjnej w celu poprawy efektywności energetycznej</w:t>
            </w:r>
          </w:p>
        </w:tc>
        <w:tc>
          <w:tcPr>
            <w:tcW w:w="2903" w:type="dxa"/>
          </w:tcPr>
          <w:p w14:paraId="27FF0B67" w14:textId="77777777" w:rsidR="00DB183E" w:rsidRPr="00652C93" w:rsidRDefault="00DB183E" w:rsidP="00DB183E">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23D88014" w14:textId="7E654807" w:rsidR="008B14B8" w:rsidRPr="00652C93" w:rsidRDefault="00DB183E" w:rsidP="00DB183E">
            <w:pPr>
              <w:pStyle w:val="Akapitzlist"/>
              <w:numPr>
                <w:ilvl w:val="0"/>
                <w:numId w:val="23"/>
              </w:numPr>
              <w:jc w:val="both"/>
              <w:rPr>
                <w:rFonts w:ascii="Arial Nova Light" w:hAnsi="Arial Nova Light"/>
                <w:sz w:val="20"/>
                <w:szCs w:val="20"/>
              </w:rPr>
            </w:pPr>
            <w:r w:rsidRPr="00652C93">
              <w:rPr>
                <w:rFonts w:ascii="Arial Nova Light" w:hAnsi="Arial Nova Light"/>
                <w:sz w:val="20"/>
                <w:szCs w:val="20"/>
              </w:rPr>
              <w:t>Wzmocnienie działań na rzecz wykorzystania Odnawialnych Źródeł Energii</w:t>
            </w:r>
          </w:p>
        </w:tc>
      </w:tr>
      <w:tr w:rsidR="008B14B8" w:rsidRPr="00652C93" w14:paraId="3C3DAE2F" w14:textId="77777777" w:rsidTr="00652C93">
        <w:tc>
          <w:tcPr>
            <w:tcW w:w="704" w:type="dxa"/>
            <w:shd w:val="clear" w:color="auto" w:fill="0185BF" w:themeFill="accent5" w:themeFillShade="80"/>
            <w:vAlign w:val="center"/>
          </w:tcPr>
          <w:p w14:paraId="3FBCD515" w14:textId="1D582916" w:rsidR="008B14B8"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4</w:t>
            </w:r>
          </w:p>
        </w:tc>
        <w:tc>
          <w:tcPr>
            <w:tcW w:w="2552" w:type="dxa"/>
            <w:vAlign w:val="center"/>
          </w:tcPr>
          <w:p w14:paraId="4A476C62" w14:textId="44B6EF1C" w:rsidR="008B14B8" w:rsidRPr="00652C93" w:rsidRDefault="007B69E1" w:rsidP="00652C93">
            <w:pPr>
              <w:jc w:val="center"/>
              <w:rPr>
                <w:rFonts w:ascii="Arial Nova Light" w:hAnsi="Arial Nova Light"/>
                <w:b/>
                <w:bCs/>
                <w:sz w:val="20"/>
                <w:szCs w:val="20"/>
              </w:rPr>
            </w:pPr>
            <w:r w:rsidRPr="00652C93">
              <w:rPr>
                <w:rFonts w:ascii="Arial Nova Light" w:hAnsi="Arial Nova Light"/>
                <w:b/>
                <w:bCs/>
                <w:sz w:val="20"/>
                <w:szCs w:val="20"/>
              </w:rPr>
              <w:t xml:space="preserve">Montaż systemu monitorowania </w:t>
            </w:r>
            <w:r w:rsidR="0054482C" w:rsidRPr="00652C93">
              <w:rPr>
                <w:rFonts w:ascii="Arial Nova Light" w:hAnsi="Arial Nova Light"/>
                <w:b/>
                <w:bCs/>
                <w:sz w:val="20"/>
                <w:szCs w:val="20"/>
              </w:rPr>
              <w:t xml:space="preserve">i </w:t>
            </w:r>
            <w:r w:rsidRPr="00652C93">
              <w:rPr>
                <w:rFonts w:ascii="Arial Nova Light" w:hAnsi="Arial Nova Light"/>
                <w:b/>
                <w:bCs/>
                <w:sz w:val="20"/>
                <w:szCs w:val="20"/>
              </w:rPr>
              <w:t>zarządzania energią w budynku</w:t>
            </w:r>
          </w:p>
        </w:tc>
        <w:tc>
          <w:tcPr>
            <w:tcW w:w="2903" w:type="dxa"/>
          </w:tcPr>
          <w:p w14:paraId="3115B8B4" w14:textId="1F2EF9CA" w:rsidR="008B14B8" w:rsidRPr="00652C93" w:rsidRDefault="0054482C" w:rsidP="0054482C">
            <w:pPr>
              <w:jc w:val="both"/>
              <w:rPr>
                <w:rFonts w:ascii="Arial Nova Light" w:hAnsi="Arial Nova Light"/>
                <w:sz w:val="20"/>
                <w:szCs w:val="20"/>
              </w:rPr>
            </w:pPr>
            <w:r w:rsidRPr="00652C93">
              <w:rPr>
                <w:rFonts w:ascii="Arial Nova Light" w:hAnsi="Arial Nova Light"/>
                <w:sz w:val="20"/>
                <w:szCs w:val="20"/>
              </w:rPr>
              <w:t>3.4.</w:t>
            </w:r>
            <w:r w:rsidRPr="00652C93">
              <w:rPr>
                <w:rFonts w:ascii="Arial Nova Light" w:hAnsi="Arial Nova Light"/>
                <w:sz w:val="20"/>
                <w:szCs w:val="20"/>
              </w:rPr>
              <w:tab/>
              <w:t>Wspieranie i rozwój odnawialnych źródeł energii oraz gospodarki niskoemisyjnej w celu poprawy efektywności energetycznej,</w:t>
            </w:r>
          </w:p>
        </w:tc>
        <w:tc>
          <w:tcPr>
            <w:tcW w:w="2903" w:type="dxa"/>
          </w:tcPr>
          <w:p w14:paraId="64DF3419" w14:textId="77777777" w:rsidR="003D6FC8" w:rsidRPr="00652C93" w:rsidRDefault="003D6FC8" w:rsidP="003D6FC8">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295BA7B6" w14:textId="61DE8623" w:rsidR="008B14B8" w:rsidRPr="00652C93" w:rsidRDefault="003D6FC8" w:rsidP="003D6FC8">
            <w:pPr>
              <w:pStyle w:val="Akapitzlist"/>
              <w:numPr>
                <w:ilvl w:val="0"/>
                <w:numId w:val="23"/>
              </w:numPr>
              <w:jc w:val="both"/>
              <w:rPr>
                <w:rFonts w:ascii="Arial Nova Light" w:hAnsi="Arial Nova Light"/>
                <w:sz w:val="20"/>
                <w:szCs w:val="20"/>
              </w:rPr>
            </w:pPr>
            <w:r w:rsidRPr="00652C93">
              <w:rPr>
                <w:rFonts w:ascii="Arial Nova Light" w:hAnsi="Arial Nova Light"/>
                <w:sz w:val="20"/>
                <w:szCs w:val="20"/>
              </w:rPr>
              <w:t>Wzmocnienie działań na rzecz wykorzystania Odnawialnych Źródeł Energii</w:t>
            </w:r>
          </w:p>
        </w:tc>
      </w:tr>
      <w:tr w:rsidR="008B14B8" w:rsidRPr="00652C93" w14:paraId="11BE69C0" w14:textId="77777777" w:rsidTr="00652C93">
        <w:tc>
          <w:tcPr>
            <w:tcW w:w="704" w:type="dxa"/>
            <w:shd w:val="clear" w:color="auto" w:fill="0185BF" w:themeFill="accent5" w:themeFillShade="80"/>
            <w:vAlign w:val="center"/>
          </w:tcPr>
          <w:p w14:paraId="25501C57" w14:textId="5A2CE2AB" w:rsidR="008B14B8"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5</w:t>
            </w:r>
          </w:p>
        </w:tc>
        <w:tc>
          <w:tcPr>
            <w:tcW w:w="2552" w:type="dxa"/>
            <w:vAlign w:val="center"/>
          </w:tcPr>
          <w:p w14:paraId="0D5BF23A" w14:textId="7169A869" w:rsidR="008B14B8" w:rsidRPr="00652C93" w:rsidRDefault="007B69E1" w:rsidP="00652C93">
            <w:pPr>
              <w:jc w:val="center"/>
              <w:rPr>
                <w:rFonts w:ascii="Arial Nova Light" w:hAnsi="Arial Nova Light"/>
                <w:b/>
                <w:bCs/>
                <w:sz w:val="20"/>
                <w:szCs w:val="20"/>
              </w:rPr>
            </w:pPr>
            <w:r w:rsidRPr="00652C93">
              <w:rPr>
                <w:rFonts w:ascii="Arial Nova Light" w:hAnsi="Arial Nova Light"/>
                <w:b/>
                <w:bCs/>
                <w:sz w:val="20"/>
                <w:szCs w:val="20"/>
              </w:rPr>
              <w:t>Dostosowanie i adaptacja podpiwniczenia budynku świetlicy do pełnienia funkcji schronu</w:t>
            </w:r>
          </w:p>
        </w:tc>
        <w:tc>
          <w:tcPr>
            <w:tcW w:w="2903" w:type="dxa"/>
          </w:tcPr>
          <w:p w14:paraId="1B684C87" w14:textId="12C94699" w:rsidR="008B14B8" w:rsidRPr="00652C93" w:rsidRDefault="00BA419E" w:rsidP="00BA419E">
            <w:pPr>
              <w:jc w:val="both"/>
              <w:rPr>
                <w:rFonts w:ascii="Arial Nova Light" w:hAnsi="Arial Nova Light"/>
                <w:sz w:val="20"/>
                <w:szCs w:val="20"/>
              </w:rPr>
            </w:pPr>
            <w:r w:rsidRPr="00652C93">
              <w:rPr>
                <w:rFonts w:ascii="Arial Nova Light" w:hAnsi="Arial Nova Light"/>
                <w:sz w:val="20"/>
                <w:szCs w:val="20"/>
              </w:rPr>
              <w:t>3.5. Prowadzenie efektywnej polityki przestrzennej uwzględniającej potrzeby mieszkańców</w:t>
            </w:r>
          </w:p>
        </w:tc>
        <w:tc>
          <w:tcPr>
            <w:tcW w:w="2903" w:type="dxa"/>
          </w:tcPr>
          <w:p w14:paraId="299F21A6" w14:textId="77777777" w:rsidR="005C3021" w:rsidRPr="00652C93" w:rsidRDefault="005C3021" w:rsidP="005C3021">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467FCECB" w14:textId="77777777" w:rsidR="005C3021" w:rsidRPr="00652C93" w:rsidRDefault="005C3021" w:rsidP="005C3021">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p w14:paraId="0B4C8607" w14:textId="3BA510BC" w:rsidR="008B14B8" w:rsidRPr="00652C93" w:rsidRDefault="005C3021" w:rsidP="005C3021">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42374E" w:rsidRPr="00652C93" w14:paraId="0ADAA25C" w14:textId="77777777" w:rsidTr="00652C93">
        <w:tc>
          <w:tcPr>
            <w:tcW w:w="704" w:type="dxa"/>
            <w:shd w:val="clear" w:color="auto" w:fill="0185BF" w:themeFill="accent5" w:themeFillShade="80"/>
            <w:vAlign w:val="center"/>
          </w:tcPr>
          <w:p w14:paraId="7B6CAA6C" w14:textId="0700A460" w:rsidR="0042374E"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6</w:t>
            </w:r>
          </w:p>
        </w:tc>
        <w:tc>
          <w:tcPr>
            <w:tcW w:w="2552" w:type="dxa"/>
            <w:vAlign w:val="center"/>
          </w:tcPr>
          <w:p w14:paraId="12D2F38A" w14:textId="3CE401C4" w:rsidR="0042374E" w:rsidRPr="00652C93" w:rsidRDefault="007B69E1" w:rsidP="00652C93">
            <w:pPr>
              <w:jc w:val="center"/>
              <w:rPr>
                <w:rFonts w:ascii="Arial Nova Light" w:hAnsi="Arial Nova Light"/>
                <w:b/>
                <w:bCs/>
                <w:sz w:val="20"/>
                <w:szCs w:val="20"/>
              </w:rPr>
            </w:pPr>
            <w:r w:rsidRPr="00652C93">
              <w:rPr>
                <w:rFonts w:ascii="Arial Nova Light" w:hAnsi="Arial Nova Light"/>
                <w:b/>
                <w:bCs/>
                <w:sz w:val="20"/>
                <w:szCs w:val="20"/>
              </w:rPr>
              <w:t>Wyposażenie budynku świetlicy w defibrylator AED</w:t>
            </w:r>
          </w:p>
        </w:tc>
        <w:tc>
          <w:tcPr>
            <w:tcW w:w="2903" w:type="dxa"/>
          </w:tcPr>
          <w:p w14:paraId="41D5A3D0" w14:textId="13A0139A" w:rsidR="0042374E" w:rsidRPr="00652C93" w:rsidRDefault="00BA419E" w:rsidP="0054482C">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tc>
        <w:tc>
          <w:tcPr>
            <w:tcW w:w="2903" w:type="dxa"/>
          </w:tcPr>
          <w:p w14:paraId="759A0E69" w14:textId="77777777" w:rsidR="005C3021" w:rsidRPr="00652C93" w:rsidRDefault="005C3021" w:rsidP="005C3021">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3BFA429F" w14:textId="3A9B4AA7" w:rsidR="0042374E" w:rsidRPr="00652C93" w:rsidRDefault="005C3021" w:rsidP="005C3021">
            <w:pPr>
              <w:pStyle w:val="Akapitzlist"/>
              <w:numPr>
                <w:ilvl w:val="0"/>
                <w:numId w:val="24"/>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42374E" w:rsidRPr="00652C93" w14:paraId="374D2750" w14:textId="77777777" w:rsidTr="00652C93">
        <w:tc>
          <w:tcPr>
            <w:tcW w:w="704" w:type="dxa"/>
            <w:shd w:val="clear" w:color="auto" w:fill="0185BF" w:themeFill="accent5" w:themeFillShade="80"/>
            <w:vAlign w:val="center"/>
          </w:tcPr>
          <w:p w14:paraId="009359AD" w14:textId="3EAE99B8" w:rsidR="0042374E" w:rsidRPr="00652C93" w:rsidRDefault="007B69E1"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7</w:t>
            </w:r>
          </w:p>
        </w:tc>
        <w:tc>
          <w:tcPr>
            <w:tcW w:w="2552" w:type="dxa"/>
            <w:vAlign w:val="center"/>
          </w:tcPr>
          <w:p w14:paraId="2FE3E271" w14:textId="0A64FFD6" w:rsidR="0042374E" w:rsidRPr="00652C93" w:rsidRDefault="007B69E1" w:rsidP="00652C93">
            <w:pPr>
              <w:jc w:val="center"/>
              <w:rPr>
                <w:rFonts w:ascii="Arial Nova Light" w:hAnsi="Arial Nova Light"/>
                <w:b/>
                <w:bCs/>
                <w:sz w:val="20"/>
                <w:szCs w:val="20"/>
              </w:rPr>
            </w:pPr>
            <w:r w:rsidRPr="00652C93">
              <w:rPr>
                <w:rFonts w:ascii="Arial Nova Light" w:hAnsi="Arial Nova Light"/>
                <w:b/>
                <w:bCs/>
                <w:sz w:val="20"/>
                <w:szCs w:val="20"/>
              </w:rPr>
              <w:t>Wydzielenie i organizacja zaplecza kuchennego</w:t>
            </w:r>
          </w:p>
        </w:tc>
        <w:tc>
          <w:tcPr>
            <w:tcW w:w="2903" w:type="dxa"/>
          </w:tcPr>
          <w:p w14:paraId="5472E36A" w14:textId="7906F874" w:rsidR="0042374E" w:rsidRPr="00652C93" w:rsidRDefault="00A219F4" w:rsidP="0054482C">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tc>
        <w:tc>
          <w:tcPr>
            <w:tcW w:w="2903" w:type="dxa"/>
          </w:tcPr>
          <w:p w14:paraId="37438BBE" w14:textId="77777777"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45928D56" w14:textId="77777777" w:rsidR="003A55F6" w:rsidRPr="00652C93" w:rsidRDefault="003A55F6" w:rsidP="003A55F6">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p w14:paraId="568B4118" w14:textId="7F85A832" w:rsidR="0042374E" w:rsidRPr="00652C93" w:rsidRDefault="003A55F6" w:rsidP="003A55F6">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3A55F6" w:rsidRPr="00652C93" w14:paraId="2FF339BC" w14:textId="77777777" w:rsidTr="00652C93">
        <w:tc>
          <w:tcPr>
            <w:tcW w:w="704" w:type="dxa"/>
            <w:shd w:val="clear" w:color="auto" w:fill="0185BF" w:themeFill="accent5" w:themeFillShade="80"/>
            <w:vAlign w:val="center"/>
          </w:tcPr>
          <w:p w14:paraId="25E9E9A0" w14:textId="4B4BED14"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8</w:t>
            </w:r>
          </w:p>
        </w:tc>
        <w:tc>
          <w:tcPr>
            <w:tcW w:w="2552" w:type="dxa"/>
            <w:vAlign w:val="center"/>
          </w:tcPr>
          <w:p w14:paraId="19B4767E" w14:textId="6551F538"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Wyposażenie budynku świetlicy w energooszczędne oświetlenie wewnętrzne</w:t>
            </w:r>
            <w:r w:rsidR="00E10E03">
              <w:rPr>
                <w:rFonts w:ascii="Arial Nova Light" w:hAnsi="Arial Nova Light"/>
                <w:b/>
                <w:bCs/>
                <w:sz w:val="20"/>
                <w:szCs w:val="20"/>
              </w:rPr>
              <w:t xml:space="preserve"> i zewnętrzne</w:t>
            </w:r>
          </w:p>
        </w:tc>
        <w:tc>
          <w:tcPr>
            <w:tcW w:w="2903" w:type="dxa"/>
          </w:tcPr>
          <w:p w14:paraId="3B3291AC" w14:textId="3B488082"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3.4.</w:t>
            </w:r>
            <w:r w:rsidRPr="00652C93">
              <w:rPr>
                <w:rFonts w:ascii="Arial Nova Light" w:hAnsi="Arial Nova Light"/>
                <w:sz w:val="20"/>
                <w:szCs w:val="20"/>
              </w:rPr>
              <w:tab/>
              <w:t>Wspieranie i rozwój odnawialnych źródeł energii oraz gospodarki niskoemisyjnej w celu poprawy efektywności energetycznej</w:t>
            </w:r>
          </w:p>
        </w:tc>
        <w:tc>
          <w:tcPr>
            <w:tcW w:w="2903" w:type="dxa"/>
          </w:tcPr>
          <w:p w14:paraId="228F5451" w14:textId="126BBB26"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1E0B3B6B" w14:textId="6FA276FF" w:rsidR="003A55F6" w:rsidRPr="00652C93" w:rsidRDefault="003A55F6" w:rsidP="003A55F6">
            <w:pPr>
              <w:pStyle w:val="Akapitzlist"/>
              <w:numPr>
                <w:ilvl w:val="0"/>
                <w:numId w:val="25"/>
              </w:numPr>
              <w:jc w:val="both"/>
              <w:rPr>
                <w:rFonts w:ascii="Arial Nova Light" w:hAnsi="Arial Nova Light"/>
                <w:sz w:val="20"/>
                <w:szCs w:val="20"/>
              </w:rPr>
            </w:pPr>
            <w:r w:rsidRPr="00652C93">
              <w:rPr>
                <w:rFonts w:ascii="Arial Nova Light" w:hAnsi="Arial Nova Light"/>
                <w:sz w:val="20"/>
                <w:szCs w:val="20"/>
              </w:rPr>
              <w:t>Wzmocnienie działań na rzecz wykorzystania Odnawialnych Źródeł Energii</w:t>
            </w:r>
          </w:p>
        </w:tc>
      </w:tr>
      <w:tr w:rsidR="003A55F6" w:rsidRPr="00652C93" w14:paraId="3180A070" w14:textId="77777777" w:rsidTr="00652C93">
        <w:tc>
          <w:tcPr>
            <w:tcW w:w="704" w:type="dxa"/>
            <w:shd w:val="clear" w:color="auto" w:fill="0185BF" w:themeFill="accent5" w:themeFillShade="80"/>
            <w:vAlign w:val="center"/>
          </w:tcPr>
          <w:p w14:paraId="20FAAE2D" w14:textId="3AD2EBD0"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9</w:t>
            </w:r>
          </w:p>
        </w:tc>
        <w:tc>
          <w:tcPr>
            <w:tcW w:w="2552" w:type="dxa"/>
            <w:vAlign w:val="center"/>
          </w:tcPr>
          <w:p w14:paraId="4BF8B5C2" w14:textId="1ADE424C"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Utworzenie otwartego punktu Wi-Fi</w:t>
            </w:r>
          </w:p>
        </w:tc>
        <w:tc>
          <w:tcPr>
            <w:tcW w:w="2903" w:type="dxa"/>
          </w:tcPr>
          <w:p w14:paraId="1F61C346" w14:textId="695E1A74"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3.3.</w:t>
            </w:r>
            <w:r w:rsidRPr="00652C93">
              <w:rPr>
                <w:rFonts w:ascii="Arial Nova Light" w:hAnsi="Arial Nova Light"/>
                <w:sz w:val="20"/>
                <w:szCs w:val="20"/>
              </w:rPr>
              <w:tab/>
              <w:t xml:space="preserve">Poprawa jakości infrastruktury komunikacji </w:t>
            </w:r>
            <w:r w:rsidRPr="00652C93">
              <w:rPr>
                <w:rFonts w:ascii="Arial Nova Light" w:hAnsi="Arial Nova Light"/>
                <w:sz w:val="20"/>
                <w:szCs w:val="20"/>
              </w:rPr>
              <w:lastRenderedPageBreak/>
              <w:t>interpersonalnej oraz dostępu do informacji</w:t>
            </w:r>
          </w:p>
        </w:tc>
        <w:tc>
          <w:tcPr>
            <w:tcW w:w="2903" w:type="dxa"/>
          </w:tcPr>
          <w:p w14:paraId="4674DBDB"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lastRenderedPageBreak/>
              <w:t>Cel 1. Poprawa dobrostanu społeczności i człowieka:</w:t>
            </w:r>
          </w:p>
          <w:p w14:paraId="048D0836" w14:textId="1EA4D6A8" w:rsidR="003A55F6" w:rsidRPr="00652C93" w:rsidRDefault="00925B24" w:rsidP="00925B24">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lastRenderedPageBreak/>
              <w:t>Rozwój Społecznych Centrów Aktywności prowadzonych przez podmioty publiczne</w:t>
            </w:r>
          </w:p>
        </w:tc>
      </w:tr>
      <w:tr w:rsidR="003A55F6" w:rsidRPr="00652C93" w14:paraId="1BE04E86" w14:textId="77777777" w:rsidTr="00652C93">
        <w:tc>
          <w:tcPr>
            <w:tcW w:w="704" w:type="dxa"/>
            <w:shd w:val="clear" w:color="auto" w:fill="0185BF" w:themeFill="accent5" w:themeFillShade="80"/>
            <w:vAlign w:val="center"/>
          </w:tcPr>
          <w:p w14:paraId="2E97B198" w14:textId="3C3CD442"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lastRenderedPageBreak/>
              <w:t>10</w:t>
            </w:r>
          </w:p>
        </w:tc>
        <w:tc>
          <w:tcPr>
            <w:tcW w:w="2552" w:type="dxa"/>
            <w:vAlign w:val="center"/>
          </w:tcPr>
          <w:p w14:paraId="0C84E3F2" w14:textId="32BDD955"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Montaż nowoczesnego nagłośnienia</w:t>
            </w:r>
          </w:p>
        </w:tc>
        <w:tc>
          <w:tcPr>
            <w:tcW w:w="2903" w:type="dxa"/>
          </w:tcPr>
          <w:p w14:paraId="61297894" w14:textId="407D5457"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tc>
        <w:tc>
          <w:tcPr>
            <w:tcW w:w="2903" w:type="dxa"/>
          </w:tcPr>
          <w:p w14:paraId="41815DEF"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0F03B26A" w14:textId="4B0BCC2E" w:rsidR="003A55F6" w:rsidRPr="00652C93" w:rsidRDefault="00925B24" w:rsidP="00925B24">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tc>
      </w:tr>
      <w:tr w:rsidR="003A55F6" w:rsidRPr="00652C93" w14:paraId="68E54D1A" w14:textId="77777777" w:rsidTr="00652C93">
        <w:tc>
          <w:tcPr>
            <w:tcW w:w="704" w:type="dxa"/>
            <w:shd w:val="clear" w:color="auto" w:fill="0185BF" w:themeFill="accent5" w:themeFillShade="80"/>
            <w:vAlign w:val="center"/>
          </w:tcPr>
          <w:p w14:paraId="31BB0C28" w14:textId="320E28BF"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11</w:t>
            </w:r>
          </w:p>
        </w:tc>
        <w:tc>
          <w:tcPr>
            <w:tcW w:w="2552" w:type="dxa"/>
            <w:vAlign w:val="center"/>
          </w:tcPr>
          <w:p w14:paraId="6FCE1E1D" w14:textId="6E317AD6"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 xml:space="preserve">Montaż </w:t>
            </w:r>
            <w:r w:rsidR="00533196" w:rsidRPr="00533196">
              <w:rPr>
                <w:rFonts w:ascii="Arial Nova Light" w:hAnsi="Arial Nova Light"/>
                <w:b/>
                <w:bCs/>
                <w:sz w:val="20"/>
                <w:szCs w:val="20"/>
              </w:rPr>
              <w:t>tablicy multimedialnej</w:t>
            </w:r>
          </w:p>
        </w:tc>
        <w:tc>
          <w:tcPr>
            <w:tcW w:w="2903" w:type="dxa"/>
          </w:tcPr>
          <w:p w14:paraId="51663898" w14:textId="231970F6"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tc>
        <w:tc>
          <w:tcPr>
            <w:tcW w:w="2903" w:type="dxa"/>
          </w:tcPr>
          <w:p w14:paraId="6D0846CF"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5995F503" w14:textId="6AD6BC89" w:rsidR="003A55F6" w:rsidRPr="00652C93" w:rsidRDefault="00925B24" w:rsidP="00925B24">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tc>
      </w:tr>
      <w:tr w:rsidR="003A55F6" w:rsidRPr="00652C93" w14:paraId="283F025F" w14:textId="77777777" w:rsidTr="00652C93">
        <w:tc>
          <w:tcPr>
            <w:tcW w:w="704" w:type="dxa"/>
            <w:shd w:val="clear" w:color="auto" w:fill="0185BF" w:themeFill="accent5" w:themeFillShade="80"/>
            <w:vAlign w:val="center"/>
          </w:tcPr>
          <w:p w14:paraId="3FCBD68E" w14:textId="385A8FE9"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12</w:t>
            </w:r>
          </w:p>
        </w:tc>
        <w:tc>
          <w:tcPr>
            <w:tcW w:w="2552" w:type="dxa"/>
            <w:vAlign w:val="center"/>
          </w:tcPr>
          <w:p w14:paraId="09F2E5F3" w14:textId="252BABAE"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Zakup komputerów przenośnych (laptopów)</w:t>
            </w:r>
          </w:p>
        </w:tc>
        <w:tc>
          <w:tcPr>
            <w:tcW w:w="2903" w:type="dxa"/>
          </w:tcPr>
          <w:p w14:paraId="466C3F05" w14:textId="5695E2D9"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3.3.</w:t>
            </w:r>
            <w:r w:rsidRPr="00652C93">
              <w:rPr>
                <w:rFonts w:ascii="Arial Nova Light" w:hAnsi="Arial Nova Light"/>
                <w:sz w:val="20"/>
                <w:szCs w:val="20"/>
              </w:rPr>
              <w:tab/>
              <w:t>Poprawa jakości infrastruktury komunikacji interpersonalnej oraz dostępu do informacji</w:t>
            </w:r>
          </w:p>
        </w:tc>
        <w:tc>
          <w:tcPr>
            <w:tcW w:w="2903" w:type="dxa"/>
          </w:tcPr>
          <w:p w14:paraId="34CBAB9F"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41BA6EF2" w14:textId="34B28A21" w:rsidR="003A55F6" w:rsidRPr="00652C93" w:rsidRDefault="00925B24" w:rsidP="00925B24">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tc>
      </w:tr>
      <w:tr w:rsidR="003A55F6" w:rsidRPr="00652C93" w14:paraId="43C45863" w14:textId="77777777" w:rsidTr="00652C93">
        <w:tc>
          <w:tcPr>
            <w:tcW w:w="704" w:type="dxa"/>
            <w:shd w:val="clear" w:color="auto" w:fill="0185BF" w:themeFill="accent5" w:themeFillShade="80"/>
            <w:vAlign w:val="center"/>
          </w:tcPr>
          <w:p w14:paraId="144AC2CB" w14:textId="69270465"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13</w:t>
            </w:r>
          </w:p>
        </w:tc>
        <w:tc>
          <w:tcPr>
            <w:tcW w:w="2552" w:type="dxa"/>
            <w:vAlign w:val="center"/>
          </w:tcPr>
          <w:p w14:paraId="131F95C7" w14:textId="1638D8F9"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Zagospodarowanie terenu wokół świetlicy, w tym montaż elementów małej architektury</w:t>
            </w:r>
          </w:p>
        </w:tc>
        <w:tc>
          <w:tcPr>
            <w:tcW w:w="2903" w:type="dxa"/>
          </w:tcPr>
          <w:p w14:paraId="3C0A7FB9" w14:textId="77777777"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00C05FAA" w14:textId="77777777"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p w14:paraId="3DC1B754" w14:textId="6F229F86"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0237DD05"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577C4CDB" w14:textId="77777777" w:rsidR="00925B24" w:rsidRPr="00652C93" w:rsidRDefault="00925B24" w:rsidP="00925B24">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p w14:paraId="4BA2E8A8" w14:textId="25E18371" w:rsidR="003A55F6" w:rsidRPr="00652C93" w:rsidRDefault="00925B24" w:rsidP="00925B24">
            <w:pPr>
              <w:pStyle w:val="Akapitzlist"/>
              <w:numPr>
                <w:ilvl w:val="0"/>
                <w:numId w:val="22"/>
              </w:numPr>
              <w:spacing w:line="276" w:lineRule="auto"/>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3A55F6" w:rsidRPr="00652C93" w14:paraId="6951EE92" w14:textId="77777777" w:rsidTr="00652C93">
        <w:tc>
          <w:tcPr>
            <w:tcW w:w="704" w:type="dxa"/>
            <w:shd w:val="clear" w:color="auto" w:fill="0185BF" w:themeFill="accent5" w:themeFillShade="80"/>
            <w:vAlign w:val="center"/>
          </w:tcPr>
          <w:p w14:paraId="5E7FA242" w14:textId="75BFBDC6"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14</w:t>
            </w:r>
          </w:p>
        </w:tc>
        <w:tc>
          <w:tcPr>
            <w:tcW w:w="2552" w:type="dxa"/>
            <w:vAlign w:val="center"/>
          </w:tcPr>
          <w:p w14:paraId="6180A513" w14:textId="2F643379"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Wyposażenie terenu w energooszczędne oświetlenie oraz monitoring wizyjny</w:t>
            </w:r>
          </w:p>
        </w:tc>
        <w:tc>
          <w:tcPr>
            <w:tcW w:w="2903" w:type="dxa"/>
          </w:tcPr>
          <w:p w14:paraId="43E8D19D" w14:textId="77777777"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3.4.</w:t>
            </w:r>
            <w:r w:rsidRPr="00652C93">
              <w:rPr>
                <w:rFonts w:ascii="Arial Nova Light" w:hAnsi="Arial Nova Light"/>
                <w:sz w:val="20"/>
                <w:szCs w:val="20"/>
              </w:rPr>
              <w:tab/>
              <w:t>Wspieranie i rozwój odnawialnych źródeł energii oraz gospodarki niskoemisyjnej w celu poprawy efektywności energetycznej</w:t>
            </w:r>
          </w:p>
          <w:p w14:paraId="1F49C7B6" w14:textId="616D544F"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525DA443"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6C7F439E" w14:textId="6D738896" w:rsidR="003A55F6" w:rsidRPr="00652C93" w:rsidRDefault="00925B24" w:rsidP="00925B24">
            <w:pPr>
              <w:pStyle w:val="Akapitzlist"/>
              <w:numPr>
                <w:ilvl w:val="0"/>
                <w:numId w:val="26"/>
              </w:numPr>
              <w:jc w:val="both"/>
              <w:rPr>
                <w:rFonts w:ascii="Arial Nova Light" w:hAnsi="Arial Nova Light"/>
                <w:sz w:val="20"/>
                <w:szCs w:val="20"/>
              </w:rPr>
            </w:pPr>
            <w:r w:rsidRPr="00652C93">
              <w:rPr>
                <w:rFonts w:ascii="Arial Nova Light" w:hAnsi="Arial Nova Light"/>
                <w:sz w:val="20"/>
                <w:szCs w:val="20"/>
              </w:rPr>
              <w:t>Wzmocnienie działań na rzecz wykorzystania Odnawialnych Źródeł Energii</w:t>
            </w:r>
          </w:p>
        </w:tc>
      </w:tr>
      <w:tr w:rsidR="003A55F6" w:rsidRPr="00652C93" w14:paraId="35875074" w14:textId="77777777" w:rsidTr="00652C93">
        <w:tc>
          <w:tcPr>
            <w:tcW w:w="704" w:type="dxa"/>
            <w:shd w:val="clear" w:color="auto" w:fill="0185BF" w:themeFill="accent5" w:themeFillShade="80"/>
            <w:vAlign w:val="center"/>
          </w:tcPr>
          <w:p w14:paraId="073A3FB8" w14:textId="51CA86B8"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15</w:t>
            </w:r>
          </w:p>
        </w:tc>
        <w:tc>
          <w:tcPr>
            <w:tcW w:w="2552" w:type="dxa"/>
            <w:vAlign w:val="center"/>
          </w:tcPr>
          <w:p w14:paraId="60AB1FCD" w14:textId="02AAAE31"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Utworzenie plenerowej wiaty rekreacyjnej</w:t>
            </w:r>
          </w:p>
        </w:tc>
        <w:tc>
          <w:tcPr>
            <w:tcW w:w="2903" w:type="dxa"/>
          </w:tcPr>
          <w:p w14:paraId="7879F187" w14:textId="77777777"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5B05ECBC" w14:textId="7933C638"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p w14:paraId="1FEFF0E3" w14:textId="52484E0D"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 xml:space="preserve">Prowadzenie efektywnej polityki </w:t>
            </w:r>
            <w:r w:rsidRPr="00652C93">
              <w:rPr>
                <w:rFonts w:ascii="Arial Nova Light" w:hAnsi="Arial Nova Light"/>
                <w:sz w:val="20"/>
                <w:szCs w:val="20"/>
              </w:rPr>
              <w:lastRenderedPageBreak/>
              <w:t>przestrzennej uwzględniającej potrzeby mieszkańców</w:t>
            </w:r>
          </w:p>
        </w:tc>
        <w:tc>
          <w:tcPr>
            <w:tcW w:w="2903" w:type="dxa"/>
          </w:tcPr>
          <w:p w14:paraId="6A836B78"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lastRenderedPageBreak/>
              <w:t>Cel 1. Poprawa dobrostanu społeczności i człowieka:</w:t>
            </w:r>
          </w:p>
          <w:p w14:paraId="52F90024" w14:textId="08055681" w:rsidR="003A55F6" w:rsidRPr="00652C93" w:rsidRDefault="00925B24" w:rsidP="00925B24">
            <w:pPr>
              <w:pStyle w:val="Akapitzlist"/>
              <w:numPr>
                <w:ilvl w:val="0"/>
                <w:numId w:val="26"/>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3A55F6" w:rsidRPr="00652C93" w14:paraId="2366540A" w14:textId="77777777" w:rsidTr="00652C93">
        <w:tc>
          <w:tcPr>
            <w:tcW w:w="704" w:type="dxa"/>
            <w:shd w:val="clear" w:color="auto" w:fill="0185BF" w:themeFill="accent5" w:themeFillShade="80"/>
            <w:vAlign w:val="center"/>
          </w:tcPr>
          <w:p w14:paraId="59F8F0BE" w14:textId="31258DDC" w:rsidR="003A55F6" w:rsidRPr="00652C93" w:rsidRDefault="003A55F6"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16</w:t>
            </w:r>
          </w:p>
        </w:tc>
        <w:tc>
          <w:tcPr>
            <w:tcW w:w="2552" w:type="dxa"/>
            <w:vAlign w:val="center"/>
          </w:tcPr>
          <w:p w14:paraId="3E38A135" w14:textId="47D36158" w:rsidR="003A55F6" w:rsidRPr="00652C93" w:rsidRDefault="003A55F6" w:rsidP="00652C93">
            <w:pPr>
              <w:jc w:val="center"/>
              <w:rPr>
                <w:rFonts w:ascii="Arial Nova Light" w:hAnsi="Arial Nova Light"/>
                <w:b/>
                <w:bCs/>
                <w:sz w:val="20"/>
                <w:szCs w:val="20"/>
              </w:rPr>
            </w:pPr>
            <w:r w:rsidRPr="00652C93">
              <w:rPr>
                <w:rFonts w:ascii="Arial Nova Light" w:hAnsi="Arial Nova Light"/>
                <w:b/>
                <w:bCs/>
                <w:sz w:val="20"/>
                <w:szCs w:val="20"/>
              </w:rPr>
              <w:t>Przeprowadzenie nasadzeń zieleni wysokiej i niskiej, w tym utworzenie ogródka deszczowego</w:t>
            </w:r>
          </w:p>
        </w:tc>
        <w:tc>
          <w:tcPr>
            <w:tcW w:w="2903" w:type="dxa"/>
          </w:tcPr>
          <w:p w14:paraId="1D8D5595" w14:textId="4F413B82" w:rsidR="003A55F6" w:rsidRPr="00652C93" w:rsidRDefault="003A55F6" w:rsidP="003A55F6">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5D66CC1C" w14:textId="77777777" w:rsidR="003A55F6" w:rsidRPr="00652C93" w:rsidRDefault="00925B24" w:rsidP="003A55F6">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188B8308" w14:textId="77777777" w:rsidR="00925B24" w:rsidRPr="00652C93" w:rsidRDefault="00925B24" w:rsidP="00925B24">
            <w:pPr>
              <w:pStyle w:val="Akapitzlist"/>
              <w:numPr>
                <w:ilvl w:val="0"/>
                <w:numId w:val="26"/>
              </w:numPr>
              <w:rPr>
                <w:rFonts w:ascii="Arial Nova Light" w:hAnsi="Arial Nova Light"/>
                <w:sz w:val="20"/>
                <w:szCs w:val="20"/>
              </w:rPr>
            </w:pPr>
            <w:r w:rsidRPr="00652C93">
              <w:rPr>
                <w:rFonts w:ascii="Arial Nova Light" w:hAnsi="Arial Nova Light"/>
                <w:sz w:val="20"/>
                <w:szCs w:val="20"/>
              </w:rPr>
              <w:t>Zachowanie bioróżnorodności,</w:t>
            </w:r>
          </w:p>
          <w:p w14:paraId="5218FB1C" w14:textId="6C5C34C9" w:rsidR="00925B24" w:rsidRPr="00652C93" w:rsidRDefault="00925B24" w:rsidP="00925B24">
            <w:pPr>
              <w:pStyle w:val="Akapitzlist"/>
              <w:numPr>
                <w:ilvl w:val="0"/>
                <w:numId w:val="26"/>
              </w:numPr>
              <w:rPr>
                <w:rFonts w:ascii="Arial Nova Light" w:hAnsi="Arial Nova Light"/>
                <w:sz w:val="20"/>
                <w:szCs w:val="20"/>
              </w:rPr>
            </w:pPr>
            <w:r w:rsidRPr="00652C93">
              <w:rPr>
                <w:rFonts w:ascii="Arial Nova Light" w:hAnsi="Arial Nova Light"/>
                <w:sz w:val="20"/>
                <w:szCs w:val="20"/>
              </w:rPr>
              <w:t>Animowanie i wsparcie realizacji ekoprojektów w przestrzeni</w:t>
            </w:r>
          </w:p>
        </w:tc>
      </w:tr>
      <w:tr w:rsidR="00925B24" w:rsidRPr="00652C93" w14:paraId="0ACC159D" w14:textId="77777777" w:rsidTr="00652C93">
        <w:tc>
          <w:tcPr>
            <w:tcW w:w="704" w:type="dxa"/>
            <w:shd w:val="clear" w:color="auto" w:fill="0185BF" w:themeFill="accent5" w:themeFillShade="80"/>
            <w:vAlign w:val="center"/>
          </w:tcPr>
          <w:p w14:paraId="27B2C892" w14:textId="45D7C126"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17</w:t>
            </w:r>
          </w:p>
        </w:tc>
        <w:tc>
          <w:tcPr>
            <w:tcW w:w="2552" w:type="dxa"/>
            <w:vAlign w:val="center"/>
          </w:tcPr>
          <w:p w14:paraId="10C540B7" w14:textId="3DFAC62C"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Wyznaczenie terenu i utworzenie małego ogrodu społecznego</w:t>
            </w:r>
          </w:p>
        </w:tc>
        <w:tc>
          <w:tcPr>
            <w:tcW w:w="2903" w:type="dxa"/>
          </w:tcPr>
          <w:p w14:paraId="57712324"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7A505E61" w14:textId="72C6DD7F"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tc>
        <w:tc>
          <w:tcPr>
            <w:tcW w:w="2903" w:type="dxa"/>
          </w:tcPr>
          <w:p w14:paraId="2A321B22"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7841AE63" w14:textId="6D071140" w:rsidR="00925B24" w:rsidRPr="00652C93" w:rsidRDefault="00925B24" w:rsidP="00925B24">
            <w:pPr>
              <w:pStyle w:val="Akapitzlist"/>
              <w:numPr>
                <w:ilvl w:val="0"/>
                <w:numId w:val="26"/>
              </w:numPr>
              <w:rPr>
                <w:rFonts w:ascii="Arial Nova Light" w:hAnsi="Arial Nova Light"/>
                <w:sz w:val="20"/>
                <w:szCs w:val="20"/>
              </w:rPr>
            </w:pPr>
            <w:r w:rsidRPr="00652C93">
              <w:rPr>
                <w:rFonts w:ascii="Arial Nova Light" w:hAnsi="Arial Nova Light"/>
                <w:sz w:val="20"/>
                <w:szCs w:val="20"/>
              </w:rPr>
              <w:t>Animowanie i wsparcie realizacji ekoprojektów w przestrzeni</w:t>
            </w:r>
          </w:p>
        </w:tc>
      </w:tr>
      <w:tr w:rsidR="00925B24" w:rsidRPr="00652C93" w14:paraId="0E629266" w14:textId="77777777" w:rsidTr="00652C93">
        <w:tc>
          <w:tcPr>
            <w:tcW w:w="704" w:type="dxa"/>
            <w:shd w:val="clear" w:color="auto" w:fill="0185BF" w:themeFill="accent5" w:themeFillShade="80"/>
            <w:vAlign w:val="center"/>
          </w:tcPr>
          <w:p w14:paraId="5265CF12" w14:textId="4EBB46E2"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18</w:t>
            </w:r>
          </w:p>
        </w:tc>
        <w:tc>
          <w:tcPr>
            <w:tcW w:w="2552" w:type="dxa"/>
            <w:vAlign w:val="center"/>
          </w:tcPr>
          <w:p w14:paraId="26C5D7BB" w14:textId="243FD83E"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Montaż budek lęgowych dla ptaków, bocianich gniazd oraz hoteli dla owadów</w:t>
            </w:r>
          </w:p>
        </w:tc>
        <w:tc>
          <w:tcPr>
            <w:tcW w:w="2903" w:type="dxa"/>
          </w:tcPr>
          <w:p w14:paraId="0EF1F3E2" w14:textId="06BE0503"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1657F23C"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3. Poprawa dobrostanu środowiska naturalnego:</w:t>
            </w:r>
          </w:p>
          <w:p w14:paraId="79D5132D" w14:textId="77777777" w:rsidR="00925B24" w:rsidRPr="00652C93" w:rsidRDefault="00925B24" w:rsidP="00925B24">
            <w:pPr>
              <w:pStyle w:val="Akapitzlist"/>
              <w:numPr>
                <w:ilvl w:val="0"/>
                <w:numId w:val="26"/>
              </w:numPr>
              <w:rPr>
                <w:rFonts w:ascii="Arial Nova Light" w:hAnsi="Arial Nova Light"/>
                <w:sz w:val="20"/>
                <w:szCs w:val="20"/>
              </w:rPr>
            </w:pPr>
            <w:r w:rsidRPr="00652C93">
              <w:rPr>
                <w:rFonts w:ascii="Arial Nova Light" w:hAnsi="Arial Nova Light"/>
                <w:sz w:val="20"/>
                <w:szCs w:val="20"/>
              </w:rPr>
              <w:t>Zachowanie bioróżnorodności,</w:t>
            </w:r>
          </w:p>
          <w:p w14:paraId="7325DB7F" w14:textId="19DACC1C" w:rsidR="00925B24" w:rsidRPr="00652C93" w:rsidRDefault="00925B24" w:rsidP="00925B24">
            <w:pPr>
              <w:pStyle w:val="Akapitzlist"/>
              <w:numPr>
                <w:ilvl w:val="0"/>
                <w:numId w:val="26"/>
              </w:numPr>
              <w:rPr>
                <w:rFonts w:ascii="Arial Nova Light" w:hAnsi="Arial Nova Light"/>
                <w:sz w:val="20"/>
                <w:szCs w:val="20"/>
              </w:rPr>
            </w:pPr>
            <w:r w:rsidRPr="00652C93">
              <w:rPr>
                <w:rFonts w:ascii="Arial Nova Light" w:hAnsi="Arial Nova Light"/>
                <w:sz w:val="20"/>
                <w:szCs w:val="20"/>
              </w:rPr>
              <w:t>Animowanie i wsparcie realizacji ekoprojektów w przestrzeni</w:t>
            </w:r>
          </w:p>
        </w:tc>
      </w:tr>
      <w:tr w:rsidR="00925B24" w:rsidRPr="00652C93" w14:paraId="662B8C17" w14:textId="77777777" w:rsidTr="00652C93">
        <w:tc>
          <w:tcPr>
            <w:tcW w:w="704" w:type="dxa"/>
            <w:shd w:val="clear" w:color="auto" w:fill="0185BF" w:themeFill="accent5" w:themeFillShade="80"/>
            <w:vAlign w:val="center"/>
          </w:tcPr>
          <w:p w14:paraId="7696FEE2" w14:textId="3802CC13"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19</w:t>
            </w:r>
          </w:p>
        </w:tc>
        <w:tc>
          <w:tcPr>
            <w:tcW w:w="2552" w:type="dxa"/>
            <w:vAlign w:val="center"/>
          </w:tcPr>
          <w:p w14:paraId="19BD2E46" w14:textId="5354E350" w:rsidR="00925B24" w:rsidRPr="00652C93" w:rsidRDefault="00A47E86" w:rsidP="00652C93">
            <w:pPr>
              <w:jc w:val="center"/>
              <w:rPr>
                <w:rFonts w:ascii="Arial Nova Light" w:hAnsi="Arial Nova Light"/>
                <w:b/>
                <w:bCs/>
                <w:sz w:val="20"/>
                <w:szCs w:val="20"/>
              </w:rPr>
            </w:pPr>
            <w:r w:rsidRPr="00A47E86">
              <w:rPr>
                <w:rFonts w:ascii="Arial Nova Light" w:hAnsi="Arial Nova Light"/>
                <w:b/>
                <w:bCs/>
                <w:sz w:val="20"/>
                <w:szCs w:val="20"/>
              </w:rPr>
              <w:t>Montaż punktu napraw dla rowerów wraz ze stojakami rowerowymi</w:t>
            </w:r>
          </w:p>
        </w:tc>
        <w:tc>
          <w:tcPr>
            <w:tcW w:w="2903" w:type="dxa"/>
          </w:tcPr>
          <w:p w14:paraId="693B12F6"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09A4E4D0" w14:textId="08CDEAD9"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tc>
        <w:tc>
          <w:tcPr>
            <w:tcW w:w="2903" w:type="dxa"/>
          </w:tcPr>
          <w:p w14:paraId="71AC2D6F"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15EAA794" w14:textId="7557F5AE" w:rsidR="00925B24" w:rsidRPr="00652C93" w:rsidRDefault="00925B24" w:rsidP="00925B24">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6E01CC96" w14:textId="77777777" w:rsidTr="00652C93">
        <w:tc>
          <w:tcPr>
            <w:tcW w:w="704" w:type="dxa"/>
            <w:shd w:val="clear" w:color="auto" w:fill="0185BF" w:themeFill="accent5" w:themeFillShade="80"/>
            <w:vAlign w:val="center"/>
          </w:tcPr>
          <w:p w14:paraId="2FAA3875" w14:textId="03ACA570"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20</w:t>
            </w:r>
          </w:p>
        </w:tc>
        <w:tc>
          <w:tcPr>
            <w:tcW w:w="2552" w:type="dxa"/>
            <w:vAlign w:val="center"/>
          </w:tcPr>
          <w:p w14:paraId="30449BC6" w14:textId="6F574E49"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Wyznaczenie i utworzenie parkingu</w:t>
            </w:r>
          </w:p>
        </w:tc>
        <w:tc>
          <w:tcPr>
            <w:tcW w:w="2903" w:type="dxa"/>
          </w:tcPr>
          <w:p w14:paraId="5318C868" w14:textId="1A0226CD"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0DFF24E2"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78CD1093" w14:textId="1036ADBF"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1D303278" w14:textId="77777777" w:rsidTr="00652C93">
        <w:tc>
          <w:tcPr>
            <w:tcW w:w="704" w:type="dxa"/>
            <w:shd w:val="clear" w:color="auto" w:fill="0185BF" w:themeFill="accent5" w:themeFillShade="80"/>
            <w:vAlign w:val="center"/>
          </w:tcPr>
          <w:p w14:paraId="66544875" w14:textId="49AC4920"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21</w:t>
            </w:r>
          </w:p>
        </w:tc>
        <w:tc>
          <w:tcPr>
            <w:tcW w:w="2552" w:type="dxa"/>
            <w:vAlign w:val="center"/>
          </w:tcPr>
          <w:p w14:paraId="4A6C928C" w14:textId="67EDF11B"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 xml:space="preserve">Wyznaczenie </w:t>
            </w:r>
            <w:r w:rsidR="008B4403">
              <w:rPr>
                <w:rFonts w:ascii="Arial Nova Light" w:hAnsi="Arial Nova Light"/>
                <w:b/>
                <w:bCs/>
                <w:sz w:val="20"/>
                <w:szCs w:val="20"/>
              </w:rPr>
              <w:t xml:space="preserve">i utworzenie </w:t>
            </w:r>
            <w:r w:rsidRPr="00652C93">
              <w:rPr>
                <w:rFonts w:ascii="Arial Nova Light" w:hAnsi="Arial Nova Light"/>
                <w:b/>
                <w:bCs/>
                <w:sz w:val="20"/>
                <w:szCs w:val="20"/>
              </w:rPr>
              <w:t>alejek wokół świetlicy</w:t>
            </w:r>
          </w:p>
        </w:tc>
        <w:tc>
          <w:tcPr>
            <w:tcW w:w="2903" w:type="dxa"/>
          </w:tcPr>
          <w:p w14:paraId="423EE584" w14:textId="5F975333"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3.5.</w:t>
            </w:r>
            <w:r w:rsidRPr="00652C93">
              <w:rPr>
                <w:rFonts w:ascii="Arial Nova Light" w:hAnsi="Arial Nova Light"/>
                <w:sz w:val="20"/>
                <w:szCs w:val="20"/>
              </w:rPr>
              <w:tab/>
              <w:t>Prowadzenie efektywnej polityki przestrzennej uwzględniającej potrzeby mieszkańców</w:t>
            </w:r>
          </w:p>
        </w:tc>
        <w:tc>
          <w:tcPr>
            <w:tcW w:w="2903" w:type="dxa"/>
          </w:tcPr>
          <w:p w14:paraId="2B590DB2"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01F7DEEF" w14:textId="126F33BE"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5768556A" w14:textId="77777777" w:rsidTr="00652C93">
        <w:tc>
          <w:tcPr>
            <w:tcW w:w="704" w:type="dxa"/>
            <w:shd w:val="clear" w:color="auto" w:fill="0185BF" w:themeFill="accent5" w:themeFillShade="80"/>
            <w:vAlign w:val="center"/>
          </w:tcPr>
          <w:p w14:paraId="5D0CEF8D" w14:textId="1238317F"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22</w:t>
            </w:r>
          </w:p>
        </w:tc>
        <w:tc>
          <w:tcPr>
            <w:tcW w:w="2552" w:type="dxa"/>
            <w:vAlign w:val="center"/>
          </w:tcPr>
          <w:p w14:paraId="544EC96A" w14:textId="71D40178"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Przeprowadzenie cyklu warsztatów ekologicznych</w:t>
            </w:r>
          </w:p>
        </w:tc>
        <w:tc>
          <w:tcPr>
            <w:tcW w:w="2903" w:type="dxa"/>
          </w:tcPr>
          <w:p w14:paraId="40812936"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1.1</w:t>
            </w:r>
            <w:r w:rsidRPr="00652C93">
              <w:rPr>
                <w:rFonts w:ascii="Arial Nova Light" w:hAnsi="Arial Nova Light"/>
                <w:sz w:val="20"/>
                <w:szCs w:val="20"/>
              </w:rPr>
              <w:tab/>
              <w:t>Wzrost jakości świadczonych usług edukacyjnych oraz kwalifikacji zawodowych</w:t>
            </w:r>
          </w:p>
          <w:p w14:paraId="499F893A"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0860530F"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6D91D580" w14:textId="725F29E2"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 xml:space="preserve">Zapewnienie efektywnej pomocy społecznej i </w:t>
            </w:r>
            <w:r w:rsidRPr="00652C93">
              <w:rPr>
                <w:rFonts w:ascii="Arial Nova Light" w:hAnsi="Arial Nova Light"/>
                <w:sz w:val="20"/>
                <w:szCs w:val="20"/>
              </w:rPr>
              <w:lastRenderedPageBreak/>
              <w:t>ograniczenie negatywnych zjawisk społecznych</w:t>
            </w:r>
          </w:p>
        </w:tc>
        <w:tc>
          <w:tcPr>
            <w:tcW w:w="2903" w:type="dxa"/>
          </w:tcPr>
          <w:p w14:paraId="4C6C698D"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lastRenderedPageBreak/>
              <w:t>Cel 3. Poprawa dobrostanu środowiska naturalnego:</w:t>
            </w:r>
          </w:p>
          <w:p w14:paraId="0EB88238" w14:textId="761A2F6B"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Animowanie i wsparcie realizacji ekoprojektów w przestrzeni</w:t>
            </w:r>
          </w:p>
        </w:tc>
      </w:tr>
      <w:tr w:rsidR="00925B24" w:rsidRPr="00652C93" w14:paraId="66EE7800" w14:textId="77777777" w:rsidTr="00652C93">
        <w:tc>
          <w:tcPr>
            <w:tcW w:w="704" w:type="dxa"/>
            <w:shd w:val="clear" w:color="auto" w:fill="0185BF" w:themeFill="accent5" w:themeFillShade="80"/>
            <w:vAlign w:val="center"/>
          </w:tcPr>
          <w:p w14:paraId="58A1B0C1" w14:textId="5DD44771"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23</w:t>
            </w:r>
          </w:p>
        </w:tc>
        <w:tc>
          <w:tcPr>
            <w:tcW w:w="2552" w:type="dxa"/>
            <w:vAlign w:val="center"/>
          </w:tcPr>
          <w:p w14:paraId="4E06AF82" w14:textId="13EECAB2"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Przeprowadzenie cyklu warsztatów z zakresu podstawowej obsługi komputera, korzystania z Internetu oraz zasad cyberbezpieczeństwa</w:t>
            </w:r>
          </w:p>
        </w:tc>
        <w:tc>
          <w:tcPr>
            <w:tcW w:w="2903" w:type="dxa"/>
          </w:tcPr>
          <w:p w14:paraId="5F32D8A8"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1.1</w:t>
            </w:r>
            <w:r w:rsidRPr="00652C93">
              <w:rPr>
                <w:rFonts w:ascii="Arial Nova Light" w:hAnsi="Arial Nova Light"/>
                <w:sz w:val="20"/>
                <w:szCs w:val="20"/>
              </w:rPr>
              <w:tab/>
              <w:t>Wzrost jakości świadczonych usług edukacyjnych oraz kwalifikacji zawodowych</w:t>
            </w:r>
          </w:p>
          <w:p w14:paraId="3CAE9460"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107EFD92"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6857723E"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p w14:paraId="7187EE6F" w14:textId="1EBB609F"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3.3.</w:t>
            </w:r>
            <w:r w:rsidRPr="00652C93">
              <w:rPr>
                <w:rFonts w:ascii="Arial Nova Light" w:hAnsi="Arial Nova Light"/>
                <w:sz w:val="20"/>
                <w:szCs w:val="20"/>
              </w:rPr>
              <w:tab/>
              <w:t>Poprawa jakości infrastruktury komunikacji interpersonalnej oraz dostępu do informacji,</w:t>
            </w:r>
          </w:p>
        </w:tc>
        <w:tc>
          <w:tcPr>
            <w:tcW w:w="2903" w:type="dxa"/>
          </w:tcPr>
          <w:p w14:paraId="6EF179D6"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06D2FADC" w14:textId="40DC03F3"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10CE232C" w14:textId="77777777" w:rsidTr="00652C93">
        <w:tc>
          <w:tcPr>
            <w:tcW w:w="704" w:type="dxa"/>
            <w:shd w:val="clear" w:color="auto" w:fill="0185BF" w:themeFill="accent5" w:themeFillShade="80"/>
            <w:vAlign w:val="center"/>
          </w:tcPr>
          <w:p w14:paraId="657E8D09" w14:textId="3D5FE828"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24</w:t>
            </w:r>
          </w:p>
        </w:tc>
        <w:tc>
          <w:tcPr>
            <w:tcW w:w="2552" w:type="dxa"/>
            <w:vAlign w:val="center"/>
          </w:tcPr>
          <w:p w14:paraId="42F587D5" w14:textId="5B8FB1CC"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Przeprowadzenie cyklu warsztatów z zakresu udzielania pierwszej pomocy oraz zasad postępowania w sytuacjach kryzysowych i zagrożenia</w:t>
            </w:r>
          </w:p>
        </w:tc>
        <w:tc>
          <w:tcPr>
            <w:tcW w:w="2903" w:type="dxa"/>
          </w:tcPr>
          <w:p w14:paraId="3D40443A"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1.1</w:t>
            </w:r>
            <w:r w:rsidRPr="00652C93">
              <w:rPr>
                <w:rFonts w:ascii="Arial Nova Light" w:hAnsi="Arial Nova Light"/>
                <w:sz w:val="20"/>
                <w:szCs w:val="20"/>
              </w:rPr>
              <w:tab/>
              <w:t>Wzrost jakości świadczonych usług edukacyjnych oraz kwalifikacji zawodowych</w:t>
            </w:r>
          </w:p>
          <w:p w14:paraId="65864534"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6B19B773"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6068CFFE" w14:textId="0E07CF43"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tc>
        <w:tc>
          <w:tcPr>
            <w:tcW w:w="2903" w:type="dxa"/>
          </w:tcPr>
          <w:p w14:paraId="236652F0"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30002668" w14:textId="27888AB2"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4D9B8361" w14:textId="77777777" w:rsidTr="00652C93">
        <w:tc>
          <w:tcPr>
            <w:tcW w:w="704" w:type="dxa"/>
            <w:shd w:val="clear" w:color="auto" w:fill="0185BF" w:themeFill="accent5" w:themeFillShade="80"/>
            <w:vAlign w:val="center"/>
          </w:tcPr>
          <w:p w14:paraId="4F281C16" w14:textId="52C3F7C1"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25</w:t>
            </w:r>
          </w:p>
        </w:tc>
        <w:tc>
          <w:tcPr>
            <w:tcW w:w="2552" w:type="dxa"/>
            <w:vAlign w:val="center"/>
          </w:tcPr>
          <w:p w14:paraId="716131F0" w14:textId="77777777"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Organizacja zajęć i wydarzeń kulturalnych</w:t>
            </w:r>
          </w:p>
          <w:p w14:paraId="50CA4E4F" w14:textId="38C5BB2D"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oraz sportowych</w:t>
            </w:r>
          </w:p>
        </w:tc>
        <w:tc>
          <w:tcPr>
            <w:tcW w:w="2903" w:type="dxa"/>
          </w:tcPr>
          <w:p w14:paraId="696F96E2"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1.1</w:t>
            </w:r>
            <w:r w:rsidRPr="00652C93">
              <w:rPr>
                <w:rFonts w:ascii="Arial Nova Light" w:hAnsi="Arial Nova Light"/>
                <w:sz w:val="20"/>
                <w:szCs w:val="20"/>
              </w:rPr>
              <w:tab/>
              <w:t>Wzrost jakości świadczonych usług edukacyjnych oraz kwalifikacji zawodowych</w:t>
            </w:r>
          </w:p>
          <w:p w14:paraId="78FC3C88"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7FAB24D7"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5A2D2950"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p w14:paraId="7C2B1020" w14:textId="1196C798"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lastRenderedPageBreak/>
              <w:t>3.5.</w:t>
            </w:r>
            <w:r w:rsidRPr="00652C93">
              <w:rPr>
                <w:rFonts w:ascii="Arial Nova Light" w:hAnsi="Arial Nova Light"/>
                <w:sz w:val="20"/>
                <w:szCs w:val="20"/>
              </w:rPr>
              <w:tab/>
              <w:t>Prowadzenie efektywnej polityki przestrzennej uwzględniającej potrzeby mieszkańców</w:t>
            </w:r>
          </w:p>
        </w:tc>
        <w:tc>
          <w:tcPr>
            <w:tcW w:w="2903" w:type="dxa"/>
          </w:tcPr>
          <w:p w14:paraId="227DC885"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lastRenderedPageBreak/>
              <w:t>Cel 1. Poprawa dobrostanu społeczności i człowieka:</w:t>
            </w:r>
          </w:p>
          <w:p w14:paraId="1B169D41" w14:textId="4E82691D"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241FCB03" w14:textId="77777777" w:rsidTr="00652C93">
        <w:tc>
          <w:tcPr>
            <w:tcW w:w="704" w:type="dxa"/>
            <w:shd w:val="clear" w:color="auto" w:fill="0185BF" w:themeFill="accent5" w:themeFillShade="80"/>
            <w:vAlign w:val="center"/>
          </w:tcPr>
          <w:p w14:paraId="481F5FB3" w14:textId="1E77E674"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26</w:t>
            </w:r>
          </w:p>
        </w:tc>
        <w:tc>
          <w:tcPr>
            <w:tcW w:w="2552" w:type="dxa"/>
            <w:vAlign w:val="center"/>
          </w:tcPr>
          <w:p w14:paraId="76A72FF0" w14:textId="0582F961"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Wsparcie i rozwój działalności Koła Gospodyń Wiejskich</w:t>
            </w:r>
          </w:p>
        </w:tc>
        <w:tc>
          <w:tcPr>
            <w:tcW w:w="2903" w:type="dxa"/>
          </w:tcPr>
          <w:p w14:paraId="7F57405B"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06E70932" w14:textId="3D47BE69"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tc>
        <w:tc>
          <w:tcPr>
            <w:tcW w:w="2903" w:type="dxa"/>
          </w:tcPr>
          <w:p w14:paraId="450C38DA"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68587224" w14:textId="00EDCE94"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r w:rsidR="00925B24" w:rsidRPr="00652C93" w14:paraId="3732D4FF" w14:textId="77777777" w:rsidTr="00652C93">
        <w:tc>
          <w:tcPr>
            <w:tcW w:w="704" w:type="dxa"/>
            <w:shd w:val="clear" w:color="auto" w:fill="0185BF" w:themeFill="accent5" w:themeFillShade="80"/>
            <w:vAlign w:val="center"/>
          </w:tcPr>
          <w:p w14:paraId="72BBF632" w14:textId="799459E0"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27</w:t>
            </w:r>
          </w:p>
        </w:tc>
        <w:tc>
          <w:tcPr>
            <w:tcW w:w="2552" w:type="dxa"/>
            <w:vAlign w:val="center"/>
          </w:tcPr>
          <w:p w14:paraId="2FE0E0A3" w14:textId="7A7C7675"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Organizacja targów zdrowej, lokalnej żywności i rękodzieła</w:t>
            </w:r>
          </w:p>
        </w:tc>
        <w:tc>
          <w:tcPr>
            <w:tcW w:w="2903" w:type="dxa"/>
          </w:tcPr>
          <w:p w14:paraId="0460A820"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1.1</w:t>
            </w:r>
            <w:r w:rsidRPr="00652C93">
              <w:rPr>
                <w:rFonts w:ascii="Arial Nova Light" w:hAnsi="Arial Nova Light"/>
                <w:sz w:val="20"/>
                <w:szCs w:val="20"/>
              </w:rPr>
              <w:tab/>
              <w:t>Wzrost jakości świadczonych usług edukacyjnych oraz kwalifikacji zawodowych</w:t>
            </w:r>
          </w:p>
          <w:p w14:paraId="0B1E8F45"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2E6B1406"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p w14:paraId="5CEBE85E"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1.4</w:t>
            </w:r>
            <w:r w:rsidRPr="00652C93">
              <w:rPr>
                <w:rFonts w:ascii="Arial Nova Light" w:hAnsi="Arial Nova Light"/>
                <w:sz w:val="20"/>
                <w:szCs w:val="20"/>
              </w:rPr>
              <w:tab/>
              <w:t>Zapewnienie efektywnej pomocy społecznej i ograniczenie negatywnych zjawisk społecznych</w:t>
            </w:r>
          </w:p>
          <w:p w14:paraId="6116AC72" w14:textId="5B2098B4"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2.4</w:t>
            </w:r>
            <w:r w:rsidRPr="00652C93">
              <w:rPr>
                <w:rFonts w:ascii="Arial Nova Light" w:hAnsi="Arial Nova Light"/>
                <w:sz w:val="20"/>
                <w:szCs w:val="20"/>
              </w:rPr>
              <w:tab/>
              <w:t>Rozwój kompetencji mieszkańców i ich aktywizacja na lokalnym oraz ponadlokalnym rynku pracy</w:t>
            </w:r>
          </w:p>
        </w:tc>
        <w:tc>
          <w:tcPr>
            <w:tcW w:w="2903" w:type="dxa"/>
          </w:tcPr>
          <w:p w14:paraId="4A3DF67A"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00589A78" w14:textId="77777777"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p w14:paraId="1F19AF27"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2. Poprawa dobrostanu gospodarki lokalnej:</w:t>
            </w:r>
          </w:p>
          <w:p w14:paraId="3DE28C72" w14:textId="3E07D360" w:rsidR="00652C93"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Tworzenie i rozwijanie działalności gospodarczej dla rekreacji i zdrowia,</w:t>
            </w:r>
          </w:p>
        </w:tc>
      </w:tr>
      <w:tr w:rsidR="00925B24" w:rsidRPr="00652C93" w14:paraId="2FC1D605" w14:textId="77777777" w:rsidTr="00652C93">
        <w:tc>
          <w:tcPr>
            <w:tcW w:w="704" w:type="dxa"/>
            <w:shd w:val="clear" w:color="auto" w:fill="0185BF" w:themeFill="accent5" w:themeFillShade="80"/>
            <w:vAlign w:val="center"/>
          </w:tcPr>
          <w:p w14:paraId="3421FD79" w14:textId="444A29F7" w:rsidR="00925B24" w:rsidRPr="00652C93" w:rsidRDefault="00925B24" w:rsidP="00652C93">
            <w:pPr>
              <w:jc w:val="center"/>
              <w:rPr>
                <w:rFonts w:ascii="Arial Nova Light" w:hAnsi="Arial Nova Light"/>
                <w:b/>
                <w:bCs/>
                <w:color w:val="FFFFFF" w:themeColor="background1"/>
                <w:sz w:val="20"/>
                <w:szCs w:val="20"/>
              </w:rPr>
            </w:pPr>
            <w:r w:rsidRPr="00652C93">
              <w:rPr>
                <w:rFonts w:ascii="Arial Nova Light" w:hAnsi="Arial Nova Light"/>
                <w:b/>
                <w:bCs/>
                <w:color w:val="FFFFFF" w:themeColor="background1"/>
                <w:sz w:val="20"/>
                <w:szCs w:val="20"/>
              </w:rPr>
              <w:t>28</w:t>
            </w:r>
          </w:p>
        </w:tc>
        <w:tc>
          <w:tcPr>
            <w:tcW w:w="2552" w:type="dxa"/>
            <w:vAlign w:val="center"/>
          </w:tcPr>
          <w:p w14:paraId="1705E5B3" w14:textId="53CD59C9" w:rsidR="00925B24" w:rsidRPr="00652C93" w:rsidRDefault="00925B24" w:rsidP="00652C93">
            <w:pPr>
              <w:jc w:val="center"/>
              <w:rPr>
                <w:rFonts w:ascii="Arial Nova Light" w:hAnsi="Arial Nova Light"/>
                <w:b/>
                <w:bCs/>
                <w:sz w:val="20"/>
                <w:szCs w:val="20"/>
              </w:rPr>
            </w:pPr>
            <w:r w:rsidRPr="00652C93">
              <w:rPr>
                <w:rFonts w:ascii="Arial Nova Light" w:hAnsi="Arial Nova Light"/>
                <w:b/>
                <w:bCs/>
                <w:sz w:val="20"/>
                <w:szCs w:val="20"/>
              </w:rPr>
              <w:t>Organizacja zebrań wiejskich i spotkań Rady Sołeckiej organizację zebrań wiejskich i spotkań Rady Sołeckiej</w:t>
            </w:r>
          </w:p>
        </w:tc>
        <w:tc>
          <w:tcPr>
            <w:tcW w:w="2903" w:type="dxa"/>
          </w:tcPr>
          <w:p w14:paraId="4CAA87E1" w14:textId="77777777"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1.2</w:t>
            </w:r>
            <w:r w:rsidRPr="00652C93">
              <w:rPr>
                <w:rFonts w:ascii="Arial Nova Light" w:hAnsi="Arial Nova Light"/>
                <w:sz w:val="20"/>
                <w:szCs w:val="20"/>
              </w:rPr>
              <w:tab/>
              <w:t>Wzrost jakości i poprawa dostępu do usług publicznych, społecznych i zdrowotnych</w:t>
            </w:r>
          </w:p>
          <w:p w14:paraId="5849B63A" w14:textId="5745A942" w:rsidR="00925B24" w:rsidRPr="00652C93" w:rsidRDefault="00925B24" w:rsidP="00925B24">
            <w:pPr>
              <w:jc w:val="both"/>
              <w:rPr>
                <w:rFonts w:ascii="Arial Nova Light" w:hAnsi="Arial Nova Light"/>
                <w:sz w:val="20"/>
                <w:szCs w:val="20"/>
              </w:rPr>
            </w:pPr>
            <w:r w:rsidRPr="00652C93">
              <w:rPr>
                <w:rFonts w:ascii="Arial Nova Light" w:hAnsi="Arial Nova Light"/>
                <w:sz w:val="20"/>
                <w:szCs w:val="20"/>
              </w:rPr>
              <w:t>1.3</w:t>
            </w:r>
            <w:r w:rsidRPr="00652C93">
              <w:rPr>
                <w:rFonts w:ascii="Arial Nova Light" w:hAnsi="Arial Nova Light"/>
                <w:sz w:val="20"/>
                <w:szCs w:val="20"/>
              </w:rPr>
              <w:tab/>
              <w:t>Rozwój oferty rekreacyjno-sportowej oraz wzbogacenie oferty kulturalnej i rozrywkowej kierowanej do odbiorcy masowego</w:t>
            </w:r>
          </w:p>
        </w:tc>
        <w:tc>
          <w:tcPr>
            <w:tcW w:w="2903" w:type="dxa"/>
          </w:tcPr>
          <w:p w14:paraId="3E1AACE7" w14:textId="77777777" w:rsidR="00652C93" w:rsidRPr="00652C93" w:rsidRDefault="00652C93" w:rsidP="00652C93">
            <w:pPr>
              <w:jc w:val="both"/>
              <w:rPr>
                <w:rFonts w:ascii="Arial Nova Light" w:hAnsi="Arial Nova Light"/>
                <w:sz w:val="20"/>
                <w:szCs w:val="20"/>
              </w:rPr>
            </w:pPr>
            <w:r w:rsidRPr="00652C93">
              <w:rPr>
                <w:rFonts w:ascii="Arial Nova Light" w:hAnsi="Arial Nova Light"/>
                <w:sz w:val="20"/>
                <w:szCs w:val="20"/>
              </w:rPr>
              <w:t>Cel 1. Poprawa dobrostanu społeczności i człowieka:</w:t>
            </w:r>
          </w:p>
          <w:p w14:paraId="60DD1493" w14:textId="60EDE5F7" w:rsidR="00652C93"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Rozwój Społecznych Centrów Aktywności prowadzonych przez podmioty publiczne,</w:t>
            </w:r>
          </w:p>
          <w:p w14:paraId="1EE0C3BC" w14:textId="6DB8AD4B" w:rsidR="00925B24" w:rsidRPr="00652C93" w:rsidRDefault="00652C93" w:rsidP="00652C93">
            <w:pPr>
              <w:pStyle w:val="Akapitzlist"/>
              <w:numPr>
                <w:ilvl w:val="0"/>
                <w:numId w:val="27"/>
              </w:numPr>
              <w:jc w:val="both"/>
              <w:rPr>
                <w:rFonts w:ascii="Arial Nova Light" w:hAnsi="Arial Nova Light"/>
                <w:sz w:val="20"/>
                <w:szCs w:val="20"/>
              </w:rPr>
            </w:pPr>
            <w:r w:rsidRPr="00652C93">
              <w:rPr>
                <w:rFonts w:ascii="Arial Nova Light" w:hAnsi="Arial Nova Light"/>
                <w:sz w:val="20"/>
                <w:szCs w:val="20"/>
              </w:rPr>
              <w:t>Wspieranie aktywności fizycznej i zdrowia</w:t>
            </w:r>
          </w:p>
        </w:tc>
      </w:tr>
    </w:tbl>
    <w:p w14:paraId="7F674C81" w14:textId="11E7E8EC" w:rsidR="00E827A0" w:rsidRPr="00E827A0" w:rsidRDefault="00E827A0" w:rsidP="00E827A0">
      <w:pPr>
        <w:spacing w:line="276" w:lineRule="auto"/>
        <w:rPr>
          <w:rFonts w:ascii="Arial Nova Light" w:hAnsi="Arial Nova Light"/>
          <w:sz w:val="18"/>
          <w:szCs w:val="18"/>
        </w:rPr>
      </w:pPr>
      <w:r w:rsidRPr="00E827A0">
        <w:rPr>
          <w:rFonts w:ascii="Arial Nova Light" w:hAnsi="Arial Nova Light"/>
          <w:sz w:val="18"/>
          <w:szCs w:val="18"/>
        </w:rPr>
        <w:t>Źródło: opracowanie własne.</w:t>
      </w:r>
    </w:p>
    <w:p w14:paraId="008FBF83" w14:textId="1DF044CE" w:rsidR="00652C93" w:rsidRPr="00A47E86" w:rsidRDefault="00C2481E" w:rsidP="00A47E86">
      <w:pPr>
        <w:spacing w:before="240" w:line="276" w:lineRule="auto"/>
        <w:rPr>
          <w:rFonts w:ascii="Arial Nova Light" w:hAnsi="Arial Nova Light"/>
        </w:rPr>
      </w:pPr>
      <w:r w:rsidRPr="00C2481E">
        <w:rPr>
          <w:rFonts w:ascii="Arial Nova Light" w:hAnsi="Arial Nova Light"/>
        </w:rPr>
        <w:t>Powiązanie koncepcji inteligentnej wsi dla miejscowości Struszewo z dokumentami strategicznymi występuje przede wszystkim w obszarze społecznym i środowiskowym, odpowiadając tym samym również na najważniejsze komponenty: środowiskowy, cyfrowy i oparty na wiedzy mieszkańców.</w:t>
      </w:r>
    </w:p>
    <w:p w14:paraId="2D6C5BBB" w14:textId="258C49C3" w:rsidR="00652C93" w:rsidRPr="002870D3" w:rsidRDefault="00A47E86" w:rsidP="002870D3">
      <w:r>
        <w:rPr>
          <w:noProof/>
        </w:rPr>
        <w:drawing>
          <wp:anchor distT="0" distB="0" distL="114300" distR="114300" simplePos="0" relativeHeight="251663360" behindDoc="0" locked="0" layoutInCell="1" allowOverlap="1" wp14:anchorId="7A0DE267" wp14:editId="11F676CA">
            <wp:simplePos x="0" y="0"/>
            <wp:positionH relativeFrom="margin">
              <wp:align>center</wp:align>
            </wp:positionH>
            <wp:positionV relativeFrom="paragraph">
              <wp:posOffset>65405</wp:posOffset>
            </wp:positionV>
            <wp:extent cx="1554480" cy="1554480"/>
            <wp:effectExtent l="0" t="0" r="7620" b="0"/>
            <wp:wrapNone/>
            <wp:docPr id="644071766" name="Grafika 3" descr="Na zdrowie kont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071766" name="Grafika 644071766" descr="Na zdrowie kontur"/>
                    <pic:cNvPicPr/>
                  </pic:nvPicPr>
                  <pic:blipFill>
                    <a:blip r:embed="rId22">
                      <a:extLst>
                        <a:ext uri="{96DAC541-7B7A-43D3-8B79-37D633B846F1}">
                          <asvg:svgBlip xmlns:asvg="http://schemas.microsoft.com/office/drawing/2016/SVG/main" r:embed="rId23"/>
                        </a:ext>
                      </a:extLst>
                    </a:blip>
                    <a:stretch>
                      <a:fillRect/>
                    </a:stretch>
                  </pic:blipFill>
                  <pic:spPr>
                    <a:xfrm>
                      <a:off x="0" y="0"/>
                      <a:ext cx="1554480" cy="1554480"/>
                    </a:xfrm>
                    <a:prstGeom prst="rect">
                      <a:avLst/>
                    </a:prstGeom>
                  </pic:spPr>
                </pic:pic>
              </a:graphicData>
            </a:graphic>
            <wp14:sizeRelH relativeFrom="margin">
              <wp14:pctWidth>0</wp14:pctWidth>
            </wp14:sizeRelH>
            <wp14:sizeRelV relativeFrom="margin">
              <wp14:pctHeight>0</wp14:pctHeight>
            </wp14:sizeRelV>
          </wp:anchor>
        </w:drawing>
      </w:r>
      <w:r w:rsidR="00652C93">
        <w:br w:type="page"/>
      </w:r>
    </w:p>
    <w:p w14:paraId="38ADF889" w14:textId="04AA518B" w:rsidR="001459AF" w:rsidRPr="00AA50A8" w:rsidRDefault="001459AF" w:rsidP="001459AF">
      <w:pPr>
        <w:pStyle w:val="Nagwek2"/>
        <w:numPr>
          <w:ilvl w:val="1"/>
          <w:numId w:val="5"/>
        </w:numPr>
        <w:rPr>
          <w:rFonts w:cstheme="majorHAnsi"/>
        </w:rPr>
      </w:pPr>
      <w:bookmarkStart w:id="30" w:name="_Toc218773178"/>
      <w:r w:rsidRPr="00AA50A8">
        <w:rPr>
          <w:rFonts w:cstheme="majorHAnsi"/>
        </w:rPr>
        <w:lastRenderedPageBreak/>
        <w:t>Przewidywane korzyści dla lokalnej społeczności</w:t>
      </w:r>
      <w:bookmarkEnd w:id="30"/>
    </w:p>
    <w:p w14:paraId="53570E77" w14:textId="0F470CF6" w:rsidR="001E7BE3" w:rsidRPr="001E7BE3" w:rsidRDefault="001E7BE3" w:rsidP="001E7BE3">
      <w:pPr>
        <w:spacing w:before="240" w:line="276" w:lineRule="auto"/>
        <w:jc w:val="both"/>
        <w:rPr>
          <w:rFonts w:ascii="Arial Nova Light" w:hAnsi="Arial Nova Light" w:cstheme="majorHAnsi"/>
        </w:rPr>
      </w:pPr>
      <w:r w:rsidRPr="001E7BE3">
        <w:rPr>
          <w:rFonts w:ascii="Arial Nova Light" w:hAnsi="Arial Nova Light" w:cstheme="majorHAnsi"/>
        </w:rPr>
        <w:t xml:space="preserve">Realizacja projektu budowy nowej świetlicy wiejskiej wraz z kompleksowym zagospodarowaniem jej otoczenia stanowi kluczowy i przełomowy element rozwoju Struszewa. Obecna siedziba świetlicy znajduje się w bardzo złym stanie technicznym – jest obiektem przestarzałym, niefunkcjonalnym </w:t>
      </w:r>
      <w:r w:rsidR="004D4FA1">
        <w:rPr>
          <w:rFonts w:ascii="Arial Nova Light" w:hAnsi="Arial Nova Light" w:cstheme="majorHAnsi"/>
        </w:rPr>
        <w:br/>
      </w:r>
      <w:r w:rsidRPr="001E7BE3">
        <w:rPr>
          <w:rFonts w:ascii="Arial Nova Light" w:hAnsi="Arial Nova Light" w:cstheme="majorHAnsi"/>
        </w:rPr>
        <w:t>i niedostosowanym do współczesnych standardów użytkowych. Ograniczona przestrzeń, brak odpowiedniego zaplecza technicznego i sanitarnego oraz niewystarczające wyposażenie powodują, że organizacja większych wydarzeń, warsztatów czy spotkań jest znacząco utrudniona. W praktyce ogranicza to skalę działań społecznych i sprawia, że potencjał mieszkańców</w:t>
      </w:r>
      <w:r>
        <w:rPr>
          <w:rFonts w:ascii="Arial Nova Light" w:hAnsi="Arial Nova Light" w:cstheme="majorHAnsi"/>
        </w:rPr>
        <w:t xml:space="preserve">, </w:t>
      </w:r>
      <w:r w:rsidRPr="001E7BE3">
        <w:rPr>
          <w:rFonts w:ascii="Arial Nova Light" w:hAnsi="Arial Nova Light" w:cstheme="majorHAnsi"/>
        </w:rPr>
        <w:t xml:space="preserve">w tym aktywność organizacji pozarządowych, szczególnie Koła Gospodyń Wiejskich </w:t>
      </w:r>
      <w:r>
        <w:rPr>
          <w:rFonts w:ascii="Arial Nova Light" w:hAnsi="Arial Nova Light" w:cstheme="majorHAnsi"/>
        </w:rPr>
        <w:t xml:space="preserve"> </w:t>
      </w:r>
      <w:r w:rsidRPr="001E7BE3">
        <w:rPr>
          <w:rFonts w:ascii="Arial Nova Light" w:hAnsi="Arial Nova Light" w:cstheme="majorHAnsi"/>
        </w:rPr>
        <w:t xml:space="preserve">nie może być w pełni wykorzystany. Brak odpowiednich warunków infrastrukturalnych hamuje rozwój oferty kulturalnej, edukacyjnej </w:t>
      </w:r>
      <w:r w:rsidR="004D4FA1">
        <w:rPr>
          <w:rFonts w:ascii="Arial Nova Light" w:hAnsi="Arial Nova Light" w:cstheme="majorHAnsi"/>
        </w:rPr>
        <w:br/>
      </w:r>
      <w:r w:rsidRPr="001E7BE3">
        <w:rPr>
          <w:rFonts w:ascii="Arial Nova Light" w:hAnsi="Arial Nova Light" w:cstheme="majorHAnsi"/>
        </w:rPr>
        <w:t>i integracyjnej oraz utrudnia systematyczne angażowanie różnych grup mieszkańców.</w:t>
      </w:r>
    </w:p>
    <w:p w14:paraId="29551B6C" w14:textId="38D8927E" w:rsidR="001E7BE3" w:rsidRPr="001E7BE3" w:rsidRDefault="001E7BE3" w:rsidP="001E7BE3">
      <w:pPr>
        <w:spacing w:line="276" w:lineRule="auto"/>
        <w:jc w:val="both"/>
        <w:rPr>
          <w:rFonts w:ascii="Arial Nova Light" w:hAnsi="Arial Nova Light" w:cstheme="majorHAnsi"/>
        </w:rPr>
      </w:pPr>
      <w:r w:rsidRPr="001E7BE3">
        <w:rPr>
          <w:rFonts w:ascii="Arial Nova Light" w:hAnsi="Arial Nova Light" w:cstheme="majorHAnsi"/>
        </w:rPr>
        <w:t>Budowa nowoczesnej, wielofunkcyjnej świetlicy zasadniczo zmieni tę sytuację. Nowy obiekt stanie się przestrzenią dostępną, funkcjonalną i elastyczną, umożliwiającą organizację spotkań sołeckich, warsztatów tematycznych, zajęć edukacyjnych, wydarzeń kulturalnych, inicjatyw oddolnych oraz przedsięwzięć międzypokoleniowych. Odpowiednie zaplecze techniczne, multimedialne i kuchenne stworzy realne warunki do zwiększenia skali działalności lokalnych organizacji, rozwoju oferty KGW oraz aktywizacji mieszkańców dotychczas mniej zaangażowanych w życie wsi. Nowa przestrzeń pozwoli przejść od działań sporadycznych do systematycznej, zaplanowanej aktywności społecznej.</w:t>
      </w:r>
    </w:p>
    <w:p w14:paraId="75857FB5" w14:textId="514B7078" w:rsidR="001E7BE3" w:rsidRDefault="001E7BE3" w:rsidP="001E7BE3">
      <w:pPr>
        <w:spacing w:line="276" w:lineRule="auto"/>
        <w:jc w:val="both"/>
        <w:rPr>
          <w:rFonts w:ascii="Arial Nova Light" w:hAnsi="Arial Nova Light" w:cstheme="majorHAnsi"/>
        </w:rPr>
      </w:pPr>
      <w:r w:rsidRPr="001E7BE3">
        <w:rPr>
          <w:rFonts w:ascii="Arial Nova Light" w:hAnsi="Arial Nova Light" w:cstheme="majorHAnsi"/>
        </w:rPr>
        <w:t>Równie istotne znaczenie ma zagospodarowanie terenu wokół świetlicy. Stworzenie uporządkowanej, estetycznej i funkcjonalnej przestrzeni z elementami małej architektury, zielenią, ogrodem społecznym oraz wiatą rekreacyjną rozszerzy możliwości działania poza sam budynek. Aktywność społeczna nie będzie ograniczona wyłącznie do wnętrza obiektu, lecz obejmie także otwartą przestrzeń sprzyjającą spotkaniom, integracji i wspólnemu spędzaniu czasu.</w:t>
      </w:r>
    </w:p>
    <w:p w14:paraId="4E4C44E6" w14:textId="33C8E0DB" w:rsidR="00E71684" w:rsidRDefault="001E7BE3" w:rsidP="001E7BE3">
      <w:pPr>
        <w:spacing w:line="276" w:lineRule="auto"/>
        <w:jc w:val="both"/>
        <w:rPr>
          <w:rFonts w:ascii="Arial Nova Light" w:hAnsi="Arial Nova Light" w:cstheme="majorHAnsi"/>
        </w:rPr>
      </w:pPr>
      <w:r w:rsidRPr="001E7BE3">
        <w:rPr>
          <w:rFonts w:ascii="Arial Nova Light" w:hAnsi="Arial Nova Light" w:cstheme="majorHAnsi"/>
        </w:rPr>
        <w:t xml:space="preserve">Projekt ma charakter kompleksowy – łączy działania infrastrukturalne i społeczne w spójną całość, odpowiadającą na jasno zdiagnozowane potrzeby mieszkańców. Nowa świetlica wraz </w:t>
      </w:r>
      <w:r w:rsidR="004D4FA1">
        <w:rPr>
          <w:rFonts w:ascii="Arial Nova Light" w:hAnsi="Arial Nova Light" w:cstheme="majorHAnsi"/>
        </w:rPr>
        <w:br/>
      </w:r>
      <w:r w:rsidRPr="001E7BE3">
        <w:rPr>
          <w:rFonts w:ascii="Arial Nova Light" w:hAnsi="Arial Nova Light" w:cstheme="majorHAnsi"/>
        </w:rPr>
        <w:t>z zagospodarowanym otoczeniem stworzy trwałe warunki do rozwoju inicjatyw lokalnych, wzmocnienia współpracy mieszkańców oraz budowania silniejszej, bardziej aktywnej wspólnoty w Struszewie.</w:t>
      </w:r>
    </w:p>
    <w:p w14:paraId="08366509" w14:textId="3B60DDB0" w:rsidR="00E71684" w:rsidRDefault="00E71684" w:rsidP="00731F87">
      <w:pPr>
        <w:rPr>
          <w:rFonts w:ascii="Arial Nova Light" w:hAnsi="Arial Nova Light" w:cstheme="majorHAnsi"/>
        </w:rPr>
      </w:pPr>
    </w:p>
    <w:p w14:paraId="77BC2E40" w14:textId="736F4B42" w:rsidR="001E7BE3" w:rsidRDefault="001E7BE3" w:rsidP="00731F87">
      <w:pPr>
        <w:rPr>
          <w:rFonts w:ascii="Arial Nova Light" w:hAnsi="Arial Nova Light" w:cstheme="majorHAnsi"/>
          <w:noProof/>
        </w:rPr>
      </w:pPr>
      <w:r>
        <w:rPr>
          <w:rFonts w:ascii="Arial Nova Light" w:hAnsi="Arial Nova Light" w:cstheme="majorHAnsi"/>
          <w:noProof/>
        </w:rPr>
        <w:drawing>
          <wp:anchor distT="0" distB="0" distL="114300" distR="114300" simplePos="0" relativeHeight="251664384" behindDoc="0" locked="0" layoutInCell="1" allowOverlap="1" wp14:anchorId="454EB614" wp14:editId="573C19AF">
            <wp:simplePos x="0" y="0"/>
            <wp:positionH relativeFrom="page">
              <wp:align>left</wp:align>
            </wp:positionH>
            <wp:positionV relativeFrom="paragraph">
              <wp:posOffset>235585</wp:posOffset>
            </wp:positionV>
            <wp:extent cx="7557770" cy="3819525"/>
            <wp:effectExtent l="0" t="0" r="5080" b="9525"/>
            <wp:wrapNone/>
            <wp:docPr id="2038510289"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t="5747" b="18453"/>
                    <a:stretch>
                      <a:fillRect/>
                    </a:stretch>
                  </pic:blipFill>
                  <pic:spPr bwMode="auto">
                    <a:xfrm>
                      <a:off x="0" y="0"/>
                      <a:ext cx="7557770" cy="38195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C159143" w14:textId="5CBDABA9" w:rsidR="00E71684" w:rsidRDefault="00E71684" w:rsidP="00731F87">
      <w:pPr>
        <w:rPr>
          <w:rFonts w:ascii="Arial Nova Light" w:hAnsi="Arial Nova Light" w:cstheme="majorHAnsi"/>
        </w:rPr>
      </w:pPr>
    </w:p>
    <w:p w14:paraId="1CEC2E33" w14:textId="16CDC535" w:rsidR="0093388D" w:rsidRDefault="0093388D" w:rsidP="00731F87">
      <w:pPr>
        <w:rPr>
          <w:rFonts w:ascii="Arial Nova Light" w:hAnsi="Arial Nova Light" w:cstheme="majorHAnsi"/>
        </w:rPr>
      </w:pPr>
    </w:p>
    <w:p w14:paraId="3B8F80C6" w14:textId="2B0A8C54" w:rsidR="0093388D" w:rsidRDefault="0093388D" w:rsidP="00731F87">
      <w:pPr>
        <w:rPr>
          <w:rFonts w:ascii="Arial Nova Light" w:hAnsi="Arial Nova Light" w:cstheme="majorHAnsi"/>
        </w:rPr>
      </w:pPr>
      <w:r>
        <w:rPr>
          <w:rFonts w:ascii="Arial Nova Light" w:hAnsi="Arial Nova Light" w:cstheme="majorHAnsi"/>
        </w:rPr>
        <w:br w:type="page"/>
      </w:r>
    </w:p>
    <w:p w14:paraId="6280B061" w14:textId="280F83EF" w:rsidR="002870D3" w:rsidRDefault="00E71684" w:rsidP="00E71684">
      <w:pPr>
        <w:pStyle w:val="Nagwek2"/>
      </w:pPr>
      <w:bookmarkStart w:id="31" w:name="_Toc218773179"/>
      <w:r>
        <w:lastRenderedPageBreak/>
        <w:t>Załącznik nr 1: Karta informacyjna projektu</w:t>
      </w:r>
      <w:bookmarkEnd w:id="31"/>
    </w:p>
    <w:p w14:paraId="54D42645" w14:textId="77777777" w:rsidR="002870D3" w:rsidRDefault="002870D3" w:rsidP="00731F87">
      <w:pPr>
        <w:rPr>
          <w:rFonts w:ascii="Arial Nova Light" w:hAnsi="Arial Nova Light" w:cstheme="majorHAnsi"/>
        </w:rPr>
      </w:pPr>
    </w:p>
    <w:tbl>
      <w:tblPr>
        <w:tblStyle w:val="Tabela-Siatka"/>
        <w:tblW w:w="0" w:type="auto"/>
        <w:tblLook w:val="04A0" w:firstRow="1" w:lastRow="0" w:firstColumn="1" w:lastColumn="0" w:noHBand="0" w:noVBand="1"/>
      </w:tblPr>
      <w:tblGrid>
        <w:gridCol w:w="3020"/>
        <w:gridCol w:w="3021"/>
        <w:gridCol w:w="617"/>
        <w:gridCol w:w="2404"/>
      </w:tblGrid>
      <w:tr w:rsidR="002870D3" w:rsidRPr="00AA50A8" w14:paraId="2D885780" w14:textId="77777777" w:rsidTr="00D15616">
        <w:trPr>
          <w:trHeight w:val="127"/>
        </w:trPr>
        <w:tc>
          <w:tcPr>
            <w:tcW w:w="9062" w:type="dxa"/>
            <w:gridSpan w:val="4"/>
            <w:shd w:val="clear" w:color="auto" w:fill="0185BF" w:themeFill="accent5" w:themeFillShade="80"/>
            <w:vAlign w:val="center"/>
          </w:tcPr>
          <w:p w14:paraId="2BA329D3" w14:textId="77777777" w:rsidR="002870D3" w:rsidRPr="00AA50A8" w:rsidRDefault="002870D3"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t>PROJEKT NR 1</w:t>
            </w:r>
          </w:p>
        </w:tc>
      </w:tr>
      <w:tr w:rsidR="002870D3" w:rsidRPr="00AA50A8" w14:paraId="03ECE38E" w14:textId="77777777" w:rsidTr="000D7A7F">
        <w:trPr>
          <w:trHeight w:val="694"/>
        </w:trPr>
        <w:tc>
          <w:tcPr>
            <w:tcW w:w="9062" w:type="dxa"/>
            <w:gridSpan w:val="4"/>
            <w:vAlign w:val="center"/>
          </w:tcPr>
          <w:p w14:paraId="629186CA" w14:textId="7D5E5BD3" w:rsidR="002870D3" w:rsidRPr="000D7A7F" w:rsidRDefault="000D7A7F" w:rsidP="004D4FA1">
            <w:pPr>
              <w:spacing w:line="276" w:lineRule="auto"/>
              <w:jc w:val="center"/>
              <w:rPr>
                <w:rFonts w:ascii="Arial Nova Light" w:hAnsi="Arial Nova Light" w:cstheme="majorHAnsi"/>
                <w:b/>
                <w:bCs/>
                <w:sz w:val="22"/>
                <w:szCs w:val="22"/>
              </w:rPr>
            </w:pPr>
            <w:r w:rsidRPr="000D7A7F">
              <w:rPr>
                <w:rFonts w:ascii="Arial Nova Light" w:hAnsi="Arial Nova Light" w:cstheme="majorHAnsi"/>
                <w:b/>
                <w:bCs/>
                <w:sz w:val="22"/>
                <w:szCs w:val="22"/>
              </w:rPr>
              <w:t>Budowa świetlicy wraz z zagospodarowaniem jej terenu w miejscowości Struszewo</w:t>
            </w:r>
          </w:p>
        </w:tc>
      </w:tr>
      <w:tr w:rsidR="002870D3" w:rsidRPr="00AA50A8" w14:paraId="56C3070B" w14:textId="77777777" w:rsidTr="00D15616">
        <w:trPr>
          <w:trHeight w:val="145"/>
        </w:trPr>
        <w:tc>
          <w:tcPr>
            <w:tcW w:w="9062" w:type="dxa"/>
            <w:gridSpan w:val="4"/>
            <w:shd w:val="clear" w:color="auto" w:fill="0185BF" w:themeFill="accent5" w:themeFillShade="80"/>
            <w:vAlign w:val="center"/>
          </w:tcPr>
          <w:p w14:paraId="31E26ED7" w14:textId="77777777" w:rsidR="002870D3" w:rsidRPr="00AA50A8" w:rsidRDefault="002870D3" w:rsidP="004D4FA1">
            <w:pPr>
              <w:spacing w:line="276" w:lineRule="auto"/>
              <w:jc w:val="center"/>
              <w:rPr>
                <w:rFonts w:ascii="Arial Nova Light" w:hAnsi="Arial Nova Light" w:cstheme="majorHAnsi"/>
                <w:sz w:val="20"/>
                <w:szCs w:val="20"/>
              </w:rPr>
            </w:pPr>
            <w:r w:rsidRPr="00D15616">
              <w:rPr>
                <w:rFonts w:ascii="Arial Nova Light" w:hAnsi="Arial Nova Light" w:cstheme="majorHAnsi"/>
                <w:b/>
                <w:bCs/>
                <w:color w:val="FFFFFF" w:themeColor="background1"/>
                <w:sz w:val="20"/>
                <w:szCs w:val="20"/>
              </w:rPr>
              <w:t>Podmiot realizujący</w:t>
            </w:r>
          </w:p>
        </w:tc>
      </w:tr>
      <w:tr w:rsidR="002870D3" w:rsidRPr="00AA50A8" w14:paraId="6E147D31" w14:textId="77777777" w:rsidTr="000D7A7F">
        <w:trPr>
          <w:trHeight w:val="451"/>
        </w:trPr>
        <w:tc>
          <w:tcPr>
            <w:tcW w:w="9062" w:type="dxa"/>
            <w:gridSpan w:val="4"/>
            <w:vAlign w:val="center"/>
          </w:tcPr>
          <w:p w14:paraId="12F22224" w14:textId="08D4DF7C" w:rsidR="002870D3" w:rsidRPr="00AA50A8" w:rsidRDefault="000D7A7F" w:rsidP="004D4FA1">
            <w:pPr>
              <w:spacing w:line="276" w:lineRule="auto"/>
              <w:jc w:val="center"/>
              <w:rPr>
                <w:rFonts w:ascii="Arial Nova Light" w:hAnsi="Arial Nova Light" w:cstheme="majorHAnsi"/>
                <w:b/>
                <w:bCs/>
                <w:sz w:val="20"/>
                <w:szCs w:val="20"/>
              </w:rPr>
            </w:pPr>
            <w:r>
              <w:rPr>
                <w:rFonts w:ascii="Arial Nova Light" w:hAnsi="Arial Nova Light" w:cstheme="majorHAnsi"/>
                <w:b/>
                <w:bCs/>
                <w:sz w:val="20"/>
                <w:szCs w:val="20"/>
              </w:rPr>
              <w:t>Gmina Borzytuchom</w:t>
            </w:r>
          </w:p>
        </w:tc>
      </w:tr>
      <w:tr w:rsidR="002870D3" w:rsidRPr="00AA50A8" w14:paraId="457610D7" w14:textId="77777777" w:rsidTr="00D15616">
        <w:trPr>
          <w:trHeight w:val="129"/>
        </w:trPr>
        <w:tc>
          <w:tcPr>
            <w:tcW w:w="9062" w:type="dxa"/>
            <w:gridSpan w:val="4"/>
            <w:shd w:val="clear" w:color="auto" w:fill="0185BF" w:themeFill="accent5" w:themeFillShade="80"/>
            <w:vAlign w:val="center"/>
          </w:tcPr>
          <w:p w14:paraId="2313B0E5" w14:textId="77777777" w:rsidR="002870D3" w:rsidRPr="00AA50A8" w:rsidRDefault="002870D3"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t>Lokalizacja</w:t>
            </w:r>
          </w:p>
        </w:tc>
      </w:tr>
      <w:tr w:rsidR="002870D3" w:rsidRPr="00AA50A8" w14:paraId="4F146D06" w14:textId="77777777" w:rsidTr="000D7A7F">
        <w:trPr>
          <w:trHeight w:val="418"/>
        </w:trPr>
        <w:tc>
          <w:tcPr>
            <w:tcW w:w="9062" w:type="dxa"/>
            <w:gridSpan w:val="4"/>
            <w:vAlign w:val="center"/>
          </w:tcPr>
          <w:p w14:paraId="5D70E52A" w14:textId="0A014794" w:rsidR="002870D3" w:rsidRPr="00AA50A8" w:rsidRDefault="000D7A7F" w:rsidP="004D4FA1">
            <w:pPr>
              <w:spacing w:line="276" w:lineRule="auto"/>
              <w:jc w:val="center"/>
              <w:rPr>
                <w:rFonts w:ascii="Arial Nova Light" w:hAnsi="Arial Nova Light" w:cstheme="majorHAnsi"/>
                <w:b/>
                <w:bCs/>
                <w:sz w:val="20"/>
                <w:szCs w:val="20"/>
              </w:rPr>
            </w:pPr>
            <w:r>
              <w:rPr>
                <w:rFonts w:ascii="Arial Nova Light" w:hAnsi="Arial Nova Light" w:cstheme="majorHAnsi"/>
                <w:b/>
                <w:bCs/>
                <w:sz w:val="20"/>
                <w:szCs w:val="20"/>
              </w:rPr>
              <w:t>Gmina Borzytuchom, miejscowość Struszewo, działka ewidencyjna n</w:t>
            </w:r>
            <w:r w:rsidR="009F5EF6">
              <w:rPr>
                <w:rFonts w:ascii="Arial Nova Light" w:hAnsi="Arial Nova Light" w:cstheme="majorHAnsi"/>
                <w:b/>
                <w:bCs/>
                <w:sz w:val="20"/>
                <w:szCs w:val="20"/>
              </w:rPr>
              <w:t>r 46 – obręb Struszewo</w:t>
            </w:r>
          </w:p>
        </w:tc>
      </w:tr>
      <w:tr w:rsidR="002870D3" w:rsidRPr="00AA50A8" w14:paraId="7A2E2E0B" w14:textId="77777777" w:rsidTr="00D15616">
        <w:trPr>
          <w:trHeight w:val="192"/>
        </w:trPr>
        <w:tc>
          <w:tcPr>
            <w:tcW w:w="9062" w:type="dxa"/>
            <w:gridSpan w:val="4"/>
            <w:shd w:val="clear" w:color="auto" w:fill="0185BF" w:themeFill="accent5" w:themeFillShade="80"/>
            <w:vAlign w:val="center"/>
          </w:tcPr>
          <w:p w14:paraId="5DA7672E" w14:textId="77777777" w:rsidR="002870D3" w:rsidRPr="00AA50A8" w:rsidRDefault="002870D3"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t>Charakterystyka projektu</w:t>
            </w:r>
          </w:p>
        </w:tc>
      </w:tr>
      <w:tr w:rsidR="002870D3" w:rsidRPr="00AA50A8" w14:paraId="6AA9BF42" w14:textId="77777777" w:rsidTr="00A47E86">
        <w:trPr>
          <w:trHeight w:val="557"/>
        </w:trPr>
        <w:tc>
          <w:tcPr>
            <w:tcW w:w="9062" w:type="dxa"/>
            <w:gridSpan w:val="4"/>
            <w:shd w:val="clear" w:color="auto" w:fill="FFFFFF" w:themeFill="background1"/>
          </w:tcPr>
          <w:p w14:paraId="73BAD933" w14:textId="77777777" w:rsidR="00EE067A" w:rsidRPr="00EE067A" w:rsidRDefault="00EE067A" w:rsidP="004D4FA1">
            <w:pPr>
              <w:spacing w:line="276" w:lineRule="auto"/>
              <w:jc w:val="both"/>
              <w:rPr>
                <w:rFonts w:ascii="Arial Nova Light" w:hAnsi="Arial Nova Light" w:cstheme="majorHAnsi"/>
                <w:sz w:val="20"/>
                <w:szCs w:val="20"/>
              </w:rPr>
            </w:pPr>
            <w:r w:rsidRPr="00EE067A">
              <w:rPr>
                <w:rFonts w:ascii="Arial Nova Light" w:hAnsi="Arial Nova Light" w:cstheme="majorHAnsi"/>
                <w:sz w:val="20"/>
                <w:szCs w:val="20"/>
              </w:rPr>
              <w:t>Projekt zakłada kompleksową realizację przedsięwzięcia polegającego na budowie nowoczesnej świetlicy wiejskiej wraz z zagospodarowaniem terenu wokół obiektu w miejscowości Struszewo. Nowy obiekt zastąpi dotychczasową świetlicę, znajdującą się w złym stanie technicznym, niefunkcjonalną oraz niedostosowaną do obowiązujących wymogów dostępności, co obecnie istotnie ogranicza skalę działań społecznych i aktywność mieszkańców.</w:t>
            </w:r>
          </w:p>
          <w:p w14:paraId="622B65CC" w14:textId="77777777" w:rsidR="00EE067A" w:rsidRPr="00EE067A" w:rsidRDefault="00EE067A" w:rsidP="004D4FA1">
            <w:pPr>
              <w:spacing w:before="240" w:line="276" w:lineRule="auto"/>
              <w:jc w:val="both"/>
              <w:rPr>
                <w:rFonts w:ascii="Arial Nova Light" w:hAnsi="Arial Nova Light" w:cstheme="majorHAnsi"/>
                <w:sz w:val="20"/>
                <w:szCs w:val="20"/>
              </w:rPr>
            </w:pPr>
            <w:r w:rsidRPr="00EE067A">
              <w:rPr>
                <w:rFonts w:ascii="Arial Nova Light" w:hAnsi="Arial Nova Light" w:cstheme="majorHAnsi"/>
                <w:sz w:val="20"/>
                <w:szCs w:val="20"/>
              </w:rPr>
              <w:t>Inwestycja stanowi odpowiedź na zdiagnozowane potrzeby lokalnej społeczności związane z brakiem odpowiedniej przestrzeni do integracji i realizacji inicjatyw oddolnych. Projekt łączy działania infrastrukturalne, środowiskowe i społeczne, tworząc dostępną i wielofunkcyjną przestrzeń służącą mieszkańcom w różnym wieku.</w:t>
            </w:r>
          </w:p>
          <w:p w14:paraId="35ED2F15" w14:textId="77777777" w:rsidR="00EE067A" w:rsidRDefault="00EE067A" w:rsidP="004D4FA1">
            <w:pPr>
              <w:spacing w:before="240" w:line="276" w:lineRule="auto"/>
              <w:jc w:val="both"/>
              <w:rPr>
                <w:rFonts w:ascii="Arial Nova Light" w:hAnsi="Arial Nova Light" w:cstheme="majorHAnsi"/>
                <w:sz w:val="20"/>
                <w:szCs w:val="20"/>
              </w:rPr>
            </w:pPr>
            <w:r w:rsidRPr="00EE067A">
              <w:rPr>
                <w:rFonts w:ascii="Arial Nova Light" w:hAnsi="Arial Nova Light" w:cstheme="majorHAnsi"/>
                <w:sz w:val="20"/>
                <w:szCs w:val="20"/>
              </w:rPr>
              <w:t>W ramach koncepcji uwzględniono również rozwiązania sprzyjające ochronie środowiska i adaptacji do zmian klimatu, w tym zwiększenie retencji wód opadowych, rozwój zieleni oraz zastosowanie energooszczędnych technologii. Przedsięwzięcie wpisuje się w założenia koncepcji inteligentnej wsi, integrując rozwój infrastruktury społecznej z troską o środowisko oraz wzmacnianiem aktywności i zaangażowania mieszkańców.</w:t>
            </w:r>
          </w:p>
          <w:p w14:paraId="62AAD392" w14:textId="3A89D107" w:rsidR="00EE067A" w:rsidRDefault="00EE067A" w:rsidP="004D4FA1">
            <w:pPr>
              <w:spacing w:before="240" w:line="276" w:lineRule="auto"/>
              <w:jc w:val="both"/>
              <w:rPr>
                <w:rFonts w:ascii="Arial Nova Light" w:hAnsi="Arial Nova Light" w:cstheme="majorHAnsi"/>
                <w:sz w:val="20"/>
                <w:szCs w:val="20"/>
              </w:rPr>
            </w:pPr>
            <w:r>
              <w:rPr>
                <w:rFonts w:ascii="Arial Nova Light" w:hAnsi="Arial Nova Light" w:cstheme="majorHAnsi"/>
                <w:sz w:val="20"/>
                <w:szCs w:val="20"/>
              </w:rPr>
              <w:t>Planowane prace obejmują w szczególności:</w:t>
            </w:r>
          </w:p>
          <w:p w14:paraId="21AEE0B8" w14:textId="3F0E5B92"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sidRPr="00EE067A">
              <w:rPr>
                <w:rFonts w:ascii="Arial Nova Light" w:hAnsi="Arial Nova Light" w:cstheme="majorHAnsi"/>
                <w:sz w:val="20"/>
                <w:szCs w:val="20"/>
              </w:rPr>
              <w:t>przygotowanie podłoża pod posadowienie świetlicy, poprzez jego wyrównanie i utwardzenie,</w:t>
            </w:r>
          </w:p>
          <w:p w14:paraId="1BB1F2E2" w14:textId="19D4B3E6"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 xml:space="preserve">budowę świetlicy </w:t>
            </w:r>
            <w:r w:rsidRPr="00EE067A">
              <w:rPr>
                <w:rFonts w:ascii="Arial Nova Light" w:hAnsi="Arial Nova Light" w:cstheme="majorHAnsi"/>
                <w:sz w:val="20"/>
                <w:szCs w:val="20"/>
              </w:rPr>
              <w:t>wiejskiej z wykorzystaniem nowoczesnych ekologicznych rozwiązań</w:t>
            </w:r>
            <w:r>
              <w:rPr>
                <w:rFonts w:ascii="Arial Nova Light" w:hAnsi="Arial Nova Light" w:cstheme="majorHAnsi"/>
                <w:sz w:val="20"/>
                <w:szCs w:val="20"/>
              </w:rPr>
              <w:t>, w tym montażem pompy ciepła, mikroinstalacji fotowoltaicznej oraz systemu monitorowania i zarządzania energią,</w:t>
            </w:r>
          </w:p>
          <w:p w14:paraId="59134A91" w14:textId="2D11030D"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wydzielenia sali głównej świetlicy, pomieszczeń sanitarnych oraz zaplecza kuchennego,</w:t>
            </w:r>
          </w:p>
          <w:p w14:paraId="54F7FE5E" w14:textId="5A627023"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 xml:space="preserve">adaptacja i wyposażenie piwnicy świetlicy </w:t>
            </w:r>
            <w:r w:rsidRPr="00EE067A">
              <w:rPr>
                <w:rFonts w:ascii="Arial Nova Light" w:hAnsi="Arial Nova Light" w:cstheme="majorHAnsi"/>
                <w:sz w:val="20"/>
                <w:szCs w:val="20"/>
              </w:rPr>
              <w:t>w elementy niezbędne do adaptacji budynku jako schronu i miejsca</w:t>
            </w:r>
            <w:r>
              <w:rPr>
                <w:rFonts w:ascii="Arial Nova Light" w:hAnsi="Arial Nova Light" w:cstheme="majorHAnsi"/>
                <w:sz w:val="20"/>
                <w:szCs w:val="20"/>
              </w:rPr>
              <w:t xml:space="preserve"> </w:t>
            </w:r>
            <w:r w:rsidRPr="00EE067A">
              <w:rPr>
                <w:rFonts w:ascii="Arial Nova Light" w:hAnsi="Arial Nova Light" w:cstheme="majorHAnsi"/>
                <w:sz w:val="20"/>
                <w:szCs w:val="20"/>
              </w:rPr>
              <w:t xml:space="preserve">ewakuacji dla lokalnej społeczności, </w:t>
            </w:r>
          </w:p>
          <w:p w14:paraId="554FD4F9" w14:textId="6460B2D3" w:rsidR="00931AAC" w:rsidRPr="00EE067A" w:rsidRDefault="00931AAC"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zakup i montaż defibrylatora AED na zewnętrznej ścianie budynku świetlicy w miejscu ogólnodostępnym,</w:t>
            </w:r>
          </w:p>
          <w:p w14:paraId="05E3751E" w14:textId="70BF271D"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 xml:space="preserve">kompleksowe wyposażenie świetlicy wiejskiej w nowoczesne i niezbędne elementy, w tym </w:t>
            </w:r>
            <w:r w:rsidRPr="00EE067A">
              <w:rPr>
                <w:rFonts w:ascii="Arial Nova Light" w:hAnsi="Arial Nova Light" w:cstheme="majorHAnsi"/>
                <w:sz w:val="20"/>
                <w:szCs w:val="20"/>
              </w:rPr>
              <w:t>w</w:t>
            </w:r>
            <w:r>
              <w:rPr>
                <w:rFonts w:ascii="Arial Nova Light" w:hAnsi="Arial Nova Light" w:cstheme="majorHAnsi"/>
                <w:sz w:val="20"/>
                <w:szCs w:val="20"/>
              </w:rPr>
              <w:t xml:space="preserve"> nowoczesne nagłośnienie oraz </w:t>
            </w:r>
            <w:r w:rsidR="00533196" w:rsidRPr="00533196">
              <w:rPr>
                <w:rFonts w:ascii="Arial Nova Light" w:hAnsi="Arial Nova Light" w:cstheme="majorHAnsi"/>
                <w:sz w:val="20"/>
                <w:szCs w:val="20"/>
              </w:rPr>
              <w:t>tablic</w:t>
            </w:r>
            <w:r w:rsidR="00533196">
              <w:rPr>
                <w:rFonts w:ascii="Arial Nova Light" w:hAnsi="Arial Nova Light" w:cstheme="majorHAnsi"/>
                <w:sz w:val="20"/>
                <w:szCs w:val="20"/>
              </w:rPr>
              <w:t>ę</w:t>
            </w:r>
            <w:r w:rsidR="00533196" w:rsidRPr="00533196">
              <w:rPr>
                <w:rFonts w:ascii="Arial Nova Light" w:hAnsi="Arial Nova Light" w:cstheme="majorHAnsi"/>
                <w:sz w:val="20"/>
                <w:szCs w:val="20"/>
              </w:rPr>
              <w:t xml:space="preserve"> multimedialn</w:t>
            </w:r>
            <w:r w:rsidR="00533196">
              <w:rPr>
                <w:rFonts w:ascii="Arial Nova Light" w:hAnsi="Arial Nova Light" w:cstheme="majorHAnsi"/>
                <w:sz w:val="20"/>
                <w:szCs w:val="20"/>
              </w:rPr>
              <w:t>ą,</w:t>
            </w:r>
          </w:p>
          <w:p w14:paraId="69E4D03C" w14:textId="350AAD5B"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sidRPr="00EE067A">
              <w:rPr>
                <w:rFonts w:ascii="Arial Nova Light" w:hAnsi="Arial Nova Light" w:cstheme="majorHAnsi"/>
                <w:sz w:val="20"/>
                <w:szCs w:val="20"/>
              </w:rPr>
              <w:t>wyposażenie budynku świetlicy w energooszczędne oświetlenie wewnętrzne</w:t>
            </w:r>
            <w:r>
              <w:rPr>
                <w:rFonts w:ascii="Arial Nova Light" w:hAnsi="Arial Nova Light" w:cstheme="majorHAnsi"/>
                <w:sz w:val="20"/>
                <w:szCs w:val="20"/>
              </w:rPr>
              <w:t xml:space="preserve"> i zewnętrzne,</w:t>
            </w:r>
          </w:p>
          <w:p w14:paraId="7C5F8994" w14:textId="7B3CA8BC"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utworzenie ogólnodostępnego punktu Wi-Fi oraz zakup przenośnych komputerów (laptopów),</w:t>
            </w:r>
          </w:p>
          <w:p w14:paraId="790B3B3F" w14:textId="07F8F6F6"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z</w:t>
            </w:r>
            <w:r w:rsidRPr="00EE067A">
              <w:rPr>
                <w:rFonts w:ascii="Arial Nova Light" w:hAnsi="Arial Nova Light" w:cstheme="majorHAnsi"/>
                <w:sz w:val="20"/>
                <w:szCs w:val="20"/>
              </w:rPr>
              <w:t>agospodarowanie terenu wokół świetlicy, w tym montaż elementów małej architektury</w:t>
            </w:r>
            <w:r>
              <w:rPr>
                <w:rFonts w:ascii="Arial Nova Light" w:hAnsi="Arial Nova Light" w:cstheme="majorHAnsi"/>
                <w:sz w:val="20"/>
                <w:szCs w:val="20"/>
              </w:rPr>
              <w:t>,</w:t>
            </w:r>
          </w:p>
          <w:p w14:paraId="709A522A" w14:textId="728D1739"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w</w:t>
            </w:r>
            <w:r w:rsidRPr="00EE067A">
              <w:rPr>
                <w:rFonts w:ascii="Arial Nova Light" w:hAnsi="Arial Nova Light" w:cstheme="majorHAnsi"/>
                <w:sz w:val="20"/>
                <w:szCs w:val="20"/>
              </w:rPr>
              <w:t>yposażenie terenu w energooszczędne oświetlenie oraz monitoring wizyjny</w:t>
            </w:r>
            <w:r>
              <w:rPr>
                <w:rFonts w:ascii="Arial Nova Light" w:hAnsi="Arial Nova Light" w:cstheme="majorHAnsi"/>
                <w:sz w:val="20"/>
                <w:szCs w:val="20"/>
              </w:rPr>
              <w:t>,</w:t>
            </w:r>
          </w:p>
          <w:p w14:paraId="6421FCC7" w14:textId="6E832E44"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utworzenie plenerowej wiaty rekreacyjnej oraz w</w:t>
            </w:r>
            <w:r w:rsidRPr="00EE067A">
              <w:rPr>
                <w:rFonts w:ascii="Arial Nova Light" w:hAnsi="Arial Nova Light" w:cstheme="majorHAnsi"/>
                <w:sz w:val="20"/>
                <w:szCs w:val="20"/>
              </w:rPr>
              <w:t>yznaczenie terenu i utworzenie małego ogrodu społecznego</w:t>
            </w:r>
            <w:r>
              <w:rPr>
                <w:rFonts w:ascii="Arial Nova Light" w:hAnsi="Arial Nova Light" w:cstheme="majorHAnsi"/>
                <w:sz w:val="20"/>
                <w:szCs w:val="20"/>
              </w:rPr>
              <w:t>,</w:t>
            </w:r>
          </w:p>
          <w:p w14:paraId="51A8F270" w14:textId="28295F0F"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p</w:t>
            </w:r>
            <w:r w:rsidRPr="00EE067A">
              <w:rPr>
                <w:rFonts w:ascii="Arial Nova Light" w:hAnsi="Arial Nova Light" w:cstheme="majorHAnsi"/>
                <w:sz w:val="20"/>
                <w:szCs w:val="20"/>
              </w:rPr>
              <w:t>rzeprowadzenie nasadzeń zieleni wysokiej i niskiej, w tym utworzenie ogródka deszczowego</w:t>
            </w:r>
            <w:r>
              <w:rPr>
                <w:rFonts w:ascii="Arial Nova Light" w:hAnsi="Arial Nova Light" w:cstheme="majorHAnsi"/>
                <w:sz w:val="20"/>
                <w:szCs w:val="20"/>
              </w:rPr>
              <w:t>,</w:t>
            </w:r>
          </w:p>
          <w:p w14:paraId="1E875B7C" w14:textId="4548E5D0"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m</w:t>
            </w:r>
            <w:r w:rsidRPr="00EE067A">
              <w:rPr>
                <w:rFonts w:ascii="Arial Nova Light" w:hAnsi="Arial Nova Light" w:cstheme="majorHAnsi"/>
                <w:sz w:val="20"/>
                <w:szCs w:val="20"/>
              </w:rPr>
              <w:t>ontaż budek lęgowych dla ptaków, bocianich gniazd oraz hoteli dla owadów</w:t>
            </w:r>
            <w:r>
              <w:rPr>
                <w:rFonts w:ascii="Arial Nova Light" w:hAnsi="Arial Nova Light" w:cstheme="majorHAnsi"/>
                <w:sz w:val="20"/>
                <w:szCs w:val="20"/>
              </w:rPr>
              <w:t>,</w:t>
            </w:r>
          </w:p>
          <w:p w14:paraId="12B23B49" w14:textId="7B9D7E95" w:rsidR="00EE067A" w:rsidRDefault="00EE067A"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lastRenderedPageBreak/>
              <w:t>m</w:t>
            </w:r>
            <w:r w:rsidR="00A47E86" w:rsidRPr="00A47E86">
              <w:rPr>
                <w:rFonts w:ascii="Arial Nova Light" w:hAnsi="Arial Nova Light" w:cstheme="majorHAnsi"/>
                <w:sz w:val="20"/>
                <w:szCs w:val="20"/>
              </w:rPr>
              <w:t>ontaż punktu napraw dla rowerów wraz ze stojakami rowerowymi</w:t>
            </w:r>
            <w:r>
              <w:rPr>
                <w:rFonts w:ascii="Arial Nova Light" w:hAnsi="Arial Nova Light" w:cstheme="majorHAnsi"/>
                <w:sz w:val="20"/>
                <w:szCs w:val="20"/>
              </w:rPr>
              <w:t>,</w:t>
            </w:r>
          </w:p>
          <w:p w14:paraId="7274172B" w14:textId="4164633E" w:rsidR="002870D3" w:rsidRPr="008B4403" w:rsidRDefault="008B4403" w:rsidP="004D4FA1">
            <w:pPr>
              <w:pStyle w:val="Akapitzlist"/>
              <w:numPr>
                <w:ilvl w:val="0"/>
                <w:numId w:val="28"/>
              </w:numPr>
              <w:spacing w:line="276" w:lineRule="auto"/>
              <w:jc w:val="both"/>
              <w:rPr>
                <w:rFonts w:ascii="Arial Nova Light" w:hAnsi="Arial Nova Light" w:cstheme="majorHAnsi"/>
                <w:sz w:val="20"/>
                <w:szCs w:val="20"/>
              </w:rPr>
            </w:pPr>
            <w:r>
              <w:rPr>
                <w:rFonts w:ascii="Arial Nova Light" w:hAnsi="Arial Nova Light" w:cstheme="majorHAnsi"/>
                <w:sz w:val="20"/>
                <w:szCs w:val="20"/>
              </w:rPr>
              <w:t>wyznaczenie i utworzenie alejek oraz parkingu na terenie świetlicy.</w:t>
            </w:r>
          </w:p>
        </w:tc>
      </w:tr>
      <w:tr w:rsidR="002870D3" w:rsidRPr="00AA50A8" w14:paraId="6A080712" w14:textId="77777777" w:rsidTr="00D15616">
        <w:trPr>
          <w:trHeight w:val="263"/>
        </w:trPr>
        <w:tc>
          <w:tcPr>
            <w:tcW w:w="9062" w:type="dxa"/>
            <w:gridSpan w:val="4"/>
            <w:shd w:val="clear" w:color="auto" w:fill="0185BF" w:themeFill="accent5" w:themeFillShade="80"/>
            <w:vAlign w:val="center"/>
          </w:tcPr>
          <w:p w14:paraId="0D1B43E3" w14:textId="77777777" w:rsidR="002870D3" w:rsidRPr="00AA50A8" w:rsidRDefault="002870D3"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lastRenderedPageBreak/>
              <w:t>Opis powiązań z komponentami</w:t>
            </w:r>
          </w:p>
        </w:tc>
      </w:tr>
      <w:tr w:rsidR="002870D3" w:rsidRPr="00AA50A8" w14:paraId="259322B6" w14:textId="77777777" w:rsidTr="00EF7133">
        <w:trPr>
          <w:trHeight w:val="397"/>
        </w:trPr>
        <w:tc>
          <w:tcPr>
            <w:tcW w:w="3020" w:type="dxa"/>
            <w:shd w:val="clear" w:color="auto" w:fill="92D050"/>
            <w:vAlign w:val="center"/>
          </w:tcPr>
          <w:p w14:paraId="510432CD" w14:textId="77777777" w:rsidR="002870D3" w:rsidRPr="00D15616" w:rsidRDefault="002870D3" w:rsidP="004D4FA1">
            <w:pPr>
              <w:spacing w:line="276" w:lineRule="auto"/>
              <w:jc w:val="center"/>
              <w:rPr>
                <w:rFonts w:ascii="Arial Nova Light" w:hAnsi="Arial Nova Light" w:cstheme="majorHAnsi"/>
                <w:b/>
                <w:bCs/>
                <w:color w:val="FFFFFF" w:themeColor="background1"/>
                <w:sz w:val="20"/>
                <w:szCs w:val="20"/>
              </w:rPr>
            </w:pPr>
            <w:r w:rsidRPr="00D15616">
              <w:rPr>
                <w:rFonts w:ascii="Arial Nova Light" w:hAnsi="Arial Nova Light" w:cstheme="majorHAnsi"/>
                <w:b/>
                <w:bCs/>
                <w:color w:val="FFFFFF" w:themeColor="background1"/>
                <w:sz w:val="20"/>
                <w:szCs w:val="20"/>
              </w:rPr>
              <w:t>Komponent środowiskowy</w:t>
            </w:r>
          </w:p>
        </w:tc>
        <w:tc>
          <w:tcPr>
            <w:tcW w:w="3021" w:type="dxa"/>
            <w:shd w:val="clear" w:color="auto" w:fill="92D050"/>
            <w:vAlign w:val="center"/>
          </w:tcPr>
          <w:p w14:paraId="291DC694" w14:textId="77777777" w:rsidR="002870D3" w:rsidRPr="00D15616" w:rsidRDefault="002870D3" w:rsidP="004D4FA1">
            <w:pPr>
              <w:spacing w:line="276" w:lineRule="auto"/>
              <w:jc w:val="center"/>
              <w:rPr>
                <w:rFonts w:ascii="Arial Nova Light" w:hAnsi="Arial Nova Light" w:cstheme="majorHAnsi"/>
                <w:b/>
                <w:bCs/>
                <w:color w:val="FFFFFF" w:themeColor="background1"/>
                <w:sz w:val="20"/>
                <w:szCs w:val="20"/>
              </w:rPr>
            </w:pPr>
            <w:r w:rsidRPr="00D15616">
              <w:rPr>
                <w:rFonts w:ascii="Arial Nova Light" w:hAnsi="Arial Nova Light" w:cstheme="majorHAnsi"/>
                <w:b/>
                <w:bCs/>
                <w:color w:val="FFFFFF" w:themeColor="background1"/>
                <w:sz w:val="20"/>
                <w:szCs w:val="20"/>
              </w:rPr>
              <w:t>Komponent cyfrowy</w:t>
            </w:r>
          </w:p>
        </w:tc>
        <w:tc>
          <w:tcPr>
            <w:tcW w:w="3021" w:type="dxa"/>
            <w:gridSpan w:val="2"/>
            <w:shd w:val="clear" w:color="auto" w:fill="92D050"/>
            <w:vAlign w:val="center"/>
          </w:tcPr>
          <w:p w14:paraId="7657E904" w14:textId="77777777" w:rsidR="002870D3" w:rsidRPr="00D15616" w:rsidRDefault="002870D3" w:rsidP="004D4FA1">
            <w:pPr>
              <w:spacing w:line="276" w:lineRule="auto"/>
              <w:jc w:val="center"/>
              <w:rPr>
                <w:rFonts w:ascii="Arial Nova Light" w:hAnsi="Arial Nova Light" w:cstheme="majorHAnsi"/>
                <w:b/>
                <w:bCs/>
                <w:color w:val="FFFFFF" w:themeColor="background1"/>
                <w:sz w:val="20"/>
                <w:szCs w:val="20"/>
              </w:rPr>
            </w:pPr>
            <w:r w:rsidRPr="00D15616">
              <w:rPr>
                <w:rFonts w:ascii="Arial Nova Light" w:hAnsi="Arial Nova Light" w:cstheme="majorHAnsi"/>
                <w:b/>
                <w:bCs/>
                <w:color w:val="FFFFFF" w:themeColor="background1"/>
                <w:sz w:val="20"/>
                <w:szCs w:val="20"/>
              </w:rPr>
              <w:t>Komponent smart (wykorzystania wiedzy mieszkańców)</w:t>
            </w:r>
          </w:p>
        </w:tc>
      </w:tr>
      <w:tr w:rsidR="002870D3" w:rsidRPr="00AA50A8" w14:paraId="52FEE1A0" w14:textId="77777777" w:rsidTr="00487E09">
        <w:trPr>
          <w:trHeight w:val="397"/>
        </w:trPr>
        <w:tc>
          <w:tcPr>
            <w:tcW w:w="3020" w:type="dxa"/>
            <w:shd w:val="clear" w:color="auto" w:fill="FFFFFF" w:themeFill="background1"/>
          </w:tcPr>
          <w:p w14:paraId="46AC4885"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W ramach realizacji komponentu</w:t>
            </w:r>
          </w:p>
          <w:p w14:paraId="5A66E13E"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środowiskowego projekt</w:t>
            </w:r>
          </w:p>
          <w:p w14:paraId="4765F5DD" w14:textId="6DC6E46D" w:rsidR="002870D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odpowie na</w:t>
            </w:r>
            <w:r>
              <w:rPr>
                <w:rFonts w:ascii="Arial Nova Light" w:hAnsi="Arial Nova Light" w:cstheme="majorHAnsi"/>
                <w:sz w:val="20"/>
                <w:szCs w:val="20"/>
              </w:rPr>
              <w:t xml:space="preserve"> zdiagnozowane potrzeby m.in. poprzez: </w:t>
            </w:r>
          </w:p>
          <w:p w14:paraId="155F62B9" w14:textId="77777777" w:rsidR="008B4403" w:rsidRDefault="00E10E03" w:rsidP="004D4FA1">
            <w:pPr>
              <w:pStyle w:val="Akapitzlist"/>
              <w:numPr>
                <w:ilvl w:val="0"/>
                <w:numId w:val="29"/>
              </w:numPr>
              <w:spacing w:line="276" w:lineRule="auto"/>
              <w:rPr>
                <w:rFonts w:ascii="Arial Nova Light" w:hAnsi="Arial Nova Light" w:cstheme="majorHAnsi"/>
                <w:sz w:val="20"/>
                <w:szCs w:val="20"/>
              </w:rPr>
            </w:pPr>
            <w:r>
              <w:rPr>
                <w:rFonts w:ascii="Arial Nova Light" w:hAnsi="Arial Nova Light" w:cstheme="majorHAnsi"/>
                <w:sz w:val="20"/>
                <w:szCs w:val="20"/>
              </w:rPr>
              <w:t>m</w:t>
            </w:r>
            <w:r w:rsidRPr="00E10E03">
              <w:rPr>
                <w:rFonts w:ascii="Arial Nova Light" w:hAnsi="Arial Nova Light" w:cstheme="majorHAnsi"/>
                <w:sz w:val="20"/>
                <w:szCs w:val="20"/>
              </w:rPr>
              <w:t>ontaż nowoczesnego i ekologicznego źródła ciepła</w:t>
            </w:r>
            <w:r>
              <w:rPr>
                <w:rFonts w:ascii="Arial Nova Light" w:hAnsi="Arial Nova Light" w:cstheme="majorHAnsi"/>
                <w:sz w:val="20"/>
                <w:szCs w:val="20"/>
              </w:rPr>
              <w:t xml:space="preserve"> – pompy ciepła,</w:t>
            </w:r>
          </w:p>
          <w:p w14:paraId="66811EEA" w14:textId="77777777" w:rsidR="00E10E03" w:rsidRDefault="00E10E03" w:rsidP="004D4FA1">
            <w:pPr>
              <w:pStyle w:val="Akapitzlist"/>
              <w:numPr>
                <w:ilvl w:val="0"/>
                <w:numId w:val="29"/>
              </w:numPr>
              <w:spacing w:line="276" w:lineRule="auto"/>
              <w:rPr>
                <w:rFonts w:ascii="Arial Nova Light" w:hAnsi="Arial Nova Light" w:cstheme="majorHAnsi"/>
                <w:sz w:val="20"/>
                <w:szCs w:val="20"/>
              </w:rPr>
            </w:pPr>
            <w:r>
              <w:rPr>
                <w:rFonts w:ascii="Arial Nova Light" w:hAnsi="Arial Nova Light" w:cstheme="majorHAnsi"/>
                <w:sz w:val="20"/>
                <w:szCs w:val="20"/>
              </w:rPr>
              <w:t>m</w:t>
            </w:r>
            <w:r w:rsidRPr="00E10E03">
              <w:rPr>
                <w:rFonts w:ascii="Arial Nova Light" w:hAnsi="Arial Nova Light" w:cstheme="majorHAnsi"/>
                <w:sz w:val="20"/>
                <w:szCs w:val="20"/>
              </w:rPr>
              <w:t>ontaż mikrosinstalacji fotowoltaicznej</w:t>
            </w:r>
            <w:r>
              <w:rPr>
                <w:rFonts w:ascii="Arial Nova Light" w:hAnsi="Arial Nova Light" w:cstheme="majorHAnsi"/>
                <w:sz w:val="20"/>
                <w:szCs w:val="20"/>
              </w:rPr>
              <w:t>,</w:t>
            </w:r>
          </w:p>
          <w:p w14:paraId="65A4E76D" w14:textId="77777777" w:rsidR="00E10E03" w:rsidRDefault="00E10E03" w:rsidP="004D4FA1">
            <w:pPr>
              <w:pStyle w:val="Akapitzlist"/>
              <w:numPr>
                <w:ilvl w:val="0"/>
                <w:numId w:val="29"/>
              </w:numPr>
              <w:spacing w:line="276" w:lineRule="auto"/>
              <w:rPr>
                <w:rFonts w:ascii="Arial Nova Light" w:hAnsi="Arial Nova Light" w:cstheme="majorHAnsi"/>
                <w:sz w:val="20"/>
                <w:szCs w:val="20"/>
              </w:rPr>
            </w:pPr>
            <w:r>
              <w:rPr>
                <w:rFonts w:ascii="Arial Nova Light" w:hAnsi="Arial Nova Light" w:cstheme="majorHAnsi"/>
                <w:sz w:val="20"/>
                <w:szCs w:val="20"/>
              </w:rPr>
              <w:t>p</w:t>
            </w:r>
            <w:r w:rsidRPr="00E10E03">
              <w:rPr>
                <w:rFonts w:ascii="Arial Nova Light" w:hAnsi="Arial Nova Light" w:cstheme="majorHAnsi"/>
                <w:sz w:val="20"/>
                <w:szCs w:val="20"/>
              </w:rPr>
              <w:t xml:space="preserve">rzeprowadzenie nasadzeń zieleni wysokiej i niskiej, </w:t>
            </w:r>
          </w:p>
          <w:p w14:paraId="7B0B0D8F" w14:textId="70B1F138" w:rsidR="00E10E03" w:rsidRDefault="00E10E03" w:rsidP="004D4FA1">
            <w:pPr>
              <w:pStyle w:val="Akapitzlist"/>
              <w:numPr>
                <w:ilvl w:val="0"/>
                <w:numId w:val="29"/>
              </w:numPr>
              <w:spacing w:line="276" w:lineRule="auto"/>
              <w:rPr>
                <w:rFonts w:ascii="Arial Nova Light" w:hAnsi="Arial Nova Light" w:cstheme="majorHAnsi"/>
                <w:sz w:val="20"/>
                <w:szCs w:val="20"/>
              </w:rPr>
            </w:pPr>
            <w:r>
              <w:rPr>
                <w:rFonts w:ascii="Arial Nova Light" w:hAnsi="Arial Nova Light" w:cstheme="majorHAnsi"/>
                <w:sz w:val="20"/>
                <w:szCs w:val="20"/>
              </w:rPr>
              <w:t xml:space="preserve">utworzenie </w:t>
            </w:r>
            <w:r w:rsidRPr="00E10E03">
              <w:rPr>
                <w:rFonts w:ascii="Arial Nova Light" w:hAnsi="Arial Nova Light" w:cstheme="majorHAnsi"/>
                <w:sz w:val="20"/>
                <w:szCs w:val="20"/>
              </w:rPr>
              <w:t>ogródka deszczowego</w:t>
            </w:r>
            <w:r>
              <w:rPr>
                <w:rFonts w:ascii="Arial Nova Light" w:hAnsi="Arial Nova Light" w:cstheme="majorHAnsi"/>
                <w:sz w:val="20"/>
                <w:szCs w:val="20"/>
              </w:rPr>
              <w:t>,</w:t>
            </w:r>
          </w:p>
          <w:p w14:paraId="18A75518" w14:textId="04274776" w:rsidR="00E10E03" w:rsidRPr="00E10E03" w:rsidRDefault="00E10E03" w:rsidP="004D4FA1">
            <w:pPr>
              <w:pStyle w:val="Akapitzlist"/>
              <w:numPr>
                <w:ilvl w:val="0"/>
                <w:numId w:val="29"/>
              </w:numPr>
              <w:spacing w:line="276" w:lineRule="auto"/>
              <w:rPr>
                <w:rFonts w:ascii="Arial Nova Light" w:hAnsi="Arial Nova Light" w:cstheme="majorHAnsi"/>
                <w:sz w:val="20"/>
                <w:szCs w:val="20"/>
              </w:rPr>
            </w:pPr>
            <w:r>
              <w:rPr>
                <w:rFonts w:ascii="Arial Nova Light" w:hAnsi="Arial Nova Light" w:cstheme="majorHAnsi"/>
                <w:sz w:val="20"/>
                <w:szCs w:val="20"/>
              </w:rPr>
              <w:t>m</w:t>
            </w:r>
            <w:r w:rsidRPr="00E10E03">
              <w:rPr>
                <w:rFonts w:ascii="Arial Nova Light" w:hAnsi="Arial Nova Light" w:cstheme="majorHAnsi"/>
                <w:sz w:val="20"/>
                <w:szCs w:val="20"/>
              </w:rPr>
              <w:t>ontaż budek lęgowych dla ptaków, bocianich gniazd oraz hoteli dla owadów</w:t>
            </w:r>
          </w:p>
        </w:tc>
        <w:tc>
          <w:tcPr>
            <w:tcW w:w="3021" w:type="dxa"/>
            <w:shd w:val="clear" w:color="auto" w:fill="FFFFFF" w:themeFill="background1"/>
          </w:tcPr>
          <w:p w14:paraId="2366003A"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W ramach realizacji komponentu</w:t>
            </w:r>
          </w:p>
          <w:p w14:paraId="1B2384FE"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cyfrowego, projekt odpowie na</w:t>
            </w:r>
          </w:p>
          <w:p w14:paraId="3CB1C889"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zdiagnozowane potrzeby,</w:t>
            </w:r>
          </w:p>
          <w:p w14:paraId="5316051A" w14:textId="77777777" w:rsidR="002870D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poprzez: m.in. poprzez</w:t>
            </w:r>
            <w:r>
              <w:rPr>
                <w:rFonts w:ascii="Arial Nova Light" w:hAnsi="Arial Nova Light" w:cstheme="majorHAnsi"/>
                <w:sz w:val="20"/>
                <w:szCs w:val="20"/>
              </w:rPr>
              <w:t>:</w:t>
            </w:r>
          </w:p>
          <w:p w14:paraId="448C9D69" w14:textId="77777777" w:rsidR="008B4403" w:rsidRDefault="00E10E03" w:rsidP="004D4FA1">
            <w:pPr>
              <w:pStyle w:val="Akapitzlist"/>
              <w:numPr>
                <w:ilvl w:val="0"/>
                <w:numId w:val="30"/>
              </w:numPr>
              <w:spacing w:line="276" w:lineRule="auto"/>
              <w:rPr>
                <w:rFonts w:ascii="Arial Nova Light" w:hAnsi="Arial Nova Light" w:cstheme="majorHAnsi"/>
                <w:sz w:val="20"/>
                <w:szCs w:val="20"/>
              </w:rPr>
            </w:pPr>
            <w:r>
              <w:rPr>
                <w:rFonts w:ascii="Arial Nova Light" w:hAnsi="Arial Nova Light" w:cstheme="majorHAnsi"/>
                <w:sz w:val="20"/>
                <w:szCs w:val="20"/>
              </w:rPr>
              <w:t>m</w:t>
            </w:r>
            <w:r w:rsidRPr="00E10E03">
              <w:rPr>
                <w:rFonts w:ascii="Arial Nova Light" w:hAnsi="Arial Nova Light" w:cstheme="majorHAnsi"/>
                <w:sz w:val="20"/>
                <w:szCs w:val="20"/>
              </w:rPr>
              <w:t>ontaż systemu monitorowania i zarządzania energią w budynku</w:t>
            </w:r>
            <w:r>
              <w:rPr>
                <w:rFonts w:ascii="Arial Nova Light" w:hAnsi="Arial Nova Light" w:cstheme="majorHAnsi"/>
                <w:sz w:val="20"/>
                <w:szCs w:val="20"/>
              </w:rPr>
              <w:t>,</w:t>
            </w:r>
          </w:p>
          <w:p w14:paraId="3CAED5FE" w14:textId="77777777" w:rsidR="00E10E03" w:rsidRDefault="00E10E03" w:rsidP="004D4FA1">
            <w:pPr>
              <w:pStyle w:val="Akapitzlist"/>
              <w:numPr>
                <w:ilvl w:val="0"/>
                <w:numId w:val="30"/>
              </w:numPr>
              <w:spacing w:line="276" w:lineRule="auto"/>
              <w:rPr>
                <w:rFonts w:ascii="Arial Nova Light" w:hAnsi="Arial Nova Light" w:cstheme="majorHAnsi"/>
                <w:sz w:val="20"/>
                <w:szCs w:val="20"/>
              </w:rPr>
            </w:pPr>
            <w:r>
              <w:rPr>
                <w:rFonts w:ascii="Arial Nova Light" w:hAnsi="Arial Nova Light" w:cstheme="majorHAnsi"/>
                <w:sz w:val="20"/>
                <w:szCs w:val="20"/>
              </w:rPr>
              <w:t>u</w:t>
            </w:r>
            <w:r w:rsidRPr="00E10E03">
              <w:rPr>
                <w:rFonts w:ascii="Arial Nova Light" w:hAnsi="Arial Nova Light" w:cstheme="majorHAnsi"/>
                <w:sz w:val="20"/>
                <w:szCs w:val="20"/>
              </w:rPr>
              <w:t>tworzenie otwartego punktu Wi-Fi</w:t>
            </w:r>
            <w:r>
              <w:rPr>
                <w:rFonts w:ascii="Arial Nova Light" w:hAnsi="Arial Nova Light" w:cstheme="majorHAnsi"/>
                <w:sz w:val="20"/>
                <w:szCs w:val="20"/>
              </w:rPr>
              <w:t>,</w:t>
            </w:r>
          </w:p>
          <w:p w14:paraId="32108A5D" w14:textId="77777777" w:rsidR="00E10E03" w:rsidRDefault="00E10E03" w:rsidP="004D4FA1">
            <w:pPr>
              <w:pStyle w:val="Akapitzlist"/>
              <w:numPr>
                <w:ilvl w:val="0"/>
                <w:numId w:val="30"/>
              </w:numPr>
              <w:spacing w:line="276" w:lineRule="auto"/>
              <w:rPr>
                <w:rFonts w:ascii="Arial Nova Light" w:hAnsi="Arial Nova Light" w:cstheme="majorHAnsi"/>
                <w:sz w:val="20"/>
                <w:szCs w:val="20"/>
              </w:rPr>
            </w:pPr>
            <w:r>
              <w:rPr>
                <w:rFonts w:ascii="Arial Nova Light" w:hAnsi="Arial Nova Light" w:cstheme="majorHAnsi"/>
                <w:sz w:val="20"/>
                <w:szCs w:val="20"/>
              </w:rPr>
              <w:t>m</w:t>
            </w:r>
            <w:r w:rsidRPr="00E10E03">
              <w:rPr>
                <w:rFonts w:ascii="Arial Nova Light" w:hAnsi="Arial Nova Light" w:cstheme="majorHAnsi"/>
                <w:sz w:val="20"/>
                <w:szCs w:val="20"/>
              </w:rPr>
              <w:t>ontaż nowoczesnego nagłośnienia</w:t>
            </w:r>
            <w:r>
              <w:rPr>
                <w:rFonts w:ascii="Arial Nova Light" w:hAnsi="Arial Nova Light" w:cstheme="majorHAnsi"/>
                <w:sz w:val="20"/>
                <w:szCs w:val="20"/>
              </w:rPr>
              <w:t>,</w:t>
            </w:r>
          </w:p>
          <w:p w14:paraId="1081F127" w14:textId="422CD297" w:rsidR="00E10E03" w:rsidRDefault="00E10E03" w:rsidP="004D4FA1">
            <w:pPr>
              <w:pStyle w:val="Akapitzlist"/>
              <w:numPr>
                <w:ilvl w:val="0"/>
                <w:numId w:val="30"/>
              </w:numPr>
              <w:spacing w:line="276" w:lineRule="auto"/>
              <w:rPr>
                <w:rFonts w:ascii="Arial Nova Light" w:hAnsi="Arial Nova Light" w:cstheme="majorHAnsi"/>
                <w:sz w:val="20"/>
                <w:szCs w:val="20"/>
              </w:rPr>
            </w:pPr>
            <w:r>
              <w:rPr>
                <w:rFonts w:ascii="Arial Nova Light" w:hAnsi="Arial Nova Light" w:cstheme="majorHAnsi"/>
                <w:sz w:val="20"/>
                <w:szCs w:val="20"/>
              </w:rPr>
              <w:t>m</w:t>
            </w:r>
            <w:r w:rsidRPr="00E10E03">
              <w:rPr>
                <w:rFonts w:ascii="Arial Nova Light" w:hAnsi="Arial Nova Light" w:cstheme="majorHAnsi"/>
                <w:sz w:val="20"/>
                <w:szCs w:val="20"/>
              </w:rPr>
              <w:t xml:space="preserve">ontaż </w:t>
            </w:r>
            <w:r w:rsidR="00533196" w:rsidRPr="00533196">
              <w:rPr>
                <w:rFonts w:ascii="Arial Nova Light" w:hAnsi="Arial Nova Light" w:cstheme="majorHAnsi"/>
                <w:sz w:val="20"/>
                <w:szCs w:val="20"/>
              </w:rPr>
              <w:t>tablicy multimedialnej</w:t>
            </w:r>
            <w:r>
              <w:rPr>
                <w:rFonts w:ascii="Arial Nova Light" w:hAnsi="Arial Nova Light" w:cstheme="majorHAnsi"/>
                <w:sz w:val="20"/>
                <w:szCs w:val="20"/>
              </w:rPr>
              <w:t>,</w:t>
            </w:r>
          </w:p>
          <w:p w14:paraId="66783D4D" w14:textId="57B31D89" w:rsidR="00E10E03" w:rsidRPr="00E10E03" w:rsidRDefault="00E10E03" w:rsidP="004D4FA1">
            <w:pPr>
              <w:pStyle w:val="Akapitzlist"/>
              <w:numPr>
                <w:ilvl w:val="0"/>
                <w:numId w:val="30"/>
              </w:numPr>
              <w:spacing w:line="276" w:lineRule="auto"/>
              <w:rPr>
                <w:rFonts w:ascii="Arial Nova Light" w:hAnsi="Arial Nova Light" w:cstheme="majorHAnsi"/>
                <w:sz w:val="20"/>
                <w:szCs w:val="20"/>
              </w:rPr>
            </w:pPr>
            <w:r>
              <w:rPr>
                <w:rFonts w:ascii="Arial Nova Light" w:hAnsi="Arial Nova Light" w:cstheme="majorHAnsi"/>
                <w:sz w:val="20"/>
                <w:szCs w:val="20"/>
              </w:rPr>
              <w:t>w</w:t>
            </w:r>
            <w:r w:rsidRPr="00E10E03">
              <w:rPr>
                <w:rFonts w:ascii="Arial Nova Light" w:hAnsi="Arial Nova Light" w:cstheme="majorHAnsi"/>
                <w:sz w:val="20"/>
                <w:szCs w:val="20"/>
              </w:rPr>
              <w:t>yposażenie budynku świetlicy w defibrylator AED</w:t>
            </w:r>
          </w:p>
        </w:tc>
        <w:tc>
          <w:tcPr>
            <w:tcW w:w="3021" w:type="dxa"/>
            <w:gridSpan w:val="2"/>
            <w:shd w:val="clear" w:color="auto" w:fill="FFFFFF" w:themeFill="background1"/>
          </w:tcPr>
          <w:p w14:paraId="6CF29DFD"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W ramach realizacji komponentu</w:t>
            </w:r>
          </w:p>
          <w:p w14:paraId="32A3D6F1"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smart, projekt odpowie na</w:t>
            </w:r>
          </w:p>
          <w:p w14:paraId="5279A1E8" w14:textId="77777777" w:rsidR="008B4403" w:rsidRPr="008B440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zdiagnozowane potrzeby, m.in.</w:t>
            </w:r>
          </w:p>
          <w:p w14:paraId="6FECD2AD" w14:textId="77777777" w:rsidR="002870D3" w:rsidRDefault="008B4403" w:rsidP="004D4FA1">
            <w:pPr>
              <w:spacing w:line="276" w:lineRule="auto"/>
              <w:rPr>
                <w:rFonts w:ascii="Arial Nova Light" w:hAnsi="Arial Nova Light" w:cstheme="majorHAnsi"/>
                <w:sz w:val="20"/>
                <w:szCs w:val="20"/>
              </w:rPr>
            </w:pPr>
            <w:r w:rsidRPr="008B4403">
              <w:rPr>
                <w:rFonts w:ascii="Arial Nova Light" w:hAnsi="Arial Nova Light" w:cstheme="majorHAnsi"/>
                <w:sz w:val="20"/>
                <w:szCs w:val="20"/>
              </w:rPr>
              <w:t>poprzez:</w:t>
            </w:r>
          </w:p>
          <w:p w14:paraId="3A591907" w14:textId="77777777" w:rsidR="00E10E03" w:rsidRDefault="00AC61C3" w:rsidP="004D4FA1">
            <w:pPr>
              <w:pStyle w:val="Akapitzlist"/>
              <w:numPr>
                <w:ilvl w:val="0"/>
                <w:numId w:val="31"/>
              </w:numPr>
              <w:spacing w:line="276" w:lineRule="auto"/>
              <w:rPr>
                <w:rFonts w:ascii="Arial Nova Light" w:hAnsi="Arial Nova Light" w:cstheme="majorHAnsi"/>
                <w:sz w:val="20"/>
                <w:szCs w:val="20"/>
              </w:rPr>
            </w:pPr>
            <w:r w:rsidRPr="00AC61C3">
              <w:rPr>
                <w:rFonts w:ascii="Arial Nova Light" w:hAnsi="Arial Nova Light" w:cstheme="majorHAnsi"/>
                <w:sz w:val="20"/>
                <w:szCs w:val="20"/>
              </w:rPr>
              <w:t>aktywny udzia</w:t>
            </w:r>
            <w:r>
              <w:rPr>
                <w:rFonts w:ascii="Arial Nova Light" w:hAnsi="Arial Nova Light" w:cstheme="majorHAnsi"/>
                <w:sz w:val="20"/>
                <w:szCs w:val="20"/>
              </w:rPr>
              <w:t xml:space="preserve">ł </w:t>
            </w:r>
            <w:r w:rsidRPr="00AC61C3">
              <w:rPr>
                <w:rFonts w:ascii="Arial Nova Light" w:hAnsi="Arial Nova Light" w:cstheme="majorHAnsi"/>
                <w:sz w:val="20"/>
                <w:szCs w:val="20"/>
              </w:rPr>
              <w:t>mieszkańców we</w:t>
            </w:r>
            <w:r>
              <w:rPr>
                <w:rFonts w:ascii="Arial Nova Light" w:hAnsi="Arial Nova Light" w:cstheme="majorHAnsi"/>
                <w:sz w:val="20"/>
                <w:szCs w:val="20"/>
              </w:rPr>
              <w:t xml:space="preserve"> </w:t>
            </w:r>
            <w:r w:rsidRPr="00AC61C3">
              <w:rPr>
                <w:rFonts w:ascii="Arial Nova Light" w:hAnsi="Arial Nova Light" w:cstheme="majorHAnsi"/>
                <w:sz w:val="20"/>
                <w:szCs w:val="20"/>
              </w:rPr>
              <w:t>wspólnych</w:t>
            </w:r>
            <w:r>
              <w:rPr>
                <w:rFonts w:ascii="Arial Nova Light" w:hAnsi="Arial Nova Light" w:cstheme="majorHAnsi"/>
                <w:sz w:val="20"/>
                <w:szCs w:val="20"/>
              </w:rPr>
              <w:t xml:space="preserve"> </w:t>
            </w:r>
            <w:r w:rsidRPr="00AC61C3">
              <w:rPr>
                <w:rFonts w:ascii="Arial Nova Light" w:hAnsi="Arial Nova Light" w:cstheme="majorHAnsi"/>
                <w:sz w:val="20"/>
                <w:szCs w:val="20"/>
              </w:rPr>
              <w:t>działaniach</w:t>
            </w:r>
            <w:r>
              <w:rPr>
                <w:rFonts w:ascii="Arial Nova Light" w:hAnsi="Arial Nova Light" w:cstheme="majorHAnsi"/>
                <w:sz w:val="20"/>
                <w:szCs w:val="20"/>
              </w:rPr>
              <w:t>, w tym w ramach ogrodu społecznego,</w:t>
            </w:r>
          </w:p>
          <w:p w14:paraId="5418CC85" w14:textId="240CEBD3" w:rsidR="00AC61C3" w:rsidRDefault="00AC61C3" w:rsidP="004D4FA1">
            <w:pPr>
              <w:pStyle w:val="Akapitzlist"/>
              <w:numPr>
                <w:ilvl w:val="0"/>
                <w:numId w:val="31"/>
              </w:numPr>
              <w:spacing w:line="276" w:lineRule="auto"/>
              <w:rPr>
                <w:rFonts w:ascii="Arial Nova Light" w:hAnsi="Arial Nova Light" w:cstheme="majorHAnsi"/>
                <w:sz w:val="20"/>
                <w:szCs w:val="20"/>
              </w:rPr>
            </w:pPr>
            <w:r w:rsidRPr="00AC61C3">
              <w:rPr>
                <w:rFonts w:ascii="Arial Nova Light" w:hAnsi="Arial Nova Light" w:cstheme="majorHAnsi"/>
                <w:sz w:val="20"/>
                <w:szCs w:val="20"/>
              </w:rPr>
              <w:t>organizacj</w:t>
            </w:r>
            <w:r>
              <w:rPr>
                <w:rFonts w:ascii="Arial Nova Light" w:hAnsi="Arial Nova Light" w:cstheme="majorHAnsi"/>
                <w:sz w:val="20"/>
                <w:szCs w:val="20"/>
              </w:rPr>
              <w:t xml:space="preserve">ę </w:t>
            </w:r>
            <w:r w:rsidRPr="00AC61C3">
              <w:rPr>
                <w:rFonts w:ascii="Arial Nova Light" w:hAnsi="Arial Nova Light" w:cstheme="majorHAnsi"/>
                <w:sz w:val="20"/>
                <w:szCs w:val="20"/>
              </w:rPr>
              <w:t>wydarzeń</w:t>
            </w:r>
            <w:r>
              <w:rPr>
                <w:rFonts w:ascii="Arial Nova Light" w:hAnsi="Arial Nova Light" w:cstheme="majorHAnsi"/>
                <w:sz w:val="20"/>
                <w:szCs w:val="20"/>
              </w:rPr>
              <w:t xml:space="preserve"> </w:t>
            </w:r>
            <w:r w:rsidRPr="00AC61C3">
              <w:rPr>
                <w:rFonts w:ascii="Arial Nova Light" w:hAnsi="Arial Nova Light" w:cstheme="majorHAnsi"/>
                <w:sz w:val="20"/>
                <w:szCs w:val="20"/>
              </w:rPr>
              <w:t>integ</w:t>
            </w:r>
            <w:r>
              <w:rPr>
                <w:rFonts w:ascii="Arial Nova Light" w:hAnsi="Arial Nova Light" w:cstheme="majorHAnsi"/>
                <w:sz w:val="20"/>
                <w:szCs w:val="20"/>
              </w:rPr>
              <w:t>rujących</w:t>
            </w:r>
            <w:r w:rsidRPr="00AC61C3">
              <w:rPr>
                <w:rFonts w:ascii="Arial Nova Light" w:hAnsi="Arial Nova Light" w:cstheme="majorHAnsi"/>
                <w:sz w:val="20"/>
                <w:szCs w:val="20"/>
              </w:rPr>
              <w:t xml:space="preserve"> i aktywizujących lokalną społeczność</w:t>
            </w:r>
            <w:r>
              <w:rPr>
                <w:rFonts w:ascii="Arial Nova Light" w:hAnsi="Arial Nova Light" w:cstheme="majorHAnsi"/>
                <w:sz w:val="20"/>
                <w:szCs w:val="20"/>
              </w:rPr>
              <w:t>,</w:t>
            </w:r>
          </w:p>
          <w:p w14:paraId="4CAEEF26" w14:textId="77777777" w:rsidR="00AC61C3" w:rsidRDefault="00AC61C3" w:rsidP="004D4FA1">
            <w:pPr>
              <w:pStyle w:val="Akapitzlist"/>
              <w:numPr>
                <w:ilvl w:val="0"/>
                <w:numId w:val="31"/>
              </w:numPr>
              <w:spacing w:line="276" w:lineRule="auto"/>
              <w:rPr>
                <w:rFonts w:ascii="Arial Nova Light" w:hAnsi="Arial Nova Light" w:cstheme="majorHAnsi"/>
                <w:sz w:val="20"/>
                <w:szCs w:val="20"/>
              </w:rPr>
            </w:pPr>
            <w:r>
              <w:rPr>
                <w:rFonts w:ascii="Arial Nova Light" w:hAnsi="Arial Nova Light" w:cstheme="majorHAnsi"/>
                <w:sz w:val="20"/>
                <w:szCs w:val="20"/>
              </w:rPr>
              <w:t>zwiększenie możliwości rozwoju i skali działalności lokalnych organizacji pozarządowych,</w:t>
            </w:r>
          </w:p>
          <w:p w14:paraId="2DD4AD08" w14:textId="217F4955" w:rsidR="00AC61C3" w:rsidRPr="00AC61C3" w:rsidRDefault="00AC61C3" w:rsidP="004D4FA1">
            <w:pPr>
              <w:pStyle w:val="Akapitzlist"/>
              <w:numPr>
                <w:ilvl w:val="0"/>
                <w:numId w:val="31"/>
              </w:numPr>
              <w:spacing w:line="276" w:lineRule="auto"/>
              <w:rPr>
                <w:rFonts w:ascii="Arial Nova Light" w:hAnsi="Arial Nova Light" w:cstheme="majorHAnsi"/>
                <w:sz w:val="20"/>
                <w:szCs w:val="20"/>
              </w:rPr>
            </w:pPr>
            <w:r w:rsidRPr="00AC61C3">
              <w:rPr>
                <w:rFonts w:ascii="Arial Nova Light" w:hAnsi="Arial Nova Light" w:cstheme="majorHAnsi"/>
                <w:sz w:val="20"/>
                <w:szCs w:val="20"/>
              </w:rPr>
              <w:t>wykorzystanie lokalnych</w:t>
            </w:r>
            <w:r>
              <w:rPr>
                <w:rFonts w:ascii="Arial Nova Light" w:hAnsi="Arial Nova Light" w:cstheme="majorHAnsi"/>
                <w:sz w:val="20"/>
                <w:szCs w:val="20"/>
              </w:rPr>
              <w:t xml:space="preserve"> </w:t>
            </w:r>
            <w:r w:rsidRPr="00AC61C3">
              <w:rPr>
                <w:rFonts w:ascii="Arial Nova Light" w:hAnsi="Arial Nova Light" w:cstheme="majorHAnsi"/>
                <w:sz w:val="20"/>
                <w:szCs w:val="20"/>
              </w:rPr>
              <w:t>potencjałów edukatorskich</w:t>
            </w:r>
            <w:r>
              <w:rPr>
                <w:rFonts w:ascii="Arial Nova Light" w:hAnsi="Arial Nova Light" w:cstheme="majorHAnsi"/>
                <w:sz w:val="20"/>
                <w:szCs w:val="20"/>
              </w:rPr>
              <w:t xml:space="preserve"> </w:t>
            </w:r>
            <w:r w:rsidRPr="00AC61C3">
              <w:rPr>
                <w:rFonts w:ascii="Arial Nova Light" w:hAnsi="Arial Nova Light" w:cstheme="majorHAnsi"/>
                <w:sz w:val="20"/>
                <w:szCs w:val="20"/>
              </w:rPr>
              <w:t>do organizacji warsztatów o</w:t>
            </w:r>
            <w:r>
              <w:rPr>
                <w:rFonts w:ascii="Arial Nova Light" w:hAnsi="Arial Nova Light" w:cstheme="majorHAnsi"/>
                <w:sz w:val="20"/>
                <w:szCs w:val="20"/>
              </w:rPr>
              <w:t xml:space="preserve"> </w:t>
            </w:r>
            <w:r w:rsidRPr="00AC61C3">
              <w:rPr>
                <w:rFonts w:ascii="Arial Nova Light" w:hAnsi="Arial Nova Light" w:cstheme="majorHAnsi"/>
                <w:sz w:val="20"/>
                <w:szCs w:val="20"/>
              </w:rPr>
              <w:t>zróżnicowanej tematyce,</w:t>
            </w:r>
            <w:r>
              <w:rPr>
                <w:rFonts w:ascii="Arial Nova Light" w:hAnsi="Arial Nova Light" w:cstheme="majorHAnsi"/>
                <w:sz w:val="20"/>
                <w:szCs w:val="20"/>
              </w:rPr>
              <w:t xml:space="preserve"> </w:t>
            </w:r>
            <w:r w:rsidRPr="00AC61C3">
              <w:rPr>
                <w:rFonts w:ascii="Arial Nova Light" w:hAnsi="Arial Nova Light" w:cstheme="majorHAnsi"/>
                <w:sz w:val="20"/>
                <w:szCs w:val="20"/>
              </w:rPr>
              <w:t>tym środowiskowej,</w:t>
            </w:r>
            <w:r>
              <w:rPr>
                <w:rFonts w:ascii="Arial Nova Light" w:hAnsi="Arial Nova Light" w:cstheme="majorHAnsi"/>
                <w:sz w:val="20"/>
                <w:szCs w:val="20"/>
              </w:rPr>
              <w:t xml:space="preserve"> </w:t>
            </w:r>
            <w:r w:rsidRPr="00AC61C3">
              <w:rPr>
                <w:rFonts w:ascii="Arial Nova Light" w:hAnsi="Arial Nova Light" w:cstheme="majorHAnsi"/>
                <w:sz w:val="20"/>
                <w:szCs w:val="20"/>
              </w:rPr>
              <w:t>cyfrowej</w:t>
            </w:r>
          </w:p>
        </w:tc>
      </w:tr>
      <w:tr w:rsidR="00A5293F" w:rsidRPr="00AA50A8" w14:paraId="20ED6111" w14:textId="77777777" w:rsidTr="00D15616">
        <w:trPr>
          <w:trHeight w:val="270"/>
        </w:trPr>
        <w:tc>
          <w:tcPr>
            <w:tcW w:w="9062" w:type="dxa"/>
            <w:gridSpan w:val="4"/>
            <w:shd w:val="clear" w:color="auto" w:fill="0185BF" w:themeFill="accent5" w:themeFillShade="80"/>
            <w:vAlign w:val="center"/>
          </w:tcPr>
          <w:p w14:paraId="007B9AC6" w14:textId="720DF83B" w:rsidR="00A5293F" w:rsidRPr="00D15616" w:rsidRDefault="00A5293F" w:rsidP="004D4FA1">
            <w:pPr>
              <w:spacing w:line="276" w:lineRule="auto"/>
              <w:jc w:val="center"/>
              <w:rPr>
                <w:rFonts w:ascii="Arial Nova Light" w:hAnsi="Arial Nova Light" w:cstheme="majorHAnsi"/>
                <w:b/>
                <w:bCs/>
                <w:color w:val="FFFFFF" w:themeColor="background1"/>
                <w:sz w:val="20"/>
                <w:szCs w:val="20"/>
              </w:rPr>
            </w:pPr>
            <w:r>
              <w:rPr>
                <w:rFonts w:ascii="Arial Nova Light" w:hAnsi="Arial Nova Light" w:cstheme="majorHAnsi"/>
                <w:b/>
                <w:bCs/>
                <w:color w:val="FFFFFF" w:themeColor="background1"/>
                <w:sz w:val="20"/>
                <w:szCs w:val="20"/>
              </w:rPr>
              <w:t>Opis powiązań z kryteriami wyboru operacji</w:t>
            </w:r>
          </w:p>
        </w:tc>
      </w:tr>
      <w:tr w:rsidR="00A5293F" w:rsidRPr="00AA50A8" w14:paraId="0E27C920" w14:textId="77777777" w:rsidTr="00A5293F">
        <w:trPr>
          <w:trHeight w:val="270"/>
        </w:trPr>
        <w:tc>
          <w:tcPr>
            <w:tcW w:w="9062" w:type="dxa"/>
            <w:gridSpan w:val="4"/>
            <w:vAlign w:val="center"/>
          </w:tcPr>
          <w:p w14:paraId="58B2AD6D" w14:textId="77777777" w:rsidR="0060523F" w:rsidRPr="0060523F" w:rsidRDefault="0060523F" w:rsidP="004D4FA1">
            <w:pPr>
              <w:spacing w:line="276" w:lineRule="auto"/>
              <w:jc w:val="both"/>
              <w:rPr>
                <w:rFonts w:ascii="Arial Nova Light" w:hAnsi="Arial Nova Light" w:cstheme="majorHAnsi"/>
                <w:color w:val="000000" w:themeColor="text1"/>
                <w:sz w:val="20"/>
                <w:szCs w:val="20"/>
              </w:rPr>
            </w:pPr>
            <w:r w:rsidRPr="0060523F">
              <w:rPr>
                <w:rFonts w:ascii="Arial Nova Light" w:hAnsi="Arial Nova Light" w:cstheme="majorHAnsi"/>
                <w:color w:val="000000" w:themeColor="text1"/>
                <w:sz w:val="20"/>
                <w:szCs w:val="20"/>
              </w:rPr>
              <w:t>Projekt spełnia kryterium kompleksowości, ponieważ łączy w jednym przedsięwzięciu działania infrastrukturalne (budowa nowej świetlicy wraz z zagospodarowaniem terenu), środowiskowe (rozwiązania retencyjne, nasadzenia, infrastruktura sprzyjająca bioróżnorodności), społeczne (warsztaty, wydarzenia, wsparcie KGW) oraz cyfrowe (Wi-Fi, wyposażenie multimedialne, działania edukacyjne). Zintegrowany charakter operacji zapewnia efekt synergii i pozwala na wielowymiarową realizację koncepcji inteligentnej wsi.</w:t>
            </w:r>
          </w:p>
          <w:p w14:paraId="59B41EEA" w14:textId="77777777" w:rsidR="0060523F" w:rsidRPr="0060523F" w:rsidRDefault="0060523F" w:rsidP="004D4FA1">
            <w:pPr>
              <w:spacing w:before="240" w:line="276" w:lineRule="auto"/>
              <w:jc w:val="both"/>
              <w:rPr>
                <w:rFonts w:ascii="Arial Nova Light" w:hAnsi="Arial Nova Light" w:cstheme="majorHAnsi"/>
                <w:color w:val="000000" w:themeColor="text1"/>
                <w:sz w:val="20"/>
                <w:szCs w:val="20"/>
              </w:rPr>
            </w:pPr>
            <w:r w:rsidRPr="0060523F">
              <w:rPr>
                <w:rFonts w:ascii="Arial Nova Light" w:hAnsi="Arial Nova Light" w:cstheme="majorHAnsi"/>
                <w:color w:val="000000" w:themeColor="text1"/>
                <w:sz w:val="20"/>
                <w:szCs w:val="20"/>
              </w:rPr>
              <w:t>Projekt odpowiada również na kryterium innowacyjności, w szczególności poprzez zastosowanie rozwiązań niskoemisyjnych (pompa ciepła, instalacja fotowoltaiczna, system monitorowania energii), infrastruktury przepuszczalnej ograniczającej spływ wód opadowych oraz wdrożenie elementów cyfrowych zwiększających dostęp do usług i informacji. Inwestycja wpisuje się tym samym w działania adaptacyjne do zmian klimatu i wspiera transformację energetyczną na poziomie lokalnym.</w:t>
            </w:r>
          </w:p>
          <w:p w14:paraId="6E12DB8F" w14:textId="77777777" w:rsidR="0060523F" w:rsidRPr="0060523F" w:rsidRDefault="0060523F" w:rsidP="004D4FA1">
            <w:pPr>
              <w:spacing w:before="240" w:line="276" w:lineRule="auto"/>
              <w:jc w:val="both"/>
              <w:rPr>
                <w:rFonts w:ascii="Arial Nova Light" w:hAnsi="Arial Nova Light" w:cstheme="majorHAnsi"/>
                <w:color w:val="000000" w:themeColor="text1"/>
                <w:sz w:val="20"/>
                <w:szCs w:val="20"/>
              </w:rPr>
            </w:pPr>
            <w:r w:rsidRPr="0060523F">
              <w:rPr>
                <w:rFonts w:ascii="Arial Nova Light" w:hAnsi="Arial Nova Light" w:cstheme="majorHAnsi"/>
                <w:color w:val="000000" w:themeColor="text1"/>
                <w:sz w:val="20"/>
                <w:szCs w:val="20"/>
              </w:rPr>
              <w:t>W zakresie włączenia społecznego i partycypacji projekt zakłada aktywny udział mieszkańców oraz lokalnych organizacji, w szczególności Koła Gospodyń Wiejskich, w organizacji wydarzeń, warsztatów i inicjatyw oddolnych. Realizacja operacji zwiększy dostęp do infrastruktury publicznej, stworzy warunki do integracji międzypokoleniowej oraz przeciwdziałania wykluczeniu społecznemu i cyfrowemu.</w:t>
            </w:r>
          </w:p>
          <w:p w14:paraId="3157BE2E" w14:textId="1AE084F6" w:rsidR="00A5293F" w:rsidRPr="0060523F" w:rsidRDefault="0060523F" w:rsidP="004D4FA1">
            <w:pPr>
              <w:spacing w:before="240" w:line="276" w:lineRule="auto"/>
              <w:jc w:val="both"/>
              <w:rPr>
                <w:rFonts w:ascii="Arial Nova Light" w:hAnsi="Arial Nova Light" w:cstheme="majorHAnsi"/>
                <w:color w:val="000000" w:themeColor="text1"/>
                <w:sz w:val="20"/>
                <w:szCs w:val="20"/>
              </w:rPr>
            </w:pPr>
            <w:r w:rsidRPr="0060523F">
              <w:rPr>
                <w:rFonts w:ascii="Arial Nova Light" w:hAnsi="Arial Nova Light" w:cstheme="majorHAnsi"/>
                <w:color w:val="000000" w:themeColor="text1"/>
                <w:sz w:val="20"/>
                <w:szCs w:val="20"/>
              </w:rPr>
              <w:t>Projekt spełnia także kryterium trwałości i efektywności rezultatów, ponieważ zastosowane rozwiązania energooszczędne i niskoemisyjne obniżą koszty eksploatacyjne obiektu, a zaangażowanie gminy i lokalnych podmiotów zapewni instytucjonalne i organizacyjne utrzymanie efektów w długim okresie.</w:t>
            </w:r>
            <w:r w:rsidR="004D4FA1">
              <w:rPr>
                <w:rFonts w:ascii="Arial Nova Light" w:hAnsi="Arial Nova Light" w:cstheme="majorHAnsi"/>
                <w:color w:val="000000" w:themeColor="text1"/>
                <w:sz w:val="20"/>
                <w:szCs w:val="20"/>
              </w:rPr>
              <w:br/>
            </w:r>
            <w:r w:rsidRPr="0060523F">
              <w:rPr>
                <w:rFonts w:ascii="Arial Nova Light" w:hAnsi="Arial Nova Light" w:cstheme="majorHAnsi"/>
                <w:color w:val="000000" w:themeColor="text1"/>
                <w:sz w:val="20"/>
                <w:szCs w:val="20"/>
              </w:rPr>
              <w:lastRenderedPageBreak/>
              <w:t>W efekcie operacja w sposób jednoznaczny realizuje założenia koncepcji inteligentnej wsi, integrując komponent społeczny, środowiskowy i innowacyjny w ramach jednego, spójnego projektu rozwojowego.</w:t>
            </w:r>
          </w:p>
        </w:tc>
      </w:tr>
      <w:tr w:rsidR="00A5293F" w:rsidRPr="00AA50A8" w14:paraId="13E856BA" w14:textId="77777777" w:rsidTr="00D15616">
        <w:trPr>
          <w:trHeight w:val="270"/>
        </w:trPr>
        <w:tc>
          <w:tcPr>
            <w:tcW w:w="9062" w:type="dxa"/>
            <w:gridSpan w:val="4"/>
            <w:shd w:val="clear" w:color="auto" w:fill="0185BF" w:themeFill="accent5" w:themeFillShade="80"/>
            <w:vAlign w:val="center"/>
          </w:tcPr>
          <w:p w14:paraId="7C2433E8" w14:textId="6EA4BE6F" w:rsidR="00A5293F" w:rsidRPr="00D15616" w:rsidRDefault="00A5293F" w:rsidP="004D4FA1">
            <w:pPr>
              <w:spacing w:line="276" w:lineRule="auto"/>
              <w:jc w:val="center"/>
              <w:rPr>
                <w:rFonts w:ascii="Arial Nova Light" w:hAnsi="Arial Nova Light" w:cstheme="majorHAnsi"/>
                <w:b/>
                <w:bCs/>
                <w:color w:val="FFFFFF" w:themeColor="background1"/>
                <w:sz w:val="20"/>
                <w:szCs w:val="20"/>
              </w:rPr>
            </w:pPr>
            <w:r>
              <w:rPr>
                <w:rFonts w:ascii="Arial Nova Light" w:hAnsi="Arial Nova Light" w:cstheme="majorHAnsi"/>
                <w:b/>
                <w:bCs/>
                <w:color w:val="FFFFFF" w:themeColor="background1"/>
                <w:sz w:val="20"/>
                <w:szCs w:val="20"/>
              </w:rPr>
              <w:lastRenderedPageBreak/>
              <w:t>Opis powiązań z koncepcją inteligentnej wsi</w:t>
            </w:r>
          </w:p>
        </w:tc>
      </w:tr>
      <w:tr w:rsidR="00A5293F" w:rsidRPr="00AA50A8" w14:paraId="03AF7357" w14:textId="77777777" w:rsidTr="00487E09">
        <w:trPr>
          <w:trHeight w:val="261"/>
        </w:trPr>
        <w:tc>
          <w:tcPr>
            <w:tcW w:w="9062" w:type="dxa"/>
            <w:gridSpan w:val="4"/>
          </w:tcPr>
          <w:p w14:paraId="57CAE304" w14:textId="36BEF8AF" w:rsidR="004D4FA1" w:rsidRPr="004D4FA1" w:rsidRDefault="004D4FA1" w:rsidP="004D4FA1">
            <w:pPr>
              <w:spacing w:line="276" w:lineRule="auto"/>
              <w:jc w:val="both"/>
              <w:rPr>
                <w:rFonts w:ascii="Arial Nova Light" w:hAnsi="Arial Nova Light" w:cstheme="majorHAnsi"/>
                <w:sz w:val="20"/>
                <w:szCs w:val="20"/>
              </w:rPr>
            </w:pPr>
            <w:r w:rsidRPr="004D4FA1">
              <w:rPr>
                <w:rFonts w:ascii="Arial Nova Light" w:hAnsi="Arial Nova Light" w:cstheme="majorHAnsi"/>
                <w:sz w:val="20"/>
                <w:szCs w:val="20"/>
              </w:rPr>
              <w:t xml:space="preserve">Projekt jest bezpośrednio powiązany z Koncepcją Inteligentnej Wsi dla </w:t>
            </w:r>
            <w:r>
              <w:rPr>
                <w:rFonts w:ascii="Arial Nova Light" w:hAnsi="Arial Nova Light" w:cstheme="majorHAnsi"/>
                <w:sz w:val="20"/>
                <w:szCs w:val="20"/>
              </w:rPr>
              <w:t xml:space="preserve">miejscowości </w:t>
            </w:r>
            <w:r w:rsidRPr="004D4FA1">
              <w:rPr>
                <w:rFonts w:ascii="Arial Nova Light" w:hAnsi="Arial Nova Light" w:cstheme="majorHAnsi"/>
                <w:sz w:val="20"/>
                <w:szCs w:val="20"/>
              </w:rPr>
              <w:t>Struszew</w:t>
            </w:r>
            <w:r>
              <w:rPr>
                <w:rFonts w:ascii="Arial Nova Light" w:hAnsi="Arial Nova Light" w:cstheme="majorHAnsi"/>
                <w:sz w:val="20"/>
                <w:szCs w:val="20"/>
              </w:rPr>
              <w:t>o</w:t>
            </w:r>
            <w:r w:rsidRPr="004D4FA1">
              <w:rPr>
                <w:rFonts w:ascii="Arial Nova Light" w:hAnsi="Arial Nova Light" w:cstheme="majorHAnsi"/>
                <w:sz w:val="20"/>
                <w:szCs w:val="20"/>
              </w:rPr>
              <w:t xml:space="preserve"> i stanowi realizację kluczowych potrzeb zdiagnozowanych w części analitycznej dokumentu, w szczególności w zakresie wzmocnienia funkcji społecznych oraz poprawy infrastruktury służącej integracji mieszkańców. W diagnozie jednoznacznie wskazano bardzo zły stan techniczny i niefunkcjonalność obecnej świetlicy wiejskiej jako istotną barierę rozwoju aktywności lokalnej – projekt odpowiada na ten problem poprzez budowę nowego, w pełni funkcjonalnego obiektu wraz z zagospodarowaniem otoczenia.</w:t>
            </w:r>
          </w:p>
          <w:p w14:paraId="1D7404E5" w14:textId="3E18FF0F" w:rsidR="004D4FA1" w:rsidRPr="004D4FA1" w:rsidRDefault="004D4FA1" w:rsidP="004D4FA1">
            <w:pPr>
              <w:spacing w:before="240" w:line="276" w:lineRule="auto"/>
              <w:jc w:val="both"/>
              <w:rPr>
                <w:rFonts w:ascii="Arial Nova Light" w:hAnsi="Arial Nova Light" w:cstheme="majorHAnsi"/>
                <w:sz w:val="20"/>
                <w:szCs w:val="20"/>
              </w:rPr>
            </w:pPr>
            <w:r w:rsidRPr="004D4FA1">
              <w:rPr>
                <w:rFonts w:ascii="Arial Nova Light" w:hAnsi="Arial Nova Light" w:cstheme="majorHAnsi"/>
                <w:sz w:val="20"/>
                <w:szCs w:val="20"/>
              </w:rPr>
              <w:t>Przedsięwzięcie realizuje projekty ujęte w Koncepcji, obejmujące zarówno działania inwestycyjne (budowa świetlicy, wyposażenie, zagospodarowanie terenu), jak i działania środowiskowe oraz społeczne. Odpowiada również na wskazaną w diagnozie potrzebę zwiększenia skali działalności organizacji pozarządowych, w tym Koła Gospodyń Wiejskich, poprzez stworzenie odpowiednich warunków lokalowych i technicznych do prowadzenia warsztatów, wydarzeń i inicjatyw oddolnych.</w:t>
            </w:r>
          </w:p>
          <w:p w14:paraId="33ACB52E" w14:textId="124029C1" w:rsidR="00A5293F" w:rsidRPr="000D7A7F" w:rsidRDefault="004D4FA1" w:rsidP="004D4FA1">
            <w:pPr>
              <w:spacing w:before="240" w:line="276" w:lineRule="auto"/>
              <w:jc w:val="both"/>
              <w:rPr>
                <w:rFonts w:ascii="Arial Nova Light" w:hAnsi="Arial Nova Light" w:cstheme="majorHAnsi"/>
                <w:b/>
                <w:bCs/>
                <w:sz w:val="20"/>
                <w:szCs w:val="20"/>
              </w:rPr>
            </w:pPr>
            <w:r w:rsidRPr="004D4FA1">
              <w:rPr>
                <w:rFonts w:ascii="Arial Nova Light" w:hAnsi="Arial Nova Light" w:cstheme="majorHAnsi"/>
                <w:sz w:val="20"/>
                <w:szCs w:val="20"/>
              </w:rPr>
              <w:t>Projekt wpisuje się także w komponent środowiskowy Koncepcji poprzez rozwiązania energooszczędne, działania retencyjne oraz elementy zielonej infrastruktury, co wzmacnia odporność miejscowości na zmiany klimatu. Tym samym stanowi spójne i bezpośrednie wdrożenie zapisów Koncepcji Inteligentnej Wsi, przekładając jej cele strategiczne na konkretne, zintegrowane działania infrastrukturalne i społeczne.</w:t>
            </w:r>
          </w:p>
        </w:tc>
      </w:tr>
      <w:tr w:rsidR="00A5293F" w:rsidRPr="00AA50A8" w14:paraId="449FA91E" w14:textId="77777777" w:rsidTr="00A5293F">
        <w:trPr>
          <w:trHeight w:val="261"/>
        </w:trPr>
        <w:tc>
          <w:tcPr>
            <w:tcW w:w="9062" w:type="dxa"/>
            <w:gridSpan w:val="4"/>
            <w:shd w:val="clear" w:color="auto" w:fill="0185BF" w:themeFill="accent5" w:themeFillShade="80"/>
            <w:vAlign w:val="center"/>
          </w:tcPr>
          <w:p w14:paraId="48356CE7" w14:textId="164950B6" w:rsidR="00A5293F" w:rsidRPr="000D7A7F" w:rsidRDefault="00A5293F"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t>Szacowane koszty projektu</w:t>
            </w:r>
          </w:p>
        </w:tc>
      </w:tr>
      <w:tr w:rsidR="00A5293F" w:rsidRPr="00AA50A8" w14:paraId="5B9E2DB8" w14:textId="77777777" w:rsidTr="00487E09">
        <w:trPr>
          <w:trHeight w:val="261"/>
        </w:trPr>
        <w:tc>
          <w:tcPr>
            <w:tcW w:w="9062" w:type="dxa"/>
            <w:gridSpan w:val="4"/>
          </w:tcPr>
          <w:p w14:paraId="3C27BD83" w14:textId="15AA05A0" w:rsidR="00A5293F" w:rsidRPr="000D7A7F" w:rsidRDefault="00A5293F" w:rsidP="004D4FA1">
            <w:pPr>
              <w:spacing w:line="276" w:lineRule="auto"/>
              <w:jc w:val="center"/>
              <w:rPr>
                <w:rFonts w:ascii="Arial Nova Light" w:hAnsi="Arial Nova Light" w:cstheme="majorHAnsi"/>
                <w:b/>
                <w:bCs/>
                <w:sz w:val="20"/>
                <w:szCs w:val="20"/>
              </w:rPr>
            </w:pPr>
            <w:r w:rsidRPr="000D7A7F">
              <w:rPr>
                <w:rFonts w:ascii="Arial Nova Light" w:hAnsi="Arial Nova Light" w:cstheme="majorHAnsi"/>
                <w:b/>
                <w:bCs/>
                <w:sz w:val="20"/>
                <w:szCs w:val="20"/>
              </w:rPr>
              <w:t>4.000.000,00 zł</w:t>
            </w:r>
          </w:p>
        </w:tc>
      </w:tr>
      <w:tr w:rsidR="00A5293F" w:rsidRPr="00AA50A8" w14:paraId="00285F68" w14:textId="77777777" w:rsidTr="00D15616">
        <w:trPr>
          <w:trHeight w:val="138"/>
        </w:trPr>
        <w:tc>
          <w:tcPr>
            <w:tcW w:w="9062" w:type="dxa"/>
            <w:gridSpan w:val="4"/>
            <w:shd w:val="clear" w:color="auto" w:fill="0185BF" w:themeFill="accent5" w:themeFillShade="80"/>
            <w:vAlign w:val="center"/>
          </w:tcPr>
          <w:p w14:paraId="7CE88AF9" w14:textId="77777777" w:rsidR="00A5293F" w:rsidRPr="00AA50A8" w:rsidRDefault="00A5293F"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t>Okres realizacji planowanego przedsięwzięcia:</w:t>
            </w:r>
          </w:p>
        </w:tc>
      </w:tr>
      <w:tr w:rsidR="00A5293F" w:rsidRPr="00AA50A8" w14:paraId="76A9CA68" w14:textId="77777777" w:rsidTr="00487E09">
        <w:trPr>
          <w:trHeight w:val="138"/>
        </w:trPr>
        <w:tc>
          <w:tcPr>
            <w:tcW w:w="9062" w:type="dxa"/>
            <w:gridSpan w:val="4"/>
            <w:vAlign w:val="center"/>
          </w:tcPr>
          <w:p w14:paraId="27E0D074" w14:textId="0A93D1F5" w:rsidR="00A5293F" w:rsidRPr="00AA50A8" w:rsidRDefault="00A5293F" w:rsidP="004D4FA1">
            <w:pPr>
              <w:spacing w:line="276" w:lineRule="auto"/>
              <w:jc w:val="center"/>
              <w:rPr>
                <w:rFonts w:ascii="Arial Nova Light" w:hAnsi="Arial Nova Light" w:cstheme="majorHAnsi"/>
                <w:b/>
                <w:bCs/>
                <w:sz w:val="20"/>
                <w:szCs w:val="20"/>
              </w:rPr>
            </w:pPr>
            <w:r>
              <w:rPr>
                <w:rFonts w:ascii="Arial Nova Light" w:hAnsi="Arial Nova Light" w:cstheme="majorHAnsi"/>
                <w:b/>
                <w:bCs/>
                <w:sz w:val="20"/>
                <w:szCs w:val="20"/>
              </w:rPr>
              <w:t>2026-202</w:t>
            </w:r>
            <w:r w:rsidR="00A47E86">
              <w:rPr>
                <w:rFonts w:ascii="Arial Nova Light" w:hAnsi="Arial Nova Light" w:cstheme="majorHAnsi"/>
                <w:b/>
                <w:bCs/>
                <w:sz w:val="20"/>
                <w:szCs w:val="20"/>
              </w:rPr>
              <w:t>8</w:t>
            </w:r>
          </w:p>
        </w:tc>
      </w:tr>
      <w:tr w:rsidR="00A5293F" w:rsidRPr="00AA50A8" w14:paraId="6A643B7C" w14:textId="77777777" w:rsidTr="00D15616">
        <w:trPr>
          <w:trHeight w:val="246"/>
        </w:trPr>
        <w:tc>
          <w:tcPr>
            <w:tcW w:w="9062" w:type="dxa"/>
            <w:gridSpan w:val="4"/>
            <w:shd w:val="clear" w:color="auto" w:fill="0185BF" w:themeFill="accent5" w:themeFillShade="80"/>
            <w:vAlign w:val="center"/>
          </w:tcPr>
          <w:p w14:paraId="6AC6DEF5" w14:textId="77777777" w:rsidR="00A5293F" w:rsidRPr="00AA50A8" w:rsidRDefault="00A5293F" w:rsidP="004D4FA1">
            <w:pPr>
              <w:spacing w:line="276" w:lineRule="auto"/>
              <w:jc w:val="center"/>
              <w:rPr>
                <w:rFonts w:ascii="Arial Nova Light" w:hAnsi="Arial Nova Light" w:cstheme="majorHAnsi"/>
                <w:b/>
                <w:bCs/>
                <w:sz w:val="20"/>
                <w:szCs w:val="20"/>
              </w:rPr>
            </w:pPr>
            <w:r w:rsidRPr="00D15616">
              <w:rPr>
                <w:rFonts w:ascii="Arial Nova Light" w:hAnsi="Arial Nova Light" w:cstheme="majorHAnsi"/>
                <w:b/>
                <w:bCs/>
                <w:color w:val="FFFFFF" w:themeColor="background1"/>
                <w:sz w:val="20"/>
                <w:szCs w:val="20"/>
              </w:rPr>
              <w:t>Wskaźniki osiągnięcia działań</w:t>
            </w:r>
          </w:p>
        </w:tc>
      </w:tr>
      <w:tr w:rsidR="00A5293F" w:rsidRPr="00AA50A8" w14:paraId="43C4E448" w14:textId="77777777" w:rsidTr="00C566AD">
        <w:trPr>
          <w:trHeight w:val="246"/>
        </w:trPr>
        <w:tc>
          <w:tcPr>
            <w:tcW w:w="6658" w:type="dxa"/>
            <w:gridSpan w:val="3"/>
            <w:vAlign w:val="center"/>
          </w:tcPr>
          <w:p w14:paraId="224B0633" w14:textId="5F29D365" w:rsidR="00A5293F"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Liczba posadowionych budynków</w:t>
            </w:r>
          </w:p>
        </w:tc>
        <w:tc>
          <w:tcPr>
            <w:tcW w:w="2404" w:type="dxa"/>
            <w:vAlign w:val="center"/>
          </w:tcPr>
          <w:p w14:paraId="3339998F" w14:textId="2BC6C5EF" w:rsidR="00A5293F"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 xml:space="preserve">1 szt. </w:t>
            </w:r>
          </w:p>
        </w:tc>
      </w:tr>
      <w:tr w:rsidR="00C566AD" w:rsidRPr="00AA50A8" w14:paraId="6DFE761A" w14:textId="77777777" w:rsidTr="00C566AD">
        <w:trPr>
          <w:trHeight w:val="246"/>
        </w:trPr>
        <w:tc>
          <w:tcPr>
            <w:tcW w:w="6658" w:type="dxa"/>
            <w:gridSpan w:val="3"/>
            <w:vAlign w:val="center"/>
          </w:tcPr>
          <w:p w14:paraId="75979429" w14:textId="337160EE"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 xml:space="preserve">Powierzchnia użytkowa wybudowanych budynków </w:t>
            </w:r>
          </w:p>
        </w:tc>
        <w:tc>
          <w:tcPr>
            <w:tcW w:w="2404" w:type="dxa"/>
            <w:vAlign w:val="center"/>
          </w:tcPr>
          <w:p w14:paraId="531BD670" w14:textId="32BFA91E" w:rsidR="00C566AD" w:rsidRPr="00C566AD" w:rsidRDefault="00B93D4A" w:rsidP="004D4FA1">
            <w:pPr>
              <w:spacing w:line="276" w:lineRule="auto"/>
              <w:jc w:val="center"/>
              <w:rPr>
                <w:rFonts w:ascii="Arial Nova Light" w:hAnsi="Arial Nova Light" w:cstheme="majorHAnsi"/>
                <w:sz w:val="20"/>
                <w:szCs w:val="20"/>
              </w:rPr>
            </w:pPr>
            <w:r>
              <w:rPr>
                <w:rFonts w:ascii="Arial Nova Light" w:hAnsi="Arial Nova Light" w:cstheme="majorHAnsi"/>
                <w:sz w:val="20"/>
                <w:szCs w:val="20"/>
              </w:rPr>
              <w:t xml:space="preserve">220 </w:t>
            </w:r>
            <w:r w:rsidR="00C566AD" w:rsidRPr="00C566AD">
              <w:rPr>
                <w:rFonts w:ascii="Arial Nova Light" w:hAnsi="Arial Nova Light" w:cstheme="majorHAnsi"/>
                <w:sz w:val="20"/>
                <w:szCs w:val="20"/>
              </w:rPr>
              <w:t>m</w:t>
            </w:r>
            <w:r w:rsidR="00C566AD" w:rsidRPr="00C566AD">
              <w:rPr>
                <w:rFonts w:ascii="Arial Nova Light" w:hAnsi="Arial Nova Light" w:cstheme="majorHAnsi"/>
                <w:sz w:val="20"/>
                <w:szCs w:val="20"/>
                <w:vertAlign w:val="superscript"/>
              </w:rPr>
              <w:t>2</w:t>
            </w:r>
          </w:p>
        </w:tc>
      </w:tr>
      <w:tr w:rsidR="00C566AD" w:rsidRPr="00AA50A8" w14:paraId="3AA81DD0" w14:textId="77777777" w:rsidTr="00C566AD">
        <w:trPr>
          <w:trHeight w:val="246"/>
        </w:trPr>
        <w:tc>
          <w:tcPr>
            <w:tcW w:w="6658" w:type="dxa"/>
            <w:gridSpan w:val="3"/>
            <w:vAlign w:val="center"/>
          </w:tcPr>
          <w:p w14:paraId="6B533CAD" w14:textId="2A8C9846"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Moc mikroinstalacji OZE</w:t>
            </w:r>
          </w:p>
        </w:tc>
        <w:tc>
          <w:tcPr>
            <w:tcW w:w="2404" w:type="dxa"/>
            <w:vAlign w:val="center"/>
          </w:tcPr>
          <w:p w14:paraId="734BB693" w14:textId="0A481412"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do 50 kW</w:t>
            </w:r>
          </w:p>
        </w:tc>
      </w:tr>
      <w:tr w:rsidR="00C566AD" w:rsidRPr="00AA50A8" w14:paraId="5D245B72" w14:textId="77777777" w:rsidTr="00C566AD">
        <w:trPr>
          <w:trHeight w:val="246"/>
        </w:trPr>
        <w:tc>
          <w:tcPr>
            <w:tcW w:w="6658" w:type="dxa"/>
            <w:gridSpan w:val="3"/>
            <w:vAlign w:val="center"/>
          </w:tcPr>
          <w:p w14:paraId="50B39060" w14:textId="065C1CB2"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Powierzchni zagospodarowanych terenów</w:t>
            </w:r>
          </w:p>
        </w:tc>
        <w:tc>
          <w:tcPr>
            <w:tcW w:w="2404" w:type="dxa"/>
            <w:vAlign w:val="center"/>
          </w:tcPr>
          <w:p w14:paraId="13B68BF8" w14:textId="28AF371C" w:rsidR="00C566AD" w:rsidRPr="00C566AD" w:rsidRDefault="00B93D4A" w:rsidP="004D4FA1">
            <w:pPr>
              <w:spacing w:line="276" w:lineRule="auto"/>
              <w:jc w:val="center"/>
              <w:rPr>
                <w:rFonts w:ascii="Arial Nova Light" w:hAnsi="Arial Nova Light" w:cstheme="majorHAnsi"/>
                <w:sz w:val="20"/>
                <w:szCs w:val="20"/>
              </w:rPr>
            </w:pPr>
            <w:r>
              <w:rPr>
                <w:rFonts w:ascii="Arial Nova Light" w:hAnsi="Arial Nova Light" w:cstheme="majorHAnsi"/>
                <w:sz w:val="20"/>
                <w:szCs w:val="20"/>
              </w:rPr>
              <w:t xml:space="preserve">3 400 </w:t>
            </w:r>
            <w:r w:rsidR="00C566AD" w:rsidRPr="00C566AD">
              <w:rPr>
                <w:rFonts w:ascii="Arial Nova Light" w:hAnsi="Arial Nova Light" w:cstheme="majorHAnsi"/>
                <w:sz w:val="20"/>
                <w:szCs w:val="20"/>
              </w:rPr>
              <w:t>m</w:t>
            </w:r>
            <w:r w:rsidR="00C566AD" w:rsidRPr="00C566AD">
              <w:rPr>
                <w:rFonts w:ascii="Arial Nova Light" w:hAnsi="Arial Nova Light" w:cstheme="majorHAnsi"/>
                <w:sz w:val="20"/>
                <w:szCs w:val="20"/>
                <w:vertAlign w:val="superscript"/>
              </w:rPr>
              <w:t>2</w:t>
            </w:r>
          </w:p>
        </w:tc>
      </w:tr>
      <w:tr w:rsidR="00C566AD" w:rsidRPr="00AA50A8" w14:paraId="0B3EF494" w14:textId="77777777" w:rsidTr="00C566AD">
        <w:trPr>
          <w:trHeight w:val="246"/>
        </w:trPr>
        <w:tc>
          <w:tcPr>
            <w:tcW w:w="6658" w:type="dxa"/>
            <w:gridSpan w:val="3"/>
            <w:vAlign w:val="center"/>
          </w:tcPr>
          <w:p w14:paraId="0312676A" w14:textId="6565F189"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Liczba nowych nasadzeń zieleni wysokiej i niskiej</w:t>
            </w:r>
          </w:p>
        </w:tc>
        <w:tc>
          <w:tcPr>
            <w:tcW w:w="2404" w:type="dxa"/>
            <w:vAlign w:val="center"/>
          </w:tcPr>
          <w:p w14:paraId="7416015B" w14:textId="278592FC"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100 szt.</w:t>
            </w:r>
          </w:p>
        </w:tc>
      </w:tr>
      <w:tr w:rsidR="00C566AD" w:rsidRPr="00AA50A8" w14:paraId="0FFEC7C8" w14:textId="77777777" w:rsidTr="00C566AD">
        <w:trPr>
          <w:trHeight w:val="246"/>
        </w:trPr>
        <w:tc>
          <w:tcPr>
            <w:tcW w:w="6658" w:type="dxa"/>
            <w:gridSpan w:val="3"/>
            <w:vAlign w:val="center"/>
          </w:tcPr>
          <w:p w14:paraId="5DC5B1B6" w14:textId="2498C270"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Liczba punktów Wi-Fi</w:t>
            </w:r>
          </w:p>
        </w:tc>
        <w:tc>
          <w:tcPr>
            <w:tcW w:w="2404" w:type="dxa"/>
            <w:vAlign w:val="center"/>
          </w:tcPr>
          <w:p w14:paraId="043F6B29" w14:textId="22190809"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1 szt.</w:t>
            </w:r>
          </w:p>
        </w:tc>
      </w:tr>
      <w:tr w:rsidR="00C566AD" w:rsidRPr="00AA50A8" w14:paraId="00FA90AA" w14:textId="77777777" w:rsidTr="00C566AD">
        <w:trPr>
          <w:trHeight w:val="246"/>
        </w:trPr>
        <w:tc>
          <w:tcPr>
            <w:tcW w:w="6658" w:type="dxa"/>
            <w:gridSpan w:val="3"/>
            <w:vAlign w:val="center"/>
          </w:tcPr>
          <w:p w14:paraId="66513246" w14:textId="620EE823"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Liczba zorganizowanych wydarzeń kulturalnych i sportowych</w:t>
            </w:r>
          </w:p>
        </w:tc>
        <w:tc>
          <w:tcPr>
            <w:tcW w:w="2404" w:type="dxa"/>
            <w:vAlign w:val="center"/>
          </w:tcPr>
          <w:p w14:paraId="54028D7B" w14:textId="600DF5ED"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10 szt./rok</w:t>
            </w:r>
          </w:p>
        </w:tc>
      </w:tr>
      <w:tr w:rsidR="00C566AD" w:rsidRPr="00AA50A8" w14:paraId="0B601F72" w14:textId="77777777" w:rsidTr="00C566AD">
        <w:trPr>
          <w:trHeight w:val="246"/>
        </w:trPr>
        <w:tc>
          <w:tcPr>
            <w:tcW w:w="6658" w:type="dxa"/>
            <w:gridSpan w:val="3"/>
            <w:vAlign w:val="center"/>
          </w:tcPr>
          <w:p w14:paraId="33EBC7AE" w14:textId="22D4FE72"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Liczba uczestników zorganizowanych wydarzeń kulturalnych i sportowych</w:t>
            </w:r>
          </w:p>
        </w:tc>
        <w:tc>
          <w:tcPr>
            <w:tcW w:w="2404" w:type="dxa"/>
            <w:vAlign w:val="center"/>
          </w:tcPr>
          <w:p w14:paraId="775823BE" w14:textId="4A9725BD" w:rsidR="00C566AD" w:rsidRPr="00C566AD" w:rsidRDefault="00C566AD" w:rsidP="004D4FA1">
            <w:pPr>
              <w:spacing w:line="276" w:lineRule="auto"/>
              <w:jc w:val="center"/>
              <w:rPr>
                <w:rFonts w:ascii="Arial Nova Light" w:hAnsi="Arial Nova Light" w:cstheme="majorHAnsi"/>
                <w:sz w:val="20"/>
                <w:szCs w:val="20"/>
              </w:rPr>
            </w:pPr>
            <w:r w:rsidRPr="00C566AD">
              <w:rPr>
                <w:rFonts w:ascii="Arial Nova Light" w:hAnsi="Arial Nova Light" w:cstheme="majorHAnsi"/>
                <w:sz w:val="20"/>
                <w:szCs w:val="20"/>
              </w:rPr>
              <w:t>50 os./rok</w:t>
            </w:r>
          </w:p>
        </w:tc>
      </w:tr>
    </w:tbl>
    <w:p w14:paraId="7BF9724F" w14:textId="77777777" w:rsidR="002870D3" w:rsidRDefault="002870D3" w:rsidP="00731F87">
      <w:pPr>
        <w:rPr>
          <w:rFonts w:ascii="Arial Nova Light" w:hAnsi="Arial Nova Light" w:cstheme="majorHAnsi"/>
        </w:rPr>
      </w:pPr>
    </w:p>
    <w:p w14:paraId="1A962B8E" w14:textId="77777777" w:rsidR="00A5293F" w:rsidRDefault="00A5293F" w:rsidP="00731F87">
      <w:pPr>
        <w:rPr>
          <w:rFonts w:ascii="Arial Nova Light" w:hAnsi="Arial Nova Light" w:cstheme="majorHAnsi"/>
        </w:rPr>
      </w:pPr>
    </w:p>
    <w:p w14:paraId="54C04471" w14:textId="77777777" w:rsidR="00A5293F" w:rsidRDefault="00A5293F" w:rsidP="00731F87">
      <w:pPr>
        <w:rPr>
          <w:rFonts w:ascii="Arial Nova Light" w:hAnsi="Arial Nova Light" w:cstheme="majorHAnsi"/>
        </w:rPr>
      </w:pPr>
    </w:p>
    <w:p w14:paraId="18B1F5D3" w14:textId="77777777" w:rsidR="00A5293F" w:rsidRDefault="00A5293F" w:rsidP="00731F87">
      <w:pPr>
        <w:rPr>
          <w:rFonts w:ascii="Arial Nova Light" w:hAnsi="Arial Nova Light" w:cstheme="majorHAnsi"/>
        </w:rPr>
      </w:pPr>
    </w:p>
    <w:p w14:paraId="1F42670B" w14:textId="77777777" w:rsidR="00A5293F" w:rsidRDefault="00A5293F" w:rsidP="00731F87">
      <w:pPr>
        <w:rPr>
          <w:rFonts w:ascii="Arial Nova Light" w:hAnsi="Arial Nova Light" w:cstheme="majorHAnsi"/>
        </w:rPr>
      </w:pPr>
    </w:p>
    <w:p w14:paraId="7AA228A9" w14:textId="77777777" w:rsidR="00A5293F" w:rsidRDefault="00A5293F" w:rsidP="00731F87">
      <w:pPr>
        <w:rPr>
          <w:rFonts w:ascii="Arial Nova Light" w:hAnsi="Arial Nova Light" w:cstheme="majorHAnsi"/>
        </w:rPr>
      </w:pPr>
    </w:p>
    <w:p w14:paraId="005B186C" w14:textId="77777777" w:rsidR="00A5293F" w:rsidRDefault="00A5293F" w:rsidP="00731F87">
      <w:pPr>
        <w:rPr>
          <w:rFonts w:ascii="Arial Nova Light" w:hAnsi="Arial Nova Light" w:cstheme="majorHAnsi"/>
        </w:rPr>
      </w:pPr>
    </w:p>
    <w:p w14:paraId="2BD807AB" w14:textId="77777777" w:rsidR="00A5293F" w:rsidRDefault="00A5293F" w:rsidP="00731F87">
      <w:pPr>
        <w:rPr>
          <w:rFonts w:ascii="Arial Nova Light" w:hAnsi="Arial Nova Light" w:cstheme="majorHAnsi"/>
        </w:rPr>
      </w:pPr>
    </w:p>
    <w:p w14:paraId="4C2FF97C" w14:textId="77777777" w:rsidR="00A5293F" w:rsidRDefault="00A5293F" w:rsidP="00731F87">
      <w:pPr>
        <w:rPr>
          <w:rFonts w:ascii="Arial Nova Light" w:hAnsi="Arial Nova Light" w:cstheme="majorHAnsi"/>
        </w:rPr>
      </w:pPr>
    </w:p>
    <w:p w14:paraId="24A69F0B" w14:textId="27302730" w:rsidR="00A5293F" w:rsidRDefault="00A5293F">
      <w:pPr>
        <w:rPr>
          <w:rFonts w:ascii="Arial Nova Light" w:hAnsi="Arial Nova Light" w:cstheme="majorHAnsi"/>
        </w:rPr>
      </w:pPr>
      <w:r>
        <w:rPr>
          <w:rFonts w:ascii="Arial Nova Light" w:hAnsi="Arial Nova Light" w:cstheme="majorHAnsi"/>
        </w:rPr>
        <w:br w:type="page"/>
      </w:r>
    </w:p>
    <w:p w14:paraId="7D5C2D22" w14:textId="4A99251E" w:rsidR="00A5293F" w:rsidRDefault="009639CD" w:rsidP="009639CD">
      <w:pPr>
        <w:pStyle w:val="Nagwek1"/>
      </w:pPr>
      <w:r>
        <w:lastRenderedPageBreak/>
        <w:t>Spis rycin</w:t>
      </w:r>
    </w:p>
    <w:p w14:paraId="2BB81EF6" w14:textId="77777777" w:rsidR="00A5293F" w:rsidRDefault="00A5293F" w:rsidP="00731F87">
      <w:pPr>
        <w:rPr>
          <w:rFonts w:ascii="Arial Nova Light" w:hAnsi="Arial Nova Light" w:cstheme="majorHAnsi"/>
        </w:rPr>
      </w:pPr>
    </w:p>
    <w:p w14:paraId="60814E12" w14:textId="305F9AE0" w:rsidR="007665C7" w:rsidRPr="007665C7" w:rsidRDefault="009639CD"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r>
        <w:rPr>
          <w:rFonts w:ascii="Arial Nova Light" w:hAnsi="Arial Nova Light" w:cstheme="majorHAnsi"/>
        </w:rPr>
        <w:fldChar w:fldCharType="begin"/>
      </w:r>
      <w:r>
        <w:rPr>
          <w:rFonts w:ascii="Arial Nova Light" w:hAnsi="Arial Nova Light" w:cstheme="majorHAnsi"/>
        </w:rPr>
        <w:instrText xml:space="preserve"> TOC \h \z \c "Ryc." </w:instrText>
      </w:r>
      <w:r>
        <w:rPr>
          <w:rFonts w:ascii="Arial Nova Light" w:hAnsi="Arial Nova Light" w:cstheme="majorHAnsi"/>
        </w:rPr>
        <w:fldChar w:fldCharType="separate"/>
      </w:r>
      <w:hyperlink w:anchor="_Toc222834461" w:history="1">
        <w:r w:rsidR="007665C7" w:rsidRPr="007665C7">
          <w:rPr>
            <w:rStyle w:val="Hipercze"/>
            <w:rFonts w:ascii="Arial Nova Light" w:hAnsi="Arial Nova Light"/>
            <w:noProof/>
            <w:sz w:val="20"/>
            <w:szCs w:val="20"/>
          </w:rPr>
          <w:t>Ryc. 1. Położenie miejscowości Struszewo</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_Toc222834461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5</w:t>
        </w:r>
        <w:r w:rsidR="007665C7" w:rsidRPr="007665C7">
          <w:rPr>
            <w:rFonts w:ascii="Arial Nova Light" w:hAnsi="Arial Nova Light"/>
            <w:noProof/>
            <w:webHidden/>
            <w:sz w:val="20"/>
            <w:szCs w:val="20"/>
          </w:rPr>
          <w:fldChar w:fldCharType="end"/>
        </w:r>
      </w:hyperlink>
    </w:p>
    <w:p w14:paraId="5B9CEB5E" w14:textId="32BA0C2A"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2" w:history="1">
        <w:r w:rsidR="007665C7" w:rsidRPr="007665C7">
          <w:rPr>
            <w:rStyle w:val="Hipercze"/>
            <w:rFonts w:ascii="Arial Nova Light" w:hAnsi="Arial Nova Light"/>
            <w:noProof/>
            <w:sz w:val="20"/>
            <w:szCs w:val="20"/>
          </w:rPr>
          <w:t>Ryc. 2. Struktura funkcjonalno-przestrzenna miejscowości Struszewo</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_Toc222834462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6</w:t>
        </w:r>
        <w:r w:rsidR="007665C7" w:rsidRPr="007665C7">
          <w:rPr>
            <w:rFonts w:ascii="Arial Nova Light" w:hAnsi="Arial Nova Light"/>
            <w:noProof/>
            <w:webHidden/>
            <w:sz w:val="20"/>
            <w:szCs w:val="20"/>
          </w:rPr>
          <w:fldChar w:fldCharType="end"/>
        </w:r>
      </w:hyperlink>
    </w:p>
    <w:p w14:paraId="2DFE6564" w14:textId="545A6975"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3" w:history="1">
        <w:r w:rsidR="007665C7" w:rsidRPr="007665C7">
          <w:rPr>
            <w:rStyle w:val="Hipercze"/>
            <w:rFonts w:ascii="Arial Nova Light" w:hAnsi="Arial Nova Light"/>
            <w:noProof/>
            <w:sz w:val="20"/>
            <w:szCs w:val="20"/>
          </w:rPr>
          <w:t>Ryc. 3. Struktura wieku według grup ekonomicznych w miejscowości Struszewo w 2025 roku</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_Toc222834463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7</w:t>
        </w:r>
        <w:r w:rsidR="007665C7" w:rsidRPr="007665C7">
          <w:rPr>
            <w:rFonts w:ascii="Arial Nova Light" w:hAnsi="Arial Nova Light"/>
            <w:noProof/>
            <w:webHidden/>
            <w:sz w:val="20"/>
            <w:szCs w:val="20"/>
          </w:rPr>
          <w:fldChar w:fldCharType="end"/>
        </w:r>
      </w:hyperlink>
    </w:p>
    <w:p w14:paraId="13848AEB" w14:textId="58091B74"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4" w:history="1">
        <w:r w:rsidR="007665C7" w:rsidRPr="007665C7">
          <w:rPr>
            <w:rStyle w:val="Hipercze"/>
            <w:rFonts w:ascii="Arial Nova Light" w:hAnsi="Arial Nova Light"/>
            <w:noProof/>
            <w:sz w:val="20"/>
            <w:szCs w:val="20"/>
          </w:rPr>
          <w:t>Ryc. 4. Formy ochrony przyrody oraz przebieg korytarzy ekologicznych w miejscowości Struszewo</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_Toc222834464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10</w:t>
        </w:r>
        <w:r w:rsidR="007665C7" w:rsidRPr="007665C7">
          <w:rPr>
            <w:rFonts w:ascii="Arial Nova Light" w:hAnsi="Arial Nova Light"/>
            <w:noProof/>
            <w:webHidden/>
            <w:sz w:val="20"/>
            <w:szCs w:val="20"/>
          </w:rPr>
          <w:fldChar w:fldCharType="end"/>
        </w:r>
      </w:hyperlink>
    </w:p>
    <w:p w14:paraId="5ED207D3" w14:textId="04C8F94A"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5" w:history="1">
        <w:r w:rsidR="007665C7" w:rsidRPr="007665C7">
          <w:rPr>
            <w:rStyle w:val="Hipercze"/>
            <w:rFonts w:ascii="Arial Nova Light" w:hAnsi="Arial Nova Light"/>
            <w:noProof/>
            <w:sz w:val="20"/>
            <w:szCs w:val="20"/>
          </w:rPr>
          <w:t>Ryc. 5. Metryczka - struktura wiekowa ankietowanych</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_Toc222834465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11</w:t>
        </w:r>
        <w:r w:rsidR="007665C7" w:rsidRPr="007665C7">
          <w:rPr>
            <w:rFonts w:ascii="Arial Nova Light" w:hAnsi="Arial Nova Light"/>
            <w:noProof/>
            <w:webHidden/>
            <w:sz w:val="20"/>
            <w:szCs w:val="20"/>
          </w:rPr>
          <w:fldChar w:fldCharType="end"/>
        </w:r>
      </w:hyperlink>
    </w:p>
    <w:p w14:paraId="3A831B2B" w14:textId="168BB63A"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6" w:history="1">
        <w:r w:rsidR="007665C7" w:rsidRPr="007665C7">
          <w:rPr>
            <w:rStyle w:val="Hipercze"/>
            <w:rFonts w:ascii="Arial Nova Light" w:hAnsi="Arial Nova Light"/>
            <w:noProof/>
            <w:sz w:val="20"/>
            <w:szCs w:val="20"/>
          </w:rPr>
          <w:t>Ryc. 6. Metryczka - struktura płci ankietowanych</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_Toc222834466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11</w:t>
        </w:r>
        <w:r w:rsidR="007665C7" w:rsidRPr="007665C7">
          <w:rPr>
            <w:rFonts w:ascii="Arial Nova Light" w:hAnsi="Arial Nova Light"/>
            <w:noProof/>
            <w:webHidden/>
            <w:sz w:val="20"/>
            <w:szCs w:val="20"/>
          </w:rPr>
          <w:fldChar w:fldCharType="end"/>
        </w:r>
      </w:hyperlink>
    </w:p>
    <w:p w14:paraId="52B62194" w14:textId="3CEB7E32"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7" w:history="1">
        <w:r w:rsidR="007665C7" w:rsidRPr="007665C7">
          <w:rPr>
            <w:rStyle w:val="Hipercze"/>
            <w:rFonts w:ascii="Arial Nova Light" w:hAnsi="Arial Nova Light"/>
            <w:noProof/>
            <w:sz w:val="20"/>
            <w:szCs w:val="20"/>
          </w:rPr>
          <w:t>Ryc. 7. Metryczka - ankietowani według zatrudnienia</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_Toc222834467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11</w:t>
        </w:r>
        <w:r w:rsidR="007665C7" w:rsidRPr="007665C7">
          <w:rPr>
            <w:rFonts w:ascii="Arial Nova Light" w:hAnsi="Arial Nova Light"/>
            <w:noProof/>
            <w:webHidden/>
            <w:sz w:val="20"/>
            <w:szCs w:val="20"/>
          </w:rPr>
          <w:fldChar w:fldCharType="end"/>
        </w:r>
      </w:hyperlink>
    </w:p>
    <w:p w14:paraId="30330641" w14:textId="0B1650BD"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8" w:history="1">
        <w:r w:rsidR="007665C7" w:rsidRPr="007665C7">
          <w:rPr>
            <w:rStyle w:val="Hipercze"/>
            <w:rFonts w:ascii="Arial Nova Light" w:hAnsi="Arial Nova Light"/>
            <w:noProof/>
            <w:sz w:val="20"/>
            <w:szCs w:val="20"/>
          </w:rPr>
          <w:t>Ryc. 8. Poziom wiedzy mieszkańców Struszewa w zakresie poszczególnych działań i wydarzeń na terenie miejscowości</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_Toc222834468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12</w:t>
        </w:r>
        <w:r w:rsidR="007665C7" w:rsidRPr="007665C7">
          <w:rPr>
            <w:rFonts w:ascii="Arial Nova Light" w:hAnsi="Arial Nova Light"/>
            <w:noProof/>
            <w:webHidden/>
            <w:sz w:val="20"/>
            <w:szCs w:val="20"/>
          </w:rPr>
          <w:fldChar w:fldCharType="end"/>
        </w:r>
      </w:hyperlink>
    </w:p>
    <w:p w14:paraId="3083BD23" w14:textId="474753F1"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69" w:history="1">
        <w:r w:rsidR="007665C7" w:rsidRPr="007665C7">
          <w:rPr>
            <w:rStyle w:val="Hipercze"/>
            <w:rFonts w:ascii="Arial Nova Light" w:hAnsi="Arial Nova Light"/>
            <w:noProof/>
            <w:sz w:val="20"/>
            <w:szCs w:val="20"/>
          </w:rPr>
          <w:t>Ryc. 9. Poziom zaangażowania mieszkańców Struszewa w zakresie poszczególnych działań i wydarzeń na terenie miejscowości</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_Toc222834469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12</w:t>
        </w:r>
        <w:r w:rsidR="007665C7" w:rsidRPr="007665C7">
          <w:rPr>
            <w:rFonts w:ascii="Arial Nova Light" w:hAnsi="Arial Nova Light"/>
            <w:noProof/>
            <w:webHidden/>
            <w:sz w:val="20"/>
            <w:szCs w:val="20"/>
          </w:rPr>
          <w:fldChar w:fldCharType="end"/>
        </w:r>
      </w:hyperlink>
    </w:p>
    <w:p w14:paraId="48FBB32B" w14:textId="6B0B99B1"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70" w:history="1">
        <w:r w:rsidR="007665C7" w:rsidRPr="007665C7">
          <w:rPr>
            <w:rStyle w:val="Hipercze"/>
            <w:rFonts w:ascii="Arial Nova Light" w:hAnsi="Arial Nova Light"/>
            <w:noProof/>
            <w:sz w:val="20"/>
            <w:szCs w:val="20"/>
          </w:rPr>
          <w:t>Ryc. 10. Źródło wiedzy mieszkańców Struszewa w zakresie poszczególnych działań i wydarzeń na terenie miejscowości</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_Toc222834470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13</w:t>
        </w:r>
        <w:r w:rsidR="007665C7" w:rsidRPr="007665C7">
          <w:rPr>
            <w:rFonts w:ascii="Arial Nova Light" w:hAnsi="Arial Nova Light"/>
            <w:noProof/>
            <w:webHidden/>
            <w:sz w:val="20"/>
            <w:szCs w:val="20"/>
          </w:rPr>
          <w:fldChar w:fldCharType="end"/>
        </w:r>
      </w:hyperlink>
    </w:p>
    <w:p w14:paraId="7B154F16" w14:textId="6A15B5DB"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71" w:history="1">
        <w:r w:rsidR="007665C7" w:rsidRPr="007665C7">
          <w:rPr>
            <w:rStyle w:val="Hipercze"/>
            <w:rFonts w:ascii="Arial Nova Light" w:hAnsi="Arial Nova Light"/>
            <w:noProof/>
            <w:sz w:val="20"/>
            <w:szCs w:val="20"/>
          </w:rPr>
          <w:t>Ryc. 11. Poziom zaangażowania mieszkańców Struszewa w poszczególne działania i wydarzenia na terenie miejscowości</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_Toc222834471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13</w:t>
        </w:r>
        <w:r w:rsidR="007665C7" w:rsidRPr="007665C7">
          <w:rPr>
            <w:rFonts w:ascii="Arial Nova Light" w:hAnsi="Arial Nova Light"/>
            <w:noProof/>
            <w:webHidden/>
            <w:sz w:val="20"/>
            <w:szCs w:val="20"/>
          </w:rPr>
          <w:fldChar w:fldCharType="end"/>
        </w:r>
      </w:hyperlink>
    </w:p>
    <w:p w14:paraId="74ED7255" w14:textId="7B87F05B" w:rsidR="00A5293F" w:rsidRDefault="009639CD" w:rsidP="00731F87">
      <w:pPr>
        <w:rPr>
          <w:rFonts w:ascii="Arial Nova Light" w:hAnsi="Arial Nova Light" w:cstheme="majorHAnsi"/>
        </w:rPr>
      </w:pPr>
      <w:r>
        <w:rPr>
          <w:rFonts w:ascii="Arial Nova Light" w:hAnsi="Arial Nova Light" w:cstheme="majorHAnsi"/>
        </w:rPr>
        <w:fldChar w:fldCharType="end"/>
      </w:r>
    </w:p>
    <w:p w14:paraId="6E3E4BE4" w14:textId="19529A37" w:rsidR="00A5293F" w:rsidRDefault="009639CD" w:rsidP="009639CD">
      <w:pPr>
        <w:pStyle w:val="Nagwek1"/>
      </w:pPr>
      <w:r>
        <w:t>Spis tabel</w:t>
      </w:r>
    </w:p>
    <w:p w14:paraId="58B15F89" w14:textId="4C3E73D3" w:rsidR="007665C7" w:rsidRPr="007665C7" w:rsidRDefault="00BF37D1"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r>
        <w:rPr>
          <w:rFonts w:ascii="Arial Nova Light" w:hAnsi="Arial Nova Light" w:cstheme="majorHAnsi"/>
        </w:rPr>
        <w:fldChar w:fldCharType="begin"/>
      </w:r>
      <w:r>
        <w:rPr>
          <w:rFonts w:ascii="Arial Nova Light" w:hAnsi="Arial Nova Light" w:cstheme="majorHAnsi"/>
        </w:rPr>
        <w:instrText xml:space="preserve"> TOC \h \z \c "Tab." </w:instrText>
      </w:r>
      <w:r>
        <w:rPr>
          <w:rFonts w:ascii="Arial Nova Light" w:hAnsi="Arial Nova Light" w:cstheme="majorHAnsi"/>
        </w:rPr>
        <w:fldChar w:fldCharType="separate"/>
      </w:r>
      <w:hyperlink w:anchor="_Toc222834482" w:history="1">
        <w:r w:rsidR="007665C7" w:rsidRPr="007665C7">
          <w:rPr>
            <w:rStyle w:val="Hipercze"/>
            <w:rFonts w:ascii="Arial Nova Light" w:hAnsi="Arial Nova Light"/>
            <w:noProof/>
            <w:sz w:val="20"/>
            <w:szCs w:val="20"/>
          </w:rPr>
          <w:t>Tab. 1. Podmioty gospodarcze zarejestrowane w miejscowości Struszewo</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_Toc222834482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8</w:t>
        </w:r>
        <w:r w:rsidR="007665C7" w:rsidRPr="007665C7">
          <w:rPr>
            <w:rFonts w:ascii="Arial Nova Light" w:hAnsi="Arial Nova Light"/>
            <w:noProof/>
            <w:webHidden/>
            <w:sz w:val="20"/>
            <w:szCs w:val="20"/>
          </w:rPr>
          <w:fldChar w:fldCharType="end"/>
        </w:r>
      </w:hyperlink>
    </w:p>
    <w:p w14:paraId="27AAEA61" w14:textId="2532228E"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83" w:history="1">
        <w:r w:rsidR="007665C7" w:rsidRPr="007665C7">
          <w:rPr>
            <w:rStyle w:val="Hipercze"/>
            <w:rFonts w:ascii="Arial Nova Light" w:hAnsi="Arial Nova Light"/>
            <w:noProof/>
            <w:sz w:val="20"/>
            <w:szCs w:val="20"/>
          </w:rPr>
          <w:t>Tab. 2. Uproszczona analiza SWOT miejscowości Struszewo</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_Toc222834483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14</w:t>
        </w:r>
        <w:r w:rsidR="007665C7" w:rsidRPr="007665C7">
          <w:rPr>
            <w:rFonts w:ascii="Arial Nova Light" w:hAnsi="Arial Nova Light"/>
            <w:noProof/>
            <w:webHidden/>
            <w:sz w:val="20"/>
            <w:szCs w:val="20"/>
          </w:rPr>
          <w:fldChar w:fldCharType="end"/>
        </w:r>
      </w:hyperlink>
    </w:p>
    <w:p w14:paraId="62EE5C62" w14:textId="4E474A47"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84" w:history="1">
        <w:r w:rsidR="007665C7" w:rsidRPr="007665C7">
          <w:rPr>
            <w:rStyle w:val="Hipercze"/>
            <w:rFonts w:ascii="Arial Nova Light" w:hAnsi="Arial Nova Light"/>
            <w:noProof/>
            <w:sz w:val="20"/>
            <w:szCs w:val="20"/>
          </w:rPr>
          <w:t>Tab. 3. Lista projektów w ramach Koncepcji Inteligentnej Wsi dla miejscowości Struszewo</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_Toc222834484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15</w:t>
        </w:r>
        <w:r w:rsidR="007665C7" w:rsidRPr="007665C7">
          <w:rPr>
            <w:rFonts w:ascii="Arial Nova Light" w:hAnsi="Arial Nova Light"/>
            <w:noProof/>
            <w:webHidden/>
            <w:sz w:val="20"/>
            <w:szCs w:val="20"/>
          </w:rPr>
          <w:fldChar w:fldCharType="end"/>
        </w:r>
      </w:hyperlink>
    </w:p>
    <w:p w14:paraId="6D5B10F0" w14:textId="1C327859"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85" w:history="1">
        <w:r w:rsidR="007665C7" w:rsidRPr="007665C7">
          <w:rPr>
            <w:rStyle w:val="Hipercze"/>
            <w:rFonts w:ascii="Arial Nova Light" w:hAnsi="Arial Nova Light"/>
            <w:noProof/>
            <w:sz w:val="20"/>
            <w:szCs w:val="20"/>
          </w:rPr>
          <w:t>Tab. 4. Powiązanie projektów z komponentem cyfrowym, środowiskowym oraz smart</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_Toc222834485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21</w:t>
        </w:r>
        <w:r w:rsidR="007665C7" w:rsidRPr="007665C7">
          <w:rPr>
            <w:rFonts w:ascii="Arial Nova Light" w:hAnsi="Arial Nova Light"/>
            <w:noProof/>
            <w:webHidden/>
            <w:sz w:val="20"/>
            <w:szCs w:val="20"/>
          </w:rPr>
          <w:fldChar w:fldCharType="end"/>
        </w:r>
      </w:hyperlink>
    </w:p>
    <w:p w14:paraId="59A5B242" w14:textId="237A493C" w:rsidR="007665C7" w:rsidRPr="007665C7" w:rsidRDefault="00000000" w:rsidP="007665C7">
      <w:pPr>
        <w:pStyle w:val="Spisilustracji"/>
        <w:tabs>
          <w:tab w:val="right" w:leader="dot" w:pos="9062"/>
        </w:tabs>
        <w:jc w:val="both"/>
        <w:rPr>
          <w:rFonts w:ascii="Arial Nova Light" w:eastAsiaTheme="minorEastAsia" w:hAnsi="Arial Nova Light"/>
          <w:noProof/>
          <w:kern w:val="2"/>
          <w:sz w:val="20"/>
          <w:szCs w:val="20"/>
          <w:lang w:eastAsia="pl-PL"/>
          <w14:ligatures w14:val="standardContextual"/>
        </w:rPr>
      </w:pPr>
      <w:hyperlink w:anchor="_Toc222834486" w:history="1">
        <w:r w:rsidR="007665C7" w:rsidRPr="007665C7">
          <w:rPr>
            <w:rStyle w:val="Hipercze"/>
            <w:rFonts w:ascii="Arial Nova Light" w:hAnsi="Arial Nova Light" w:cstheme="majorHAnsi"/>
            <w:noProof/>
            <w:sz w:val="20"/>
            <w:szCs w:val="20"/>
          </w:rPr>
          <w:t>Tab. 5. Powiązanie poszczególnych projektów ze Strategią Rozwoju Gminy Borzytuchom na lata 2023-2030 oraz Lokalną Strategią Partnerstwa Dorzecze Słupi na lata 2021-2027</w:t>
        </w:r>
        <w:r w:rsidR="007665C7" w:rsidRPr="007665C7">
          <w:rPr>
            <w:rFonts w:ascii="Arial Nova Light" w:hAnsi="Arial Nova Light"/>
            <w:noProof/>
            <w:webHidden/>
            <w:sz w:val="20"/>
            <w:szCs w:val="20"/>
          </w:rPr>
          <w:tab/>
        </w:r>
        <w:r w:rsidR="007665C7" w:rsidRPr="007665C7">
          <w:rPr>
            <w:rFonts w:ascii="Arial Nova Light" w:hAnsi="Arial Nova Light"/>
            <w:noProof/>
            <w:webHidden/>
            <w:sz w:val="20"/>
            <w:szCs w:val="20"/>
          </w:rPr>
          <w:fldChar w:fldCharType="begin"/>
        </w:r>
        <w:r w:rsidR="007665C7" w:rsidRPr="007665C7">
          <w:rPr>
            <w:rFonts w:ascii="Arial Nova Light" w:hAnsi="Arial Nova Light"/>
            <w:noProof/>
            <w:webHidden/>
            <w:sz w:val="20"/>
            <w:szCs w:val="20"/>
          </w:rPr>
          <w:instrText xml:space="preserve"> PAGEREF _Toc222834486 \h </w:instrText>
        </w:r>
        <w:r w:rsidR="007665C7" w:rsidRPr="007665C7">
          <w:rPr>
            <w:rFonts w:ascii="Arial Nova Light" w:hAnsi="Arial Nova Light"/>
            <w:noProof/>
            <w:webHidden/>
            <w:sz w:val="20"/>
            <w:szCs w:val="20"/>
          </w:rPr>
        </w:r>
        <w:r w:rsidR="007665C7" w:rsidRPr="007665C7">
          <w:rPr>
            <w:rFonts w:ascii="Arial Nova Light" w:hAnsi="Arial Nova Light"/>
            <w:noProof/>
            <w:webHidden/>
            <w:sz w:val="20"/>
            <w:szCs w:val="20"/>
          </w:rPr>
          <w:fldChar w:fldCharType="separate"/>
        </w:r>
        <w:r w:rsidR="001D5FA5">
          <w:rPr>
            <w:rFonts w:ascii="Arial Nova Light" w:hAnsi="Arial Nova Light"/>
            <w:noProof/>
            <w:webHidden/>
            <w:sz w:val="20"/>
            <w:szCs w:val="20"/>
          </w:rPr>
          <w:t>24</w:t>
        </w:r>
        <w:r w:rsidR="007665C7" w:rsidRPr="007665C7">
          <w:rPr>
            <w:rFonts w:ascii="Arial Nova Light" w:hAnsi="Arial Nova Light"/>
            <w:noProof/>
            <w:webHidden/>
            <w:sz w:val="20"/>
            <w:szCs w:val="20"/>
          </w:rPr>
          <w:fldChar w:fldCharType="end"/>
        </w:r>
      </w:hyperlink>
    </w:p>
    <w:p w14:paraId="78375C23" w14:textId="44B47D8B" w:rsidR="00A5293F" w:rsidRDefault="00BF37D1" w:rsidP="00731F87">
      <w:pPr>
        <w:rPr>
          <w:rFonts w:ascii="Arial Nova Light" w:hAnsi="Arial Nova Light" w:cstheme="majorHAnsi"/>
        </w:rPr>
      </w:pPr>
      <w:r>
        <w:rPr>
          <w:rFonts w:ascii="Arial Nova Light" w:hAnsi="Arial Nova Light" w:cstheme="majorHAnsi"/>
        </w:rPr>
        <w:fldChar w:fldCharType="end"/>
      </w:r>
      <w:r w:rsidR="009639CD">
        <w:rPr>
          <w:rFonts w:ascii="Arial Nova Light" w:hAnsi="Arial Nova Light" w:cstheme="majorHAnsi"/>
        </w:rPr>
        <w:fldChar w:fldCharType="begin"/>
      </w:r>
      <w:r w:rsidR="009639CD">
        <w:rPr>
          <w:rFonts w:ascii="Arial Nova Light" w:hAnsi="Arial Nova Light" w:cstheme="majorHAnsi"/>
        </w:rPr>
        <w:instrText xml:space="preserve"> TOC \h \z \c "Tab." </w:instrText>
      </w:r>
      <w:r w:rsidR="00000000">
        <w:rPr>
          <w:rFonts w:ascii="Arial Nova Light" w:hAnsi="Arial Nova Light" w:cstheme="majorHAnsi"/>
        </w:rPr>
        <w:fldChar w:fldCharType="separate"/>
      </w:r>
      <w:r w:rsidR="009639CD">
        <w:rPr>
          <w:rFonts w:ascii="Arial Nova Light" w:hAnsi="Arial Nova Light" w:cstheme="majorHAnsi"/>
        </w:rPr>
        <w:fldChar w:fldCharType="end"/>
      </w:r>
    </w:p>
    <w:p w14:paraId="0AC6FDF3" w14:textId="312902BE" w:rsidR="00A5293F" w:rsidRDefault="00A5293F" w:rsidP="00731F87">
      <w:pPr>
        <w:rPr>
          <w:rFonts w:ascii="Arial Nova Light" w:hAnsi="Arial Nova Light" w:cstheme="majorHAnsi"/>
        </w:rPr>
      </w:pPr>
    </w:p>
    <w:p w14:paraId="67ED7070" w14:textId="77777777" w:rsidR="00A5293F" w:rsidRDefault="00A5293F" w:rsidP="00731F87">
      <w:pPr>
        <w:rPr>
          <w:rFonts w:ascii="Arial Nova Light" w:hAnsi="Arial Nova Light" w:cstheme="majorHAnsi"/>
        </w:rPr>
      </w:pPr>
    </w:p>
    <w:p w14:paraId="54F8DE12" w14:textId="77777777" w:rsidR="00A5293F" w:rsidRDefault="00A5293F" w:rsidP="00731F87">
      <w:pPr>
        <w:rPr>
          <w:rFonts w:ascii="Arial Nova Light" w:hAnsi="Arial Nova Light" w:cstheme="majorHAnsi"/>
        </w:rPr>
      </w:pPr>
    </w:p>
    <w:p w14:paraId="5379890C" w14:textId="685AA85E" w:rsidR="00A5293F" w:rsidRDefault="00A5293F" w:rsidP="00731F87">
      <w:pPr>
        <w:rPr>
          <w:rFonts w:ascii="Arial Nova Light" w:hAnsi="Arial Nova Light" w:cstheme="majorHAnsi"/>
        </w:rPr>
      </w:pPr>
    </w:p>
    <w:p w14:paraId="1E7D67CD" w14:textId="77777777" w:rsidR="009639CD" w:rsidRDefault="009639CD" w:rsidP="00731F87">
      <w:pPr>
        <w:rPr>
          <w:rFonts w:ascii="Arial Nova Light" w:hAnsi="Arial Nova Light" w:cstheme="majorHAnsi"/>
        </w:rPr>
      </w:pPr>
    </w:p>
    <w:p w14:paraId="7759705C" w14:textId="77777777" w:rsidR="009639CD" w:rsidRDefault="009639CD" w:rsidP="00731F87">
      <w:pPr>
        <w:rPr>
          <w:rFonts w:ascii="Arial Nova Light" w:hAnsi="Arial Nova Light" w:cstheme="majorHAnsi"/>
        </w:rPr>
      </w:pPr>
    </w:p>
    <w:p w14:paraId="36D90341" w14:textId="77777777" w:rsidR="009639CD" w:rsidRDefault="009639CD" w:rsidP="00731F87">
      <w:pPr>
        <w:rPr>
          <w:rFonts w:ascii="Arial Nova Light" w:hAnsi="Arial Nova Light" w:cstheme="majorHAnsi"/>
        </w:rPr>
      </w:pPr>
    </w:p>
    <w:p w14:paraId="50745407" w14:textId="77777777" w:rsidR="009639CD" w:rsidRDefault="009639CD" w:rsidP="00731F87">
      <w:pPr>
        <w:rPr>
          <w:rFonts w:ascii="Arial Nova Light" w:hAnsi="Arial Nova Light" w:cstheme="majorHAnsi"/>
        </w:rPr>
      </w:pPr>
    </w:p>
    <w:p w14:paraId="3B6083D9" w14:textId="77777777" w:rsidR="009639CD" w:rsidRDefault="009639CD" w:rsidP="00731F87">
      <w:pPr>
        <w:rPr>
          <w:rFonts w:ascii="Arial Nova Light" w:hAnsi="Arial Nova Light" w:cstheme="majorHAnsi"/>
        </w:rPr>
      </w:pPr>
    </w:p>
    <w:p w14:paraId="526A00C9" w14:textId="77777777" w:rsidR="009639CD" w:rsidRDefault="009639CD" w:rsidP="00731F87">
      <w:pPr>
        <w:rPr>
          <w:rFonts w:ascii="Arial Nova Light" w:hAnsi="Arial Nova Light" w:cstheme="majorHAnsi"/>
        </w:rPr>
      </w:pPr>
    </w:p>
    <w:p w14:paraId="4C8D2151" w14:textId="77777777" w:rsidR="009639CD" w:rsidRDefault="009639CD" w:rsidP="00731F87">
      <w:pPr>
        <w:rPr>
          <w:rFonts w:ascii="Arial Nova Light" w:hAnsi="Arial Nova Light" w:cstheme="majorHAnsi"/>
        </w:rPr>
      </w:pPr>
    </w:p>
    <w:p w14:paraId="425EF7F6" w14:textId="77777777" w:rsidR="009639CD" w:rsidRDefault="009639CD" w:rsidP="00731F87">
      <w:pPr>
        <w:rPr>
          <w:rFonts w:ascii="Arial Nova Light" w:hAnsi="Arial Nova Light" w:cstheme="majorHAnsi"/>
        </w:rPr>
      </w:pPr>
    </w:p>
    <w:p w14:paraId="5F10EEBC" w14:textId="77777777" w:rsidR="009639CD" w:rsidRDefault="009639CD" w:rsidP="00731F87">
      <w:pPr>
        <w:rPr>
          <w:rFonts w:ascii="Arial Nova Light" w:hAnsi="Arial Nova Light" w:cstheme="majorHAnsi"/>
        </w:rPr>
      </w:pPr>
    </w:p>
    <w:p w14:paraId="48B27BCC" w14:textId="27F2BD43" w:rsidR="009639CD" w:rsidRDefault="009639CD">
      <w:pPr>
        <w:rPr>
          <w:rFonts w:ascii="Arial Nova Light" w:hAnsi="Arial Nova Light" w:cstheme="majorHAnsi"/>
        </w:rPr>
      </w:pPr>
      <w:r>
        <w:rPr>
          <w:rFonts w:ascii="Arial Nova Light" w:hAnsi="Arial Nova Light" w:cstheme="majorHAnsi"/>
        </w:rPr>
        <w:br w:type="page"/>
      </w:r>
    </w:p>
    <w:p w14:paraId="265388D3" w14:textId="77777777" w:rsidR="009639CD" w:rsidRDefault="009639CD" w:rsidP="00731F87">
      <w:pPr>
        <w:rPr>
          <w:rFonts w:ascii="Arial Nova Light" w:hAnsi="Arial Nova Light" w:cstheme="majorHAnsi"/>
        </w:rPr>
      </w:pPr>
    </w:p>
    <w:p w14:paraId="0951F362" w14:textId="77777777" w:rsidR="009639CD" w:rsidRDefault="009639CD" w:rsidP="00731F87">
      <w:pPr>
        <w:rPr>
          <w:rFonts w:ascii="Arial Nova Light" w:hAnsi="Arial Nova Light" w:cstheme="majorHAnsi"/>
        </w:rPr>
      </w:pPr>
    </w:p>
    <w:p w14:paraId="1A0EF902" w14:textId="58E52924" w:rsidR="00A5293F" w:rsidRDefault="00A5293F" w:rsidP="00731F87">
      <w:pPr>
        <w:rPr>
          <w:rFonts w:ascii="Arial Nova Light" w:hAnsi="Arial Nova Light" w:cstheme="majorHAnsi"/>
        </w:rPr>
      </w:pPr>
    </w:p>
    <w:p w14:paraId="2AAB77CD" w14:textId="3AA4D29E" w:rsidR="00A5293F" w:rsidRDefault="00A5293F" w:rsidP="00731F87">
      <w:pPr>
        <w:rPr>
          <w:rFonts w:ascii="Arial Nova Light" w:hAnsi="Arial Nova Light" w:cstheme="majorHAnsi"/>
        </w:rPr>
      </w:pPr>
    </w:p>
    <w:p w14:paraId="4FE6A0D3" w14:textId="6030C399" w:rsidR="00A5293F" w:rsidRPr="00AA50A8" w:rsidRDefault="009639CD" w:rsidP="00731F87">
      <w:pPr>
        <w:rPr>
          <w:rFonts w:ascii="Arial Nova Light" w:hAnsi="Arial Nova Light" w:cstheme="majorHAnsi"/>
        </w:rPr>
      </w:pPr>
      <w:r>
        <w:rPr>
          <w:rFonts w:ascii="Arial Nova Light" w:hAnsi="Arial Nova Light" w:cstheme="majorHAnsi"/>
          <w:noProof/>
        </w:rPr>
        <w:drawing>
          <wp:anchor distT="0" distB="0" distL="114300" distR="114300" simplePos="0" relativeHeight="251665408" behindDoc="0" locked="0" layoutInCell="1" allowOverlap="1" wp14:anchorId="6B0CF806" wp14:editId="2E6C3E4F">
            <wp:simplePos x="0" y="0"/>
            <wp:positionH relativeFrom="margin">
              <wp:align>center</wp:align>
            </wp:positionH>
            <wp:positionV relativeFrom="paragraph">
              <wp:posOffset>1794510</wp:posOffset>
            </wp:positionV>
            <wp:extent cx="2653665" cy="3169920"/>
            <wp:effectExtent l="0" t="0" r="0" b="0"/>
            <wp:wrapNone/>
            <wp:docPr id="19577849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653665" cy="316992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A5293F" w:rsidRPr="00AA50A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1FA1A" w14:textId="77777777" w:rsidR="003905B4" w:rsidRDefault="003905B4" w:rsidP="00342E26">
      <w:pPr>
        <w:spacing w:after="0" w:line="240" w:lineRule="auto"/>
      </w:pPr>
      <w:r>
        <w:separator/>
      </w:r>
    </w:p>
  </w:endnote>
  <w:endnote w:type="continuationSeparator" w:id="0">
    <w:p w14:paraId="6ECAB9CB" w14:textId="77777777" w:rsidR="003905B4" w:rsidRDefault="003905B4" w:rsidP="00342E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Light">
    <w:panose1 w:val="020B0304020202020204"/>
    <w:charset w:val="EE"/>
    <w:family w:val="swiss"/>
    <w:pitch w:val="variable"/>
    <w:sig w:usb0="2000028F" w:usb1="00000002" w:usb2="0000000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81DF4" w14:textId="77777777" w:rsidR="003905B4" w:rsidRDefault="003905B4" w:rsidP="00342E26">
      <w:pPr>
        <w:spacing w:after="0" w:line="240" w:lineRule="auto"/>
      </w:pPr>
      <w:r>
        <w:separator/>
      </w:r>
    </w:p>
  </w:footnote>
  <w:footnote w:type="continuationSeparator" w:id="0">
    <w:p w14:paraId="131DE1AC" w14:textId="77777777" w:rsidR="003905B4" w:rsidRDefault="003905B4" w:rsidP="00342E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8FB068" w14:textId="7DEAFB1A" w:rsidR="002870D3" w:rsidRDefault="00B33337">
    <w:pPr>
      <w:pStyle w:val="Nagwek"/>
    </w:pPr>
    <w:r>
      <w:rPr>
        <w:noProof/>
      </w:rPr>
      <mc:AlternateContent>
        <mc:Choice Requires="wps">
          <w:drawing>
            <wp:anchor distT="0" distB="0" distL="114300" distR="114300" simplePos="0" relativeHeight="251665408" behindDoc="0" locked="0" layoutInCell="0" allowOverlap="1" wp14:anchorId="3AB01C5E" wp14:editId="113D08CF">
              <wp:simplePos x="0" y="0"/>
              <wp:positionH relativeFrom="margin">
                <wp:align>left</wp:align>
              </wp:positionH>
              <wp:positionV relativeFrom="topMargin">
                <wp:align>center</wp:align>
              </wp:positionV>
              <wp:extent cx="5943600" cy="170815"/>
              <wp:effectExtent l="0" t="0" r="0" b="1905"/>
              <wp:wrapNone/>
              <wp:docPr id="218" name="Pole tekstowe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rFonts w:ascii="Arial Nova Light" w:hAnsi="Arial Nova Light" w:cs="Calibri Light"/>
                              <w:sz w:val="18"/>
                              <w:szCs w:val="18"/>
                            </w:rPr>
                            <w:alias w:val="Tytuł"/>
                            <w:id w:val="78679243"/>
                            <w:dataBinding w:prefixMappings="xmlns:ns0='http://schemas.openxmlformats.org/package/2006/metadata/core-properties' xmlns:ns1='http://purl.org/dc/elements/1.1/'" w:xpath="/ns0:coreProperties[1]/ns1:title[1]" w:storeItemID="{6C3C8BC8-F283-45AE-878A-BAB7291924A1}"/>
                            <w:text/>
                          </w:sdtPr>
                          <w:sdtContent>
                            <w:p w14:paraId="3B017FA7" w14:textId="62C2DB4E" w:rsidR="00B33337" w:rsidRPr="00DE7A97" w:rsidRDefault="00B33337">
                              <w:pPr>
                                <w:spacing w:after="0" w:line="240" w:lineRule="auto"/>
                                <w:rPr>
                                  <w:rFonts w:ascii="Arial Nova Light" w:hAnsi="Arial Nova Light" w:cs="Calibri Light"/>
                                  <w:sz w:val="18"/>
                                  <w:szCs w:val="18"/>
                                </w:rPr>
                              </w:pPr>
                              <w:r w:rsidRPr="00DE7A97">
                                <w:rPr>
                                  <w:rFonts w:ascii="Arial Nova Light" w:hAnsi="Arial Nova Light" w:cs="Calibri Light"/>
                                  <w:sz w:val="18"/>
                                  <w:szCs w:val="18"/>
                                </w:rPr>
                                <w:t>Koncepcja Inteligentnej Wsi dla miejscowości Struszewo</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type w14:anchorId="3AB01C5E" id="_x0000_t202" coordsize="21600,21600" o:spt="202" path="m,l,21600r21600,l21600,xe">
              <v:stroke joinstyle="miter"/>
              <v:path gradientshapeok="t" o:connecttype="rect"/>
            </v:shapetype>
            <v:shape id="Pole tekstowe 225" o:spid="_x0000_s1029" type="#_x0000_t202" style="position:absolute;margin-left:0;margin-top:0;width:468pt;height:13.45pt;z-index:25166540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" o:allowincell="f" filled="f" stroked="f">
              <v:textbox style="mso-fit-shape-to-text:t" inset=",0,,0">
                <w:txbxContent>
                  <w:sdt>
                    <w:sdtPr>
                      <w:rPr>
                        <w:rFonts w:ascii="Arial Nova Light" w:hAnsi="Arial Nova Light" w:cs="Calibri Light"/>
                        <w:sz w:val="18"/>
                        <w:szCs w:val="18"/>
                      </w:rPr>
                      <w:alias w:val="Tytuł"/>
                      <w:id w:val="78679243"/>
                      <w:dataBinding w:prefixMappings="xmlns:ns0='http://schemas.openxmlformats.org/package/2006/metadata/core-properties' xmlns:ns1='http://purl.org/dc/elements/1.1/'" w:xpath="/ns0:coreProperties[1]/ns1:title[1]" w:storeItemID="{6C3C8BC8-F283-45AE-878A-BAB7291924A1}"/>
                      <w:text/>
                    </w:sdtPr>
                    <w:sdtEndPr/>
                    <w:sdtContent>
                      <w:p w14:paraId="3B017FA7" w14:textId="62C2DB4E" w:rsidR="00B33337" w:rsidRPr="00DE7A97" w:rsidRDefault="00B33337">
                        <w:pPr>
                          <w:spacing w:after="0" w:line="240" w:lineRule="auto"/>
                          <w:rPr>
                            <w:rFonts w:ascii="Arial Nova Light" w:hAnsi="Arial Nova Light" w:cs="Calibri Light"/>
                            <w:sz w:val="18"/>
                            <w:szCs w:val="18"/>
                          </w:rPr>
                        </w:pPr>
                        <w:r w:rsidRPr="00DE7A97">
                          <w:rPr>
                            <w:rFonts w:ascii="Arial Nova Light" w:hAnsi="Arial Nova Light" w:cs="Calibri Light"/>
                            <w:sz w:val="18"/>
                            <w:szCs w:val="18"/>
                          </w:rPr>
                          <w:t>Koncepcja Inteligentnej Wsi dla miejscowości Struszewo</w:t>
                        </w:r>
                      </w:p>
                    </w:sdtContent>
                  </w:sdt>
                </w:txbxContent>
              </v:textbox>
              <w10:wrap anchorx="margin" anchory="margin"/>
            </v:shape>
          </w:pict>
        </mc:Fallback>
      </mc:AlternateContent>
    </w:r>
    <w:r>
      <w:rPr>
        <w:noProof/>
      </w:rPr>
      <mc:AlternateContent>
        <mc:Choice Requires="wps">
          <w:drawing>
            <wp:anchor distT="0" distB="0" distL="114300" distR="114300" simplePos="0" relativeHeight="251664384" behindDoc="0" locked="0" layoutInCell="0" allowOverlap="1" wp14:anchorId="6D87ABB0" wp14:editId="068E4D00">
              <wp:simplePos x="0" y="0"/>
              <wp:positionH relativeFrom="page">
                <wp:align>left</wp:align>
              </wp:positionH>
              <wp:positionV relativeFrom="topMargin">
                <wp:align>center</wp:align>
              </wp:positionV>
              <wp:extent cx="914400" cy="170815"/>
              <wp:effectExtent l="0" t="0" r="14605" b="25400"/>
              <wp:wrapNone/>
              <wp:docPr id="219" name="Pole tekstowe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5">
                          <a:lumMod val="50000"/>
                        </a:schemeClr>
                      </a:solidFill>
                      <a:ln>
                        <a:solidFill>
                          <a:srgbClr val="0070C0"/>
                        </a:solidFill>
                      </a:ln>
                    </wps:spPr>
                    <wps:txbx>
                      <w:txbxContent>
                        <w:p w14:paraId="438B0F0C" w14:textId="77777777" w:rsidR="00B33337" w:rsidRPr="00B33337" w:rsidRDefault="00B33337">
                          <w:pPr>
                            <w:spacing w:after="0" w:line="240" w:lineRule="auto"/>
                            <w:jc w:val="right"/>
                            <w:rPr>
                              <w:color w:val="FFFFFF" w:themeColor="background1"/>
                              <w:sz w:val="20"/>
                              <w:szCs w:val="20"/>
                            </w:rPr>
                          </w:pPr>
                          <w:r w:rsidRPr="00B33337">
                            <w:rPr>
                              <w:sz w:val="20"/>
                              <w:szCs w:val="20"/>
                            </w:rPr>
                            <w:fldChar w:fldCharType="begin"/>
                          </w:r>
                          <w:r w:rsidRPr="00B33337">
                            <w:rPr>
                              <w:sz w:val="20"/>
                              <w:szCs w:val="20"/>
                            </w:rPr>
                            <w:instrText>PAGE   \* MERGEFORMAT</w:instrText>
                          </w:r>
                          <w:r w:rsidRPr="00B33337">
                            <w:rPr>
                              <w:sz w:val="20"/>
                              <w:szCs w:val="20"/>
                            </w:rPr>
                            <w:fldChar w:fldCharType="separate"/>
                          </w:r>
                          <w:r w:rsidRPr="00B33337">
                            <w:rPr>
                              <w:color w:val="FFFFFF" w:themeColor="background1"/>
                              <w:sz w:val="20"/>
                              <w:szCs w:val="20"/>
                            </w:rPr>
                            <w:t>2</w:t>
                          </w:r>
                          <w:r w:rsidRPr="00B33337">
                            <w:rPr>
                              <w:color w:val="FFFFFF" w:themeColor="background1"/>
                              <w:sz w:val="20"/>
                              <w:szCs w:val="20"/>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xmlns:w16sdtfl="http://schemas.microsoft.com/office/word/2024/wordml/sdtformatlock" xmlns:w16du="http://schemas.microsoft.com/office/word/2023/wordml/word16du">
          <w:pict>
            <v:shape w14:anchorId="6D87ABB0" id="Pole tekstowe 227" o:spid="_x0000_s1030" type="#_x0000_t202" style="position:absolute;margin-left:0;margin-top:0;width:1in;height:13.45pt;z-index:25166438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" o:allowincell="f" fillcolor="#0184bd [1608]" strokecolor="#0070c0">
              <v:textbox style="mso-fit-shape-to-text:t" inset=",0,,0">
                <w:txbxContent>
                  <w:p w14:paraId="438B0F0C" w14:textId="77777777" w:rsidR="00B33337" w:rsidRPr="00B33337" w:rsidRDefault="00B33337">
                    <w:pPr>
                      <w:spacing w:after="0" w:line="240" w:lineRule="auto"/>
                      <w:jc w:val="right"/>
                      <w:rPr>
                        <w:color w:val="FFFFFF" w:themeColor="background1"/>
                        <w:sz w:val="20"/>
                        <w:szCs w:val="20"/>
                      </w:rPr>
                    </w:pPr>
                    <w:r w:rsidRPr="00B33337">
                      <w:rPr>
                        <w:sz w:val="20"/>
                        <w:szCs w:val="20"/>
                      </w:rPr>
                      <w:fldChar w:fldCharType="begin"/>
                    </w:r>
                    <w:r w:rsidRPr="00B33337">
                      <w:rPr>
                        <w:sz w:val="20"/>
                        <w:szCs w:val="20"/>
                      </w:rPr>
                      <w:instrText>PAGE   \* MERGEFORMAT</w:instrText>
                    </w:r>
                    <w:r w:rsidRPr="00B33337">
                      <w:rPr>
                        <w:sz w:val="20"/>
                        <w:szCs w:val="20"/>
                      </w:rPr>
                      <w:fldChar w:fldCharType="separate"/>
                    </w:r>
                    <w:r w:rsidRPr="00B33337">
                      <w:rPr>
                        <w:color w:val="FFFFFF" w:themeColor="background1"/>
                        <w:sz w:val="20"/>
                        <w:szCs w:val="20"/>
                      </w:rPr>
                      <w:t>2</w:t>
                    </w:r>
                    <w:r w:rsidRPr="00B33337">
                      <w:rPr>
                        <w:color w:val="FFFFFF" w:themeColor="background1"/>
                        <w:sz w:val="20"/>
                        <w:szCs w:val="20"/>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3471"/>
    <w:multiLevelType w:val="hybridMultilevel"/>
    <w:tmpl w:val="39B4039C"/>
    <w:lvl w:ilvl="0" w:tplc="0415000F">
      <w:start w:val="1"/>
      <w:numFmt w:val="decimal"/>
      <w:lvlText w:val="%1."/>
      <w:lvlJc w:val="left"/>
      <w:pPr>
        <w:ind w:left="-513" w:hanging="360"/>
      </w:pPr>
    </w:lvl>
    <w:lvl w:ilvl="1" w:tplc="04150019" w:tentative="1">
      <w:start w:val="1"/>
      <w:numFmt w:val="lowerLetter"/>
      <w:lvlText w:val="%2."/>
      <w:lvlJc w:val="left"/>
      <w:pPr>
        <w:ind w:left="207" w:hanging="360"/>
      </w:pPr>
    </w:lvl>
    <w:lvl w:ilvl="2" w:tplc="0415001B" w:tentative="1">
      <w:start w:val="1"/>
      <w:numFmt w:val="lowerRoman"/>
      <w:lvlText w:val="%3."/>
      <w:lvlJc w:val="right"/>
      <w:pPr>
        <w:ind w:left="927" w:hanging="180"/>
      </w:pPr>
    </w:lvl>
    <w:lvl w:ilvl="3" w:tplc="0415000F" w:tentative="1">
      <w:start w:val="1"/>
      <w:numFmt w:val="decimal"/>
      <w:lvlText w:val="%4."/>
      <w:lvlJc w:val="left"/>
      <w:pPr>
        <w:ind w:left="1647" w:hanging="360"/>
      </w:pPr>
    </w:lvl>
    <w:lvl w:ilvl="4" w:tplc="04150019" w:tentative="1">
      <w:start w:val="1"/>
      <w:numFmt w:val="lowerLetter"/>
      <w:lvlText w:val="%5."/>
      <w:lvlJc w:val="left"/>
      <w:pPr>
        <w:ind w:left="2367" w:hanging="360"/>
      </w:pPr>
    </w:lvl>
    <w:lvl w:ilvl="5" w:tplc="0415001B" w:tentative="1">
      <w:start w:val="1"/>
      <w:numFmt w:val="lowerRoman"/>
      <w:lvlText w:val="%6."/>
      <w:lvlJc w:val="right"/>
      <w:pPr>
        <w:ind w:left="3087" w:hanging="180"/>
      </w:pPr>
    </w:lvl>
    <w:lvl w:ilvl="6" w:tplc="0415000F" w:tentative="1">
      <w:start w:val="1"/>
      <w:numFmt w:val="decimal"/>
      <w:lvlText w:val="%7."/>
      <w:lvlJc w:val="left"/>
      <w:pPr>
        <w:ind w:left="3807" w:hanging="360"/>
      </w:pPr>
    </w:lvl>
    <w:lvl w:ilvl="7" w:tplc="04150019" w:tentative="1">
      <w:start w:val="1"/>
      <w:numFmt w:val="lowerLetter"/>
      <w:lvlText w:val="%8."/>
      <w:lvlJc w:val="left"/>
      <w:pPr>
        <w:ind w:left="4527" w:hanging="360"/>
      </w:pPr>
    </w:lvl>
    <w:lvl w:ilvl="8" w:tplc="0415001B" w:tentative="1">
      <w:start w:val="1"/>
      <w:numFmt w:val="lowerRoman"/>
      <w:lvlText w:val="%9."/>
      <w:lvlJc w:val="right"/>
      <w:pPr>
        <w:ind w:left="5247" w:hanging="180"/>
      </w:pPr>
    </w:lvl>
  </w:abstractNum>
  <w:abstractNum w:abstractNumId="1" w15:restartNumberingAfterBreak="0">
    <w:nsid w:val="06DC66EE"/>
    <w:multiLevelType w:val="hybridMultilevel"/>
    <w:tmpl w:val="57F6EB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70467F4"/>
    <w:multiLevelType w:val="hybridMultilevel"/>
    <w:tmpl w:val="7C5C475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E0D3EBC"/>
    <w:multiLevelType w:val="hybridMultilevel"/>
    <w:tmpl w:val="F3A83D3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 w15:restartNumberingAfterBreak="0">
    <w:nsid w:val="0EBD0DF1"/>
    <w:multiLevelType w:val="hybridMultilevel"/>
    <w:tmpl w:val="EEA247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54418DA"/>
    <w:multiLevelType w:val="hybridMultilevel"/>
    <w:tmpl w:val="4AEA7B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B070134"/>
    <w:multiLevelType w:val="multilevel"/>
    <w:tmpl w:val="A2168F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C0758A"/>
    <w:multiLevelType w:val="multilevel"/>
    <w:tmpl w:val="F3B863E4"/>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22F24F7A"/>
    <w:multiLevelType w:val="hybridMultilevel"/>
    <w:tmpl w:val="6A664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272C6BC8"/>
    <w:multiLevelType w:val="hybridMultilevel"/>
    <w:tmpl w:val="4F746D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30346901"/>
    <w:multiLevelType w:val="hybridMultilevel"/>
    <w:tmpl w:val="1F66E0B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33A74F49"/>
    <w:multiLevelType w:val="multilevel"/>
    <w:tmpl w:val="4DAC4362"/>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8F388A"/>
    <w:multiLevelType w:val="multilevel"/>
    <w:tmpl w:val="8A00873C"/>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393E2EFA"/>
    <w:multiLevelType w:val="multilevel"/>
    <w:tmpl w:val="A2168F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AF57A3B"/>
    <w:multiLevelType w:val="hybridMultilevel"/>
    <w:tmpl w:val="F7181C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3D1E73C5"/>
    <w:multiLevelType w:val="hybridMultilevel"/>
    <w:tmpl w:val="5FBC43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53240BB"/>
    <w:multiLevelType w:val="hybridMultilevel"/>
    <w:tmpl w:val="38821CE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46B37AF9"/>
    <w:multiLevelType w:val="hybridMultilevel"/>
    <w:tmpl w:val="D73A59BE"/>
    <w:lvl w:ilvl="0" w:tplc="0942AA8C">
      <w:numFmt w:val="bullet"/>
      <w:lvlText w:val="•"/>
      <w:lvlJc w:val="left"/>
      <w:pPr>
        <w:ind w:left="720" w:hanging="360"/>
      </w:pPr>
      <w:rPr>
        <w:rFonts w:ascii="Arial" w:eastAsiaTheme="minorHAnsi"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09938EC"/>
    <w:multiLevelType w:val="hybridMultilevel"/>
    <w:tmpl w:val="D24EAD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2FE0EAD"/>
    <w:multiLevelType w:val="hybridMultilevel"/>
    <w:tmpl w:val="37B68C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5BB5736F"/>
    <w:multiLevelType w:val="hybridMultilevel"/>
    <w:tmpl w:val="4F12F986"/>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5C270A7C"/>
    <w:multiLevelType w:val="hybridMultilevel"/>
    <w:tmpl w:val="F3883A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65746E67"/>
    <w:multiLevelType w:val="hybridMultilevel"/>
    <w:tmpl w:val="898AEF9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68D45FF2"/>
    <w:multiLevelType w:val="hybridMultilevel"/>
    <w:tmpl w:val="78083F8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15:restartNumberingAfterBreak="0">
    <w:nsid w:val="6E017645"/>
    <w:multiLevelType w:val="hybridMultilevel"/>
    <w:tmpl w:val="2244F6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7077657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4942D9E"/>
    <w:multiLevelType w:val="hybridMultilevel"/>
    <w:tmpl w:val="A5B6CB7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74A242E5"/>
    <w:multiLevelType w:val="hybridMultilevel"/>
    <w:tmpl w:val="3D24084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77B074BB"/>
    <w:multiLevelType w:val="hybridMultilevel"/>
    <w:tmpl w:val="D26653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7AE43D50"/>
    <w:multiLevelType w:val="hybridMultilevel"/>
    <w:tmpl w:val="D2162A5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7F483966"/>
    <w:multiLevelType w:val="hybridMultilevel"/>
    <w:tmpl w:val="567663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10922512">
    <w:abstractNumId w:val="15"/>
  </w:num>
  <w:num w:numId="2" w16cid:durableId="1937863385">
    <w:abstractNumId w:val="17"/>
  </w:num>
  <w:num w:numId="3" w16cid:durableId="993875796">
    <w:abstractNumId w:val="18"/>
  </w:num>
  <w:num w:numId="4" w16cid:durableId="1430809101">
    <w:abstractNumId w:val="7"/>
  </w:num>
  <w:num w:numId="5" w16cid:durableId="1027297025">
    <w:abstractNumId w:val="12"/>
  </w:num>
  <w:num w:numId="6" w16cid:durableId="1364088050">
    <w:abstractNumId w:val="4"/>
  </w:num>
  <w:num w:numId="7" w16cid:durableId="1278179855">
    <w:abstractNumId w:val="24"/>
  </w:num>
  <w:num w:numId="8" w16cid:durableId="1192567161">
    <w:abstractNumId w:val="19"/>
  </w:num>
  <w:num w:numId="9" w16cid:durableId="830482622">
    <w:abstractNumId w:val="10"/>
  </w:num>
  <w:num w:numId="10" w16cid:durableId="3945821">
    <w:abstractNumId w:val="30"/>
  </w:num>
  <w:num w:numId="11" w16cid:durableId="751315131">
    <w:abstractNumId w:val="14"/>
  </w:num>
  <w:num w:numId="12" w16cid:durableId="529999421">
    <w:abstractNumId w:val="6"/>
  </w:num>
  <w:num w:numId="13" w16cid:durableId="1771974173">
    <w:abstractNumId w:val="13"/>
  </w:num>
  <w:num w:numId="14" w16cid:durableId="1400323939">
    <w:abstractNumId w:val="0"/>
  </w:num>
  <w:num w:numId="15" w16cid:durableId="2115049552">
    <w:abstractNumId w:val="25"/>
  </w:num>
  <w:num w:numId="16" w16cid:durableId="1704818069">
    <w:abstractNumId w:val="11"/>
  </w:num>
  <w:num w:numId="17" w16cid:durableId="343440838">
    <w:abstractNumId w:val="28"/>
  </w:num>
  <w:num w:numId="18" w16cid:durableId="1601983733">
    <w:abstractNumId w:val="1"/>
  </w:num>
  <w:num w:numId="19" w16cid:durableId="1871334852">
    <w:abstractNumId w:val="5"/>
  </w:num>
  <w:num w:numId="20" w16cid:durableId="1439062301">
    <w:abstractNumId w:val="26"/>
  </w:num>
  <w:num w:numId="21" w16cid:durableId="952174257">
    <w:abstractNumId w:val="20"/>
  </w:num>
  <w:num w:numId="22" w16cid:durableId="981812658">
    <w:abstractNumId w:val="3"/>
  </w:num>
  <w:num w:numId="23" w16cid:durableId="191382691">
    <w:abstractNumId w:val="23"/>
  </w:num>
  <w:num w:numId="24" w16cid:durableId="1927375786">
    <w:abstractNumId w:val="9"/>
  </w:num>
  <w:num w:numId="25" w16cid:durableId="1512835779">
    <w:abstractNumId w:val="2"/>
  </w:num>
  <w:num w:numId="26" w16cid:durableId="1264415297">
    <w:abstractNumId w:val="22"/>
  </w:num>
  <w:num w:numId="27" w16cid:durableId="1906988739">
    <w:abstractNumId w:val="16"/>
  </w:num>
  <w:num w:numId="28" w16cid:durableId="2068987697">
    <w:abstractNumId w:val="29"/>
  </w:num>
  <w:num w:numId="29" w16cid:durableId="909190665">
    <w:abstractNumId w:val="21"/>
  </w:num>
  <w:num w:numId="30" w16cid:durableId="499272121">
    <w:abstractNumId w:val="27"/>
  </w:num>
  <w:num w:numId="31" w16cid:durableId="19402175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9E2"/>
    <w:rsid w:val="00031747"/>
    <w:rsid w:val="00031B7E"/>
    <w:rsid w:val="0007028E"/>
    <w:rsid w:val="000768C5"/>
    <w:rsid w:val="00082CE6"/>
    <w:rsid w:val="000A22AF"/>
    <w:rsid w:val="000B0441"/>
    <w:rsid w:val="000B569C"/>
    <w:rsid w:val="000B68A9"/>
    <w:rsid w:val="000D2D85"/>
    <w:rsid w:val="000D4F6D"/>
    <w:rsid w:val="000D5FC6"/>
    <w:rsid w:val="000D7A7F"/>
    <w:rsid w:val="000E24B7"/>
    <w:rsid w:val="000F6B7A"/>
    <w:rsid w:val="00117C25"/>
    <w:rsid w:val="00123501"/>
    <w:rsid w:val="00127D64"/>
    <w:rsid w:val="001459AF"/>
    <w:rsid w:val="00193219"/>
    <w:rsid w:val="001A1B6F"/>
    <w:rsid w:val="001A748A"/>
    <w:rsid w:val="001B0B5A"/>
    <w:rsid w:val="001B0BCF"/>
    <w:rsid w:val="001B3BC6"/>
    <w:rsid w:val="001B4F05"/>
    <w:rsid w:val="001C0A88"/>
    <w:rsid w:val="001C17A8"/>
    <w:rsid w:val="001C252C"/>
    <w:rsid w:val="001D4967"/>
    <w:rsid w:val="001D5FA5"/>
    <w:rsid w:val="001E7BE3"/>
    <w:rsid w:val="00221331"/>
    <w:rsid w:val="00260B80"/>
    <w:rsid w:val="00263F26"/>
    <w:rsid w:val="002645DA"/>
    <w:rsid w:val="00266D59"/>
    <w:rsid w:val="00275424"/>
    <w:rsid w:val="002810A1"/>
    <w:rsid w:val="0028162E"/>
    <w:rsid w:val="002838CA"/>
    <w:rsid w:val="002870D3"/>
    <w:rsid w:val="002A36CA"/>
    <w:rsid w:val="002C23D7"/>
    <w:rsid w:val="002D406F"/>
    <w:rsid w:val="002E5C60"/>
    <w:rsid w:val="00300C3D"/>
    <w:rsid w:val="00321202"/>
    <w:rsid w:val="00341504"/>
    <w:rsid w:val="00342E26"/>
    <w:rsid w:val="00356D5C"/>
    <w:rsid w:val="003608D9"/>
    <w:rsid w:val="003905B4"/>
    <w:rsid w:val="003A55F6"/>
    <w:rsid w:val="003C7452"/>
    <w:rsid w:val="003D6FC8"/>
    <w:rsid w:val="0042374E"/>
    <w:rsid w:val="004312F9"/>
    <w:rsid w:val="00434D55"/>
    <w:rsid w:val="00444781"/>
    <w:rsid w:val="00445934"/>
    <w:rsid w:val="0047753A"/>
    <w:rsid w:val="004A1B3D"/>
    <w:rsid w:val="004B450C"/>
    <w:rsid w:val="004C28A0"/>
    <w:rsid w:val="004D10D1"/>
    <w:rsid w:val="004D48D6"/>
    <w:rsid w:val="004D4FA1"/>
    <w:rsid w:val="004E4456"/>
    <w:rsid w:val="0050561E"/>
    <w:rsid w:val="00520FB2"/>
    <w:rsid w:val="00533196"/>
    <w:rsid w:val="0054482C"/>
    <w:rsid w:val="0055425F"/>
    <w:rsid w:val="005641A7"/>
    <w:rsid w:val="00565B18"/>
    <w:rsid w:val="00571F24"/>
    <w:rsid w:val="00595CF5"/>
    <w:rsid w:val="005A2F9A"/>
    <w:rsid w:val="005B4506"/>
    <w:rsid w:val="005C3021"/>
    <w:rsid w:val="006001F5"/>
    <w:rsid w:val="0060523F"/>
    <w:rsid w:val="00607A3F"/>
    <w:rsid w:val="00613B86"/>
    <w:rsid w:val="00614CD3"/>
    <w:rsid w:val="00631A02"/>
    <w:rsid w:val="00637EB9"/>
    <w:rsid w:val="00643A74"/>
    <w:rsid w:val="00652C93"/>
    <w:rsid w:val="00654497"/>
    <w:rsid w:val="00661BBD"/>
    <w:rsid w:val="00682B06"/>
    <w:rsid w:val="006847CA"/>
    <w:rsid w:val="006B0D7C"/>
    <w:rsid w:val="006C6B21"/>
    <w:rsid w:val="006E7BA3"/>
    <w:rsid w:val="006F040A"/>
    <w:rsid w:val="00714D96"/>
    <w:rsid w:val="00731F87"/>
    <w:rsid w:val="007665C7"/>
    <w:rsid w:val="007757BF"/>
    <w:rsid w:val="00794242"/>
    <w:rsid w:val="007B0E70"/>
    <w:rsid w:val="007B2D37"/>
    <w:rsid w:val="007B69E1"/>
    <w:rsid w:val="007C12F6"/>
    <w:rsid w:val="007D2684"/>
    <w:rsid w:val="007E3F54"/>
    <w:rsid w:val="008079E2"/>
    <w:rsid w:val="0081552E"/>
    <w:rsid w:val="00826F0A"/>
    <w:rsid w:val="00827DA8"/>
    <w:rsid w:val="0083070F"/>
    <w:rsid w:val="00835335"/>
    <w:rsid w:val="00840271"/>
    <w:rsid w:val="0086394D"/>
    <w:rsid w:val="008B0FA9"/>
    <w:rsid w:val="008B14B8"/>
    <w:rsid w:val="008B4403"/>
    <w:rsid w:val="008D7DF1"/>
    <w:rsid w:val="00913394"/>
    <w:rsid w:val="00915D27"/>
    <w:rsid w:val="00920489"/>
    <w:rsid w:val="00923B72"/>
    <w:rsid w:val="00925B24"/>
    <w:rsid w:val="00931AAA"/>
    <w:rsid w:val="00931AAC"/>
    <w:rsid w:val="0093388D"/>
    <w:rsid w:val="009341E0"/>
    <w:rsid w:val="00934B9E"/>
    <w:rsid w:val="0093670A"/>
    <w:rsid w:val="00953DC4"/>
    <w:rsid w:val="009639CD"/>
    <w:rsid w:val="00973D09"/>
    <w:rsid w:val="009752D4"/>
    <w:rsid w:val="00993A35"/>
    <w:rsid w:val="009A2256"/>
    <w:rsid w:val="009B0777"/>
    <w:rsid w:val="009B7C84"/>
    <w:rsid w:val="009C10FA"/>
    <w:rsid w:val="009D38BE"/>
    <w:rsid w:val="009F3CC6"/>
    <w:rsid w:val="009F5EF6"/>
    <w:rsid w:val="00A01B90"/>
    <w:rsid w:val="00A03D58"/>
    <w:rsid w:val="00A10F47"/>
    <w:rsid w:val="00A219F4"/>
    <w:rsid w:val="00A41DF8"/>
    <w:rsid w:val="00A421CB"/>
    <w:rsid w:val="00A47E86"/>
    <w:rsid w:val="00A5293F"/>
    <w:rsid w:val="00A56B91"/>
    <w:rsid w:val="00A76587"/>
    <w:rsid w:val="00A773EF"/>
    <w:rsid w:val="00A8252F"/>
    <w:rsid w:val="00A876B4"/>
    <w:rsid w:val="00AA4908"/>
    <w:rsid w:val="00AA50A8"/>
    <w:rsid w:val="00AA78C6"/>
    <w:rsid w:val="00AC08AF"/>
    <w:rsid w:val="00AC61C3"/>
    <w:rsid w:val="00AD1F46"/>
    <w:rsid w:val="00AF2AD4"/>
    <w:rsid w:val="00B1490F"/>
    <w:rsid w:val="00B33337"/>
    <w:rsid w:val="00B407D9"/>
    <w:rsid w:val="00B47370"/>
    <w:rsid w:val="00B54B24"/>
    <w:rsid w:val="00B61376"/>
    <w:rsid w:val="00B757A5"/>
    <w:rsid w:val="00B92B08"/>
    <w:rsid w:val="00B93D4A"/>
    <w:rsid w:val="00BA419E"/>
    <w:rsid w:val="00BC5126"/>
    <w:rsid w:val="00BD29DE"/>
    <w:rsid w:val="00BD39D4"/>
    <w:rsid w:val="00BE40D2"/>
    <w:rsid w:val="00BE410D"/>
    <w:rsid w:val="00BF37D1"/>
    <w:rsid w:val="00BF37E3"/>
    <w:rsid w:val="00C2481E"/>
    <w:rsid w:val="00C470A1"/>
    <w:rsid w:val="00C54A24"/>
    <w:rsid w:val="00C566AD"/>
    <w:rsid w:val="00C82155"/>
    <w:rsid w:val="00CA58B2"/>
    <w:rsid w:val="00CB4EEA"/>
    <w:rsid w:val="00CC63A4"/>
    <w:rsid w:val="00CF600B"/>
    <w:rsid w:val="00CF7B3F"/>
    <w:rsid w:val="00D01BF6"/>
    <w:rsid w:val="00D03248"/>
    <w:rsid w:val="00D15616"/>
    <w:rsid w:val="00D27186"/>
    <w:rsid w:val="00D30F9E"/>
    <w:rsid w:val="00D55BC9"/>
    <w:rsid w:val="00D67F51"/>
    <w:rsid w:val="00DA136E"/>
    <w:rsid w:val="00DA3906"/>
    <w:rsid w:val="00DA62CE"/>
    <w:rsid w:val="00DB0E98"/>
    <w:rsid w:val="00DB183E"/>
    <w:rsid w:val="00DB58C7"/>
    <w:rsid w:val="00DE7A97"/>
    <w:rsid w:val="00DF7D3C"/>
    <w:rsid w:val="00E04898"/>
    <w:rsid w:val="00E10E03"/>
    <w:rsid w:val="00E21064"/>
    <w:rsid w:val="00E515F6"/>
    <w:rsid w:val="00E71684"/>
    <w:rsid w:val="00E75BC7"/>
    <w:rsid w:val="00E81A63"/>
    <w:rsid w:val="00E827A0"/>
    <w:rsid w:val="00E90B41"/>
    <w:rsid w:val="00E954BA"/>
    <w:rsid w:val="00EA3B7A"/>
    <w:rsid w:val="00EE067A"/>
    <w:rsid w:val="00EE5131"/>
    <w:rsid w:val="00EF47B3"/>
    <w:rsid w:val="00EF7133"/>
    <w:rsid w:val="00F25B57"/>
    <w:rsid w:val="00F2612B"/>
    <w:rsid w:val="00F31D44"/>
    <w:rsid w:val="00F53CE1"/>
    <w:rsid w:val="00F96C9C"/>
    <w:rsid w:val="00FA151A"/>
    <w:rsid w:val="00FA2F17"/>
    <w:rsid w:val="00FB6E81"/>
    <w:rsid w:val="00FC4594"/>
    <w:rsid w:val="00FC68A4"/>
    <w:rsid w:val="00FD1938"/>
    <w:rsid w:val="00FF16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15EBC"/>
  <w15:chartTrackingRefBased/>
  <w15:docId w15:val="{CB953CE8-E2B0-4885-B546-5BF235CA5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1"/>
        <w:szCs w:val="21"/>
        <w:lang w:val="pl-PL"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1B90"/>
  </w:style>
  <w:style w:type="paragraph" w:styleId="Nagwek1">
    <w:name w:val="heading 1"/>
    <w:basedOn w:val="Normalny"/>
    <w:next w:val="Normalny"/>
    <w:link w:val="Nagwek1Znak"/>
    <w:uiPriority w:val="9"/>
    <w:qFormat/>
    <w:rsid w:val="00D15616"/>
    <w:pPr>
      <w:keepNext/>
      <w:keepLines/>
      <w:pBdr>
        <w:bottom w:val="single" w:sz="4" w:space="1" w:color="0050A0" w:themeColor="accent1"/>
      </w:pBdr>
      <w:spacing w:before="400" w:after="40" w:line="240" w:lineRule="auto"/>
      <w:outlineLvl w:val="0"/>
    </w:pPr>
    <w:rPr>
      <w:rFonts w:ascii="Arial Nova Light" w:eastAsiaTheme="majorEastAsia" w:hAnsi="Arial Nova Light" w:cstheme="majorBidi"/>
      <w:color w:val="002060"/>
      <w:sz w:val="36"/>
      <w:szCs w:val="36"/>
    </w:rPr>
  </w:style>
  <w:style w:type="paragraph" w:styleId="Nagwek2">
    <w:name w:val="heading 2"/>
    <w:basedOn w:val="Normalny"/>
    <w:next w:val="Normalny"/>
    <w:link w:val="Nagwek2Znak"/>
    <w:uiPriority w:val="9"/>
    <w:unhideWhenUsed/>
    <w:qFormat/>
    <w:rsid w:val="00D15616"/>
    <w:pPr>
      <w:keepNext/>
      <w:keepLines/>
      <w:spacing w:before="160" w:after="0" w:line="240" w:lineRule="auto"/>
      <w:outlineLvl w:val="1"/>
    </w:pPr>
    <w:rPr>
      <w:rFonts w:ascii="Arial Nova Light" w:eastAsiaTheme="majorEastAsia" w:hAnsi="Arial Nova Light" w:cstheme="majorBidi"/>
      <w:color w:val="0070C0"/>
      <w:sz w:val="28"/>
      <w:szCs w:val="28"/>
    </w:rPr>
  </w:style>
  <w:style w:type="paragraph" w:styleId="Nagwek3">
    <w:name w:val="heading 3"/>
    <w:basedOn w:val="Normalny"/>
    <w:next w:val="Normalny"/>
    <w:link w:val="Nagwek3Znak"/>
    <w:uiPriority w:val="9"/>
    <w:unhideWhenUsed/>
    <w:qFormat/>
    <w:rsid w:val="00A01B9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Nagwek4">
    <w:name w:val="heading 4"/>
    <w:basedOn w:val="Normalny"/>
    <w:next w:val="Normalny"/>
    <w:link w:val="Nagwek4Znak"/>
    <w:uiPriority w:val="9"/>
    <w:unhideWhenUsed/>
    <w:qFormat/>
    <w:rsid w:val="00A01B90"/>
    <w:pPr>
      <w:keepNext/>
      <w:keepLines/>
      <w:spacing w:before="80" w:after="0"/>
      <w:outlineLvl w:val="3"/>
    </w:pPr>
    <w:rPr>
      <w:rFonts w:asciiTheme="majorHAnsi" w:eastAsiaTheme="majorEastAsia" w:hAnsiTheme="majorHAnsi" w:cstheme="majorBidi"/>
      <w:sz w:val="24"/>
      <w:szCs w:val="24"/>
    </w:rPr>
  </w:style>
  <w:style w:type="paragraph" w:styleId="Nagwek5">
    <w:name w:val="heading 5"/>
    <w:basedOn w:val="Normalny"/>
    <w:next w:val="Normalny"/>
    <w:link w:val="Nagwek5Znak"/>
    <w:uiPriority w:val="9"/>
    <w:semiHidden/>
    <w:unhideWhenUsed/>
    <w:qFormat/>
    <w:rsid w:val="00A01B90"/>
    <w:pPr>
      <w:keepNext/>
      <w:keepLines/>
      <w:spacing w:before="80" w:after="0"/>
      <w:outlineLvl w:val="4"/>
    </w:pPr>
    <w:rPr>
      <w:rFonts w:asciiTheme="majorHAnsi" w:eastAsiaTheme="majorEastAsia" w:hAnsiTheme="majorHAnsi" w:cstheme="majorBidi"/>
      <w:i/>
      <w:iCs/>
      <w:sz w:val="22"/>
      <w:szCs w:val="22"/>
    </w:rPr>
  </w:style>
  <w:style w:type="paragraph" w:styleId="Nagwek6">
    <w:name w:val="heading 6"/>
    <w:basedOn w:val="Normalny"/>
    <w:next w:val="Normalny"/>
    <w:link w:val="Nagwek6Znak"/>
    <w:uiPriority w:val="9"/>
    <w:unhideWhenUsed/>
    <w:qFormat/>
    <w:rsid w:val="00A01B90"/>
    <w:pPr>
      <w:keepNext/>
      <w:keepLines/>
      <w:spacing w:before="80" w:after="0"/>
      <w:outlineLvl w:val="5"/>
    </w:pPr>
    <w:rPr>
      <w:rFonts w:asciiTheme="majorHAnsi" w:eastAsiaTheme="majorEastAsia" w:hAnsiTheme="majorHAnsi" w:cstheme="majorBidi"/>
      <w:color w:val="595959" w:themeColor="text1" w:themeTint="A6"/>
    </w:rPr>
  </w:style>
  <w:style w:type="paragraph" w:styleId="Nagwek7">
    <w:name w:val="heading 7"/>
    <w:basedOn w:val="Normalny"/>
    <w:next w:val="Normalny"/>
    <w:link w:val="Nagwek7Znak"/>
    <w:uiPriority w:val="9"/>
    <w:unhideWhenUsed/>
    <w:qFormat/>
    <w:rsid w:val="00A01B90"/>
    <w:pPr>
      <w:keepNext/>
      <w:keepLines/>
      <w:spacing w:before="80" w:after="0"/>
      <w:outlineLvl w:val="6"/>
    </w:pPr>
    <w:rPr>
      <w:rFonts w:asciiTheme="majorHAnsi" w:eastAsiaTheme="majorEastAsia" w:hAnsiTheme="majorHAnsi" w:cstheme="majorBidi"/>
      <w:i/>
      <w:iCs/>
      <w:color w:val="595959" w:themeColor="text1" w:themeTint="A6"/>
    </w:rPr>
  </w:style>
  <w:style w:type="paragraph" w:styleId="Nagwek8">
    <w:name w:val="heading 8"/>
    <w:basedOn w:val="Normalny"/>
    <w:next w:val="Normalny"/>
    <w:link w:val="Nagwek8Znak"/>
    <w:uiPriority w:val="9"/>
    <w:semiHidden/>
    <w:unhideWhenUsed/>
    <w:qFormat/>
    <w:rsid w:val="00A01B9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Nagwek9">
    <w:name w:val="heading 9"/>
    <w:basedOn w:val="Normalny"/>
    <w:next w:val="Normalny"/>
    <w:link w:val="Nagwek9Znak"/>
    <w:uiPriority w:val="9"/>
    <w:unhideWhenUsed/>
    <w:qFormat/>
    <w:rsid w:val="00A01B9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D15616"/>
    <w:rPr>
      <w:rFonts w:ascii="Arial Nova Light" w:eastAsiaTheme="majorEastAsia" w:hAnsi="Arial Nova Light" w:cstheme="majorBidi"/>
      <w:color w:val="002060"/>
      <w:sz w:val="36"/>
      <w:szCs w:val="36"/>
    </w:rPr>
  </w:style>
  <w:style w:type="character" w:customStyle="1" w:styleId="Nagwek2Znak">
    <w:name w:val="Nagłówek 2 Znak"/>
    <w:basedOn w:val="Domylnaczcionkaakapitu"/>
    <w:link w:val="Nagwek2"/>
    <w:uiPriority w:val="9"/>
    <w:rsid w:val="00D15616"/>
    <w:rPr>
      <w:rFonts w:ascii="Arial Nova Light" w:eastAsiaTheme="majorEastAsia" w:hAnsi="Arial Nova Light" w:cstheme="majorBidi"/>
      <w:color w:val="0070C0"/>
      <w:sz w:val="28"/>
      <w:szCs w:val="28"/>
    </w:rPr>
  </w:style>
  <w:style w:type="character" w:customStyle="1" w:styleId="Nagwek3Znak">
    <w:name w:val="Nagłówek 3 Znak"/>
    <w:basedOn w:val="Domylnaczcionkaakapitu"/>
    <w:link w:val="Nagwek3"/>
    <w:uiPriority w:val="9"/>
    <w:rsid w:val="00A01B90"/>
    <w:rPr>
      <w:rFonts w:asciiTheme="majorHAnsi" w:eastAsiaTheme="majorEastAsia" w:hAnsiTheme="majorHAnsi" w:cstheme="majorBidi"/>
      <w:color w:val="404040" w:themeColor="text1" w:themeTint="BF"/>
      <w:sz w:val="26"/>
      <w:szCs w:val="26"/>
    </w:rPr>
  </w:style>
  <w:style w:type="character" w:customStyle="1" w:styleId="Nagwek4Znak">
    <w:name w:val="Nagłówek 4 Znak"/>
    <w:basedOn w:val="Domylnaczcionkaakapitu"/>
    <w:link w:val="Nagwek4"/>
    <w:uiPriority w:val="9"/>
    <w:rsid w:val="00A01B90"/>
    <w:rPr>
      <w:rFonts w:asciiTheme="majorHAnsi" w:eastAsiaTheme="majorEastAsia" w:hAnsiTheme="majorHAnsi" w:cstheme="majorBidi"/>
      <w:sz w:val="24"/>
      <w:szCs w:val="24"/>
    </w:rPr>
  </w:style>
  <w:style w:type="character" w:customStyle="1" w:styleId="Nagwek5Znak">
    <w:name w:val="Nagłówek 5 Znak"/>
    <w:basedOn w:val="Domylnaczcionkaakapitu"/>
    <w:link w:val="Nagwek5"/>
    <w:uiPriority w:val="9"/>
    <w:semiHidden/>
    <w:rsid w:val="00A01B90"/>
    <w:rPr>
      <w:rFonts w:asciiTheme="majorHAnsi" w:eastAsiaTheme="majorEastAsia" w:hAnsiTheme="majorHAnsi" w:cstheme="majorBidi"/>
      <w:i/>
      <w:iCs/>
      <w:sz w:val="22"/>
      <w:szCs w:val="22"/>
    </w:rPr>
  </w:style>
  <w:style w:type="character" w:customStyle="1" w:styleId="Nagwek6Znak">
    <w:name w:val="Nagłówek 6 Znak"/>
    <w:basedOn w:val="Domylnaczcionkaakapitu"/>
    <w:link w:val="Nagwek6"/>
    <w:uiPriority w:val="9"/>
    <w:rsid w:val="00A01B90"/>
    <w:rPr>
      <w:rFonts w:asciiTheme="majorHAnsi" w:eastAsiaTheme="majorEastAsia" w:hAnsiTheme="majorHAnsi" w:cstheme="majorBidi"/>
      <w:color w:val="595959" w:themeColor="text1" w:themeTint="A6"/>
    </w:rPr>
  </w:style>
  <w:style w:type="character" w:customStyle="1" w:styleId="Nagwek7Znak">
    <w:name w:val="Nagłówek 7 Znak"/>
    <w:basedOn w:val="Domylnaczcionkaakapitu"/>
    <w:link w:val="Nagwek7"/>
    <w:uiPriority w:val="9"/>
    <w:rsid w:val="00A01B90"/>
    <w:rPr>
      <w:rFonts w:asciiTheme="majorHAnsi" w:eastAsiaTheme="majorEastAsia" w:hAnsiTheme="majorHAnsi" w:cstheme="majorBidi"/>
      <w:i/>
      <w:iCs/>
      <w:color w:val="595959" w:themeColor="text1" w:themeTint="A6"/>
    </w:rPr>
  </w:style>
  <w:style w:type="character" w:customStyle="1" w:styleId="Nagwek8Znak">
    <w:name w:val="Nagłówek 8 Znak"/>
    <w:basedOn w:val="Domylnaczcionkaakapitu"/>
    <w:link w:val="Nagwek8"/>
    <w:uiPriority w:val="9"/>
    <w:semiHidden/>
    <w:rsid w:val="00A01B90"/>
    <w:rPr>
      <w:rFonts w:asciiTheme="majorHAnsi" w:eastAsiaTheme="majorEastAsia" w:hAnsiTheme="majorHAnsi" w:cstheme="majorBidi"/>
      <w:smallCaps/>
      <w:color w:val="595959" w:themeColor="text1" w:themeTint="A6"/>
    </w:rPr>
  </w:style>
  <w:style w:type="character" w:customStyle="1" w:styleId="Nagwek9Znak">
    <w:name w:val="Nagłówek 9 Znak"/>
    <w:basedOn w:val="Domylnaczcionkaakapitu"/>
    <w:link w:val="Nagwek9"/>
    <w:uiPriority w:val="9"/>
    <w:rsid w:val="00A01B90"/>
    <w:rPr>
      <w:rFonts w:asciiTheme="majorHAnsi" w:eastAsiaTheme="majorEastAsia" w:hAnsiTheme="majorHAnsi" w:cstheme="majorBidi"/>
      <w:i/>
      <w:iCs/>
      <w:smallCaps/>
      <w:color w:val="595959" w:themeColor="text1" w:themeTint="A6"/>
    </w:rPr>
  </w:style>
  <w:style w:type="paragraph" w:styleId="Legenda">
    <w:name w:val="caption"/>
    <w:basedOn w:val="Normalny"/>
    <w:next w:val="Normalny"/>
    <w:uiPriority w:val="35"/>
    <w:unhideWhenUsed/>
    <w:qFormat/>
    <w:rsid w:val="00A01B90"/>
    <w:pPr>
      <w:spacing w:line="240" w:lineRule="auto"/>
    </w:pPr>
    <w:rPr>
      <w:b/>
      <w:bCs/>
      <w:color w:val="404040" w:themeColor="text1" w:themeTint="BF"/>
      <w:sz w:val="20"/>
      <w:szCs w:val="20"/>
    </w:rPr>
  </w:style>
  <w:style w:type="paragraph" w:styleId="Tytu">
    <w:name w:val="Title"/>
    <w:basedOn w:val="Normalny"/>
    <w:next w:val="Normalny"/>
    <w:link w:val="TytuZnak"/>
    <w:uiPriority w:val="10"/>
    <w:qFormat/>
    <w:rsid w:val="00A01B90"/>
    <w:pPr>
      <w:spacing w:after="0" w:line="240" w:lineRule="auto"/>
      <w:contextualSpacing/>
    </w:pPr>
    <w:rPr>
      <w:rFonts w:asciiTheme="majorHAnsi" w:eastAsiaTheme="majorEastAsia" w:hAnsiTheme="majorHAnsi" w:cstheme="majorBidi"/>
      <w:color w:val="003B77" w:themeColor="accent1" w:themeShade="BF"/>
      <w:spacing w:val="-7"/>
      <w:sz w:val="80"/>
      <w:szCs w:val="80"/>
    </w:rPr>
  </w:style>
  <w:style w:type="character" w:customStyle="1" w:styleId="TytuZnak">
    <w:name w:val="Tytuł Znak"/>
    <w:basedOn w:val="Domylnaczcionkaakapitu"/>
    <w:link w:val="Tytu"/>
    <w:uiPriority w:val="10"/>
    <w:rsid w:val="00A01B90"/>
    <w:rPr>
      <w:rFonts w:asciiTheme="majorHAnsi" w:eastAsiaTheme="majorEastAsia" w:hAnsiTheme="majorHAnsi" w:cstheme="majorBidi"/>
      <w:color w:val="003B77" w:themeColor="accent1" w:themeShade="BF"/>
      <w:spacing w:val="-7"/>
      <w:sz w:val="80"/>
      <w:szCs w:val="80"/>
    </w:rPr>
  </w:style>
  <w:style w:type="paragraph" w:styleId="Podtytu">
    <w:name w:val="Subtitle"/>
    <w:basedOn w:val="Normalny"/>
    <w:next w:val="Normalny"/>
    <w:link w:val="PodtytuZnak"/>
    <w:uiPriority w:val="11"/>
    <w:qFormat/>
    <w:rsid w:val="00A01B9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PodtytuZnak">
    <w:name w:val="Podtytuł Znak"/>
    <w:basedOn w:val="Domylnaczcionkaakapitu"/>
    <w:link w:val="Podtytu"/>
    <w:uiPriority w:val="11"/>
    <w:rsid w:val="00A01B90"/>
    <w:rPr>
      <w:rFonts w:asciiTheme="majorHAnsi" w:eastAsiaTheme="majorEastAsia" w:hAnsiTheme="majorHAnsi" w:cstheme="majorBidi"/>
      <w:color w:val="404040" w:themeColor="text1" w:themeTint="BF"/>
      <w:sz w:val="30"/>
      <w:szCs w:val="30"/>
    </w:rPr>
  </w:style>
  <w:style w:type="character" w:styleId="Pogrubienie">
    <w:name w:val="Strong"/>
    <w:basedOn w:val="Domylnaczcionkaakapitu"/>
    <w:uiPriority w:val="22"/>
    <w:qFormat/>
    <w:rsid w:val="00A01B90"/>
    <w:rPr>
      <w:b/>
      <w:bCs/>
    </w:rPr>
  </w:style>
  <w:style w:type="character" w:styleId="Uwydatnienie">
    <w:name w:val="Emphasis"/>
    <w:basedOn w:val="Domylnaczcionkaakapitu"/>
    <w:uiPriority w:val="20"/>
    <w:qFormat/>
    <w:rsid w:val="00A01B90"/>
    <w:rPr>
      <w:i/>
      <w:iCs/>
    </w:rPr>
  </w:style>
  <w:style w:type="paragraph" w:styleId="Bezodstpw">
    <w:name w:val="No Spacing"/>
    <w:link w:val="BezodstpwZnak"/>
    <w:uiPriority w:val="1"/>
    <w:qFormat/>
    <w:rsid w:val="00A01B90"/>
    <w:pPr>
      <w:spacing w:after="0" w:line="240" w:lineRule="auto"/>
    </w:pPr>
  </w:style>
  <w:style w:type="character" w:customStyle="1" w:styleId="BezodstpwZnak">
    <w:name w:val="Bez odstępów Znak"/>
    <w:basedOn w:val="Domylnaczcionkaakapitu"/>
    <w:link w:val="Bezodstpw"/>
    <w:uiPriority w:val="1"/>
    <w:rsid w:val="00A01B90"/>
  </w:style>
  <w:style w:type="paragraph" w:styleId="Akapitzlist">
    <w:name w:val="List Paragraph"/>
    <w:aliases w:val="List Paragraph,podpisy_tabele,Akapit z listą 1,Chorzów - Akapit z listą,Numerowanie,Akapit z listą BS,sw tekst,L1,K-P_odwolanie,Lublin_odwolanie,lubu 1)_wypkt.,opis dzialania,Sl_Akapit z listą,Normal,maz_wyliczenie,A_wyliczenie,Obiekt,ASI"/>
    <w:basedOn w:val="Normalny"/>
    <w:link w:val="AkapitzlistZnak"/>
    <w:uiPriority w:val="34"/>
    <w:qFormat/>
    <w:rsid w:val="00A01B90"/>
    <w:pPr>
      <w:ind w:left="720"/>
      <w:contextualSpacing/>
    </w:pPr>
  </w:style>
  <w:style w:type="character" w:customStyle="1" w:styleId="AkapitzlistZnak">
    <w:name w:val="Akapit z listą Znak"/>
    <w:aliases w:val="List Paragraph Znak,podpisy_tabele Znak,Akapit z listą 1 Znak,Chorzów - Akapit z listą Znak,Numerowanie Znak,Akapit z listą BS Znak,sw tekst Znak,L1 Znak,K-P_odwolanie Znak,Lublin_odwolanie Znak,lubu 1)_wypkt. Znak,Normal Znak"/>
    <w:basedOn w:val="Domylnaczcionkaakapitu"/>
    <w:link w:val="Akapitzlist"/>
    <w:uiPriority w:val="34"/>
    <w:qFormat/>
    <w:locked/>
    <w:rsid w:val="00A01B90"/>
  </w:style>
  <w:style w:type="paragraph" w:styleId="Cytat">
    <w:name w:val="Quote"/>
    <w:basedOn w:val="Normalny"/>
    <w:next w:val="Normalny"/>
    <w:link w:val="CytatZnak"/>
    <w:uiPriority w:val="29"/>
    <w:qFormat/>
    <w:rsid w:val="00A01B90"/>
    <w:pPr>
      <w:spacing w:before="240" w:after="240" w:line="252" w:lineRule="auto"/>
      <w:ind w:left="864" w:right="864"/>
      <w:jc w:val="center"/>
    </w:pPr>
    <w:rPr>
      <w:i/>
      <w:iCs/>
    </w:rPr>
  </w:style>
  <w:style w:type="character" w:customStyle="1" w:styleId="CytatZnak">
    <w:name w:val="Cytat Znak"/>
    <w:basedOn w:val="Domylnaczcionkaakapitu"/>
    <w:link w:val="Cytat"/>
    <w:uiPriority w:val="29"/>
    <w:rsid w:val="00A01B90"/>
    <w:rPr>
      <w:i/>
      <w:iCs/>
    </w:rPr>
  </w:style>
  <w:style w:type="paragraph" w:styleId="Cytatintensywny">
    <w:name w:val="Intense Quote"/>
    <w:basedOn w:val="Normalny"/>
    <w:next w:val="Normalny"/>
    <w:link w:val="CytatintensywnyZnak"/>
    <w:uiPriority w:val="30"/>
    <w:qFormat/>
    <w:rsid w:val="00A01B90"/>
    <w:pPr>
      <w:spacing w:before="100" w:beforeAutospacing="1" w:after="240"/>
      <w:ind w:left="864" w:right="864"/>
      <w:jc w:val="center"/>
    </w:pPr>
    <w:rPr>
      <w:rFonts w:asciiTheme="majorHAnsi" w:eastAsiaTheme="majorEastAsia" w:hAnsiTheme="majorHAnsi" w:cstheme="majorBidi"/>
      <w:color w:val="0050A0" w:themeColor="accent1"/>
      <w:sz w:val="28"/>
      <w:szCs w:val="28"/>
    </w:rPr>
  </w:style>
  <w:style w:type="character" w:customStyle="1" w:styleId="CytatintensywnyZnak">
    <w:name w:val="Cytat intensywny Znak"/>
    <w:basedOn w:val="Domylnaczcionkaakapitu"/>
    <w:link w:val="Cytatintensywny"/>
    <w:uiPriority w:val="30"/>
    <w:rsid w:val="00A01B90"/>
    <w:rPr>
      <w:rFonts w:asciiTheme="majorHAnsi" w:eastAsiaTheme="majorEastAsia" w:hAnsiTheme="majorHAnsi" w:cstheme="majorBidi"/>
      <w:color w:val="0050A0" w:themeColor="accent1"/>
      <w:sz w:val="28"/>
      <w:szCs w:val="28"/>
    </w:rPr>
  </w:style>
  <w:style w:type="character" w:styleId="Wyrnieniedelikatne">
    <w:name w:val="Subtle Emphasis"/>
    <w:basedOn w:val="Domylnaczcionkaakapitu"/>
    <w:uiPriority w:val="19"/>
    <w:qFormat/>
    <w:rsid w:val="00A01B90"/>
    <w:rPr>
      <w:i/>
      <w:iCs/>
      <w:color w:val="595959" w:themeColor="text1" w:themeTint="A6"/>
    </w:rPr>
  </w:style>
  <w:style w:type="character" w:styleId="Wyrnienieintensywne">
    <w:name w:val="Intense Emphasis"/>
    <w:basedOn w:val="Domylnaczcionkaakapitu"/>
    <w:uiPriority w:val="21"/>
    <w:qFormat/>
    <w:rsid w:val="00A01B90"/>
    <w:rPr>
      <w:b/>
      <w:bCs/>
      <w:i/>
      <w:iCs/>
    </w:rPr>
  </w:style>
  <w:style w:type="character" w:styleId="Odwoaniedelikatne">
    <w:name w:val="Subtle Reference"/>
    <w:basedOn w:val="Domylnaczcionkaakapitu"/>
    <w:uiPriority w:val="31"/>
    <w:qFormat/>
    <w:rsid w:val="00A01B90"/>
    <w:rPr>
      <w:smallCaps/>
      <w:color w:val="404040" w:themeColor="text1" w:themeTint="BF"/>
    </w:rPr>
  </w:style>
  <w:style w:type="character" w:styleId="Odwoanieintensywne">
    <w:name w:val="Intense Reference"/>
    <w:basedOn w:val="Domylnaczcionkaakapitu"/>
    <w:uiPriority w:val="32"/>
    <w:qFormat/>
    <w:rsid w:val="00A01B90"/>
    <w:rPr>
      <w:b/>
      <w:bCs/>
      <w:smallCaps/>
      <w:u w:val="single"/>
    </w:rPr>
  </w:style>
  <w:style w:type="character" w:styleId="Tytuksiki">
    <w:name w:val="Book Title"/>
    <w:basedOn w:val="Domylnaczcionkaakapitu"/>
    <w:uiPriority w:val="33"/>
    <w:qFormat/>
    <w:rsid w:val="00A01B90"/>
    <w:rPr>
      <w:b/>
      <w:bCs/>
      <w:smallCaps/>
    </w:rPr>
  </w:style>
  <w:style w:type="paragraph" w:styleId="Nagwekspisutreci">
    <w:name w:val="TOC Heading"/>
    <w:basedOn w:val="Nagwek1"/>
    <w:next w:val="Normalny"/>
    <w:uiPriority w:val="39"/>
    <w:unhideWhenUsed/>
    <w:qFormat/>
    <w:rsid w:val="00A01B90"/>
    <w:pPr>
      <w:outlineLvl w:val="9"/>
    </w:pPr>
  </w:style>
  <w:style w:type="character" w:styleId="Odwoaniedokomentarza">
    <w:name w:val="annotation reference"/>
    <w:basedOn w:val="Domylnaczcionkaakapitu"/>
    <w:uiPriority w:val="99"/>
    <w:semiHidden/>
    <w:unhideWhenUsed/>
    <w:rsid w:val="000D4F6D"/>
    <w:rPr>
      <w:sz w:val="16"/>
      <w:szCs w:val="16"/>
    </w:rPr>
  </w:style>
  <w:style w:type="paragraph" w:styleId="Tekstkomentarza">
    <w:name w:val="annotation text"/>
    <w:basedOn w:val="Normalny"/>
    <w:link w:val="TekstkomentarzaZnak"/>
    <w:uiPriority w:val="99"/>
    <w:unhideWhenUsed/>
    <w:rsid w:val="000D4F6D"/>
    <w:pPr>
      <w:spacing w:line="240" w:lineRule="auto"/>
    </w:pPr>
    <w:rPr>
      <w:sz w:val="20"/>
      <w:szCs w:val="20"/>
    </w:rPr>
  </w:style>
  <w:style w:type="character" w:customStyle="1" w:styleId="TekstkomentarzaZnak">
    <w:name w:val="Tekst komentarza Znak"/>
    <w:basedOn w:val="Domylnaczcionkaakapitu"/>
    <w:link w:val="Tekstkomentarza"/>
    <w:uiPriority w:val="99"/>
    <w:rsid w:val="000D4F6D"/>
    <w:rPr>
      <w:sz w:val="20"/>
      <w:szCs w:val="20"/>
    </w:rPr>
  </w:style>
  <w:style w:type="paragraph" w:styleId="Tematkomentarza">
    <w:name w:val="annotation subject"/>
    <w:basedOn w:val="Tekstkomentarza"/>
    <w:next w:val="Tekstkomentarza"/>
    <w:link w:val="TematkomentarzaZnak"/>
    <w:uiPriority w:val="99"/>
    <w:semiHidden/>
    <w:unhideWhenUsed/>
    <w:rsid w:val="000D4F6D"/>
    <w:rPr>
      <w:b/>
      <w:bCs/>
    </w:rPr>
  </w:style>
  <w:style w:type="character" w:customStyle="1" w:styleId="TematkomentarzaZnak">
    <w:name w:val="Temat komentarza Znak"/>
    <w:basedOn w:val="TekstkomentarzaZnak"/>
    <w:link w:val="Tematkomentarza"/>
    <w:uiPriority w:val="99"/>
    <w:semiHidden/>
    <w:rsid w:val="000D4F6D"/>
    <w:rPr>
      <w:b/>
      <w:bCs/>
      <w:sz w:val="20"/>
      <w:szCs w:val="20"/>
    </w:rPr>
  </w:style>
  <w:style w:type="paragraph" w:styleId="Spistreci2">
    <w:name w:val="toc 2"/>
    <w:basedOn w:val="Normalny"/>
    <w:next w:val="Normalny"/>
    <w:autoRedefine/>
    <w:uiPriority w:val="39"/>
    <w:unhideWhenUsed/>
    <w:rsid w:val="001459AF"/>
    <w:pPr>
      <w:spacing w:after="100" w:line="259" w:lineRule="auto"/>
      <w:ind w:left="220"/>
    </w:pPr>
    <w:rPr>
      <w:rFonts w:eastAsiaTheme="minorEastAsia" w:cs="Times New Roman"/>
      <w:sz w:val="22"/>
      <w:szCs w:val="22"/>
      <w:lang w:eastAsia="pl-PL"/>
    </w:rPr>
  </w:style>
  <w:style w:type="paragraph" w:styleId="Spistreci1">
    <w:name w:val="toc 1"/>
    <w:basedOn w:val="Normalny"/>
    <w:next w:val="Normalny"/>
    <w:autoRedefine/>
    <w:uiPriority w:val="39"/>
    <w:unhideWhenUsed/>
    <w:rsid w:val="001459AF"/>
    <w:pPr>
      <w:spacing w:after="100" w:line="259" w:lineRule="auto"/>
    </w:pPr>
    <w:rPr>
      <w:rFonts w:eastAsiaTheme="minorEastAsia" w:cs="Times New Roman"/>
      <w:sz w:val="22"/>
      <w:szCs w:val="22"/>
      <w:lang w:eastAsia="pl-PL"/>
    </w:rPr>
  </w:style>
  <w:style w:type="paragraph" w:styleId="Spistreci3">
    <w:name w:val="toc 3"/>
    <w:basedOn w:val="Normalny"/>
    <w:next w:val="Normalny"/>
    <w:autoRedefine/>
    <w:uiPriority w:val="39"/>
    <w:unhideWhenUsed/>
    <w:rsid w:val="001459AF"/>
    <w:pPr>
      <w:spacing w:after="100" w:line="259" w:lineRule="auto"/>
      <w:ind w:left="440"/>
    </w:pPr>
    <w:rPr>
      <w:rFonts w:eastAsiaTheme="minorEastAsia" w:cs="Times New Roman"/>
      <w:sz w:val="22"/>
      <w:szCs w:val="22"/>
      <w:lang w:eastAsia="pl-PL"/>
    </w:rPr>
  </w:style>
  <w:style w:type="character" w:styleId="Hipercze">
    <w:name w:val="Hyperlink"/>
    <w:basedOn w:val="Domylnaczcionkaakapitu"/>
    <w:uiPriority w:val="99"/>
    <w:unhideWhenUsed/>
    <w:rsid w:val="001459AF"/>
    <w:rPr>
      <w:color w:val="0050A0" w:themeColor="hyperlink"/>
      <w:u w:val="single"/>
    </w:rPr>
  </w:style>
  <w:style w:type="character" w:styleId="Nierozpoznanawzmianka">
    <w:name w:val="Unresolved Mention"/>
    <w:basedOn w:val="Domylnaczcionkaakapitu"/>
    <w:uiPriority w:val="99"/>
    <w:semiHidden/>
    <w:unhideWhenUsed/>
    <w:rsid w:val="004B450C"/>
    <w:rPr>
      <w:color w:val="605E5C"/>
      <w:shd w:val="clear" w:color="auto" w:fill="E1DFDD"/>
    </w:rPr>
  </w:style>
  <w:style w:type="table" w:styleId="Tabela-Siatka">
    <w:name w:val="Table Grid"/>
    <w:basedOn w:val="Standardowy"/>
    <w:uiPriority w:val="39"/>
    <w:rsid w:val="004B45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342E2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2E26"/>
    <w:rPr>
      <w:sz w:val="20"/>
      <w:szCs w:val="20"/>
    </w:rPr>
  </w:style>
  <w:style w:type="character" w:styleId="Odwoanieprzypisukocowego">
    <w:name w:val="endnote reference"/>
    <w:basedOn w:val="Domylnaczcionkaakapitu"/>
    <w:uiPriority w:val="99"/>
    <w:semiHidden/>
    <w:unhideWhenUsed/>
    <w:rsid w:val="00342E26"/>
    <w:rPr>
      <w:vertAlign w:val="superscript"/>
    </w:rPr>
  </w:style>
  <w:style w:type="paragraph" w:styleId="Nagwek">
    <w:name w:val="header"/>
    <w:basedOn w:val="Normalny"/>
    <w:link w:val="NagwekZnak"/>
    <w:uiPriority w:val="99"/>
    <w:unhideWhenUsed/>
    <w:rsid w:val="002870D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870D3"/>
  </w:style>
  <w:style w:type="paragraph" w:styleId="Stopka">
    <w:name w:val="footer"/>
    <w:basedOn w:val="Normalny"/>
    <w:link w:val="StopkaZnak"/>
    <w:uiPriority w:val="99"/>
    <w:unhideWhenUsed/>
    <w:rsid w:val="002870D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870D3"/>
  </w:style>
  <w:style w:type="character" w:styleId="Tekstzastpczy">
    <w:name w:val="Placeholder Text"/>
    <w:basedOn w:val="Domylnaczcionkaakapitu"/>
    <w:uiPriority w:val="99"/>
    <w:semiHidden/>
    <w:rsid w:val="00B33337"/>
    <w:rPr>
      <w:color w:val="808080"/>
    </w:rPr>
  </w:style>
  <w:style w:type="character" w:styleId="UyteHipercze">
    <w:name w:val="FollowedHyperlink"/>
    <w:basedOn w:val="Domylnaczcionkaakapitu"/>
    <w:uiPriority w:val="99"/>
    <w:semiHidden/>
    <w:unhideWhenUsed/>
    <w:rsid w:val="00DA136E"/>
    <w:rPr>
      <w:color w:val="0050A0" w:themeColor="followedHyperlink"/>
      <w:u w:val="single"/>
    </w:rPr>
  </w:style>
  <w:style w:type="paragraph" w:styleId="Spisilustracji">
    <w:name w:val="table of figures"/>
    <w:basedOn w:val="Normalny"/>
    <w:next w:val="Normalny"/>
    <w:uiPriority w:val="99"/>
    <w:unhideWhenUsed/>
    <w:rsid w:val="009639C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chart" Target="charts/chart6.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chart" Target="charts/chart1.xml"/><Relationship Id="rId17" Type="http://schemas.openxmlformats.org/officeDocument/2006/relationships/chart" Target="charts/chart5.xml"/><Relationship Id="rId25" Type="http://schemas.openxmlformats.org/officeDocument/2006/relationships/image" Target="media/image8.png"/><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7.jpeg"/><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image" Target="media/image6.svg"/><Relationship Id="rId10" Type="http://schemas.openxmlformats.org/officeDocument/2006/relationships/image" Target="media/image2.jpeg"/><Relationship Id="rId19" Type="http://schemas.openxmlformats.org/officeDocument/2006/relationships/chart" Target="charts/chart7.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chart" Target="charts/chart2.xml"/><Relationship Id="rId22" Type="http://schemas.openxmlformats.org/officeDocument/2006/relationships/image" Target="media/image5.png"/><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Zeszyt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192.168.1.64\JST\US&#321;UGI%20DLA%20JST\US&#321;UGI\KONCEPCJA%20INTELIGENTNEJ%20WSI\2025\KIW_Borzytuchom_gw_pom\3.%20Projekt%20KIW\Koncepcja%20Inteligentnej%20Wsi%20miejscowo&#347;ci%20Struszewo(1-162).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9271813795552781"/>
          <c:y val="5.240676830289831E-2"/>
          <c:w val="0.42116455740062197"/>
          <c:h val="0.81455017590886247"/>
        </c:manualLayout>
      </c:layout>
      <c:pieChart>
        <c:varyColors val="1"/>
        <c:ser>
          <c:idx val="0"/>
          <c:order val="0"/>
          <c:dPt>
            <c:idx val="0"/>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1-A4C0-4D96-B2F8-58AF44B18183}"/>
              </c:ext>
            </c:extLst>
          </c:dPt>
          <c:dPt>
            <c:idx val="1"/>
            <c:bubble3D val="0"/>
            <c:spPr>
              <a:solidFill>
                <a:srgbClr val="002060"/>
              </a:solidFill>
              <a:ln w="19050">
                <a:solidFill>
                  <a:schemeClr val="lt1"/>
                </a:solidFill>
              </a:ln>
              <a:effectLst/>
            </c:spPr>
            <c:extLst>
              <c:ext xmlns:c16="http://schemas.microsoft.com/office/drawing/2014/chart" uri="{C3380CC4-5D6E-409C-BE32-E72D297353CC}">
                <c16:uniqueId val="{00000003-A4C0-4D96-B2F8-58AF44B18183}"/>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A4C0-4D96-B2F8-58AF44B18183}"/>
              </c:ext>
            </c:extLst>
          </c:dPt>
          <c:dLbls>
            <c:dLbl>
              <c:idx val="0"/>
              <c:layout>
                <c:manualLayout>
                  <c:x val="-0.10066353092002113"/>
                  <c:y val="0.1622321996984419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4C0-4D96-B2F8-58AF44B18183}"/>
                </c:ext>
              </c:extLst>
            </c:dLbl>
            <c:dLbl>
              <c:idx val="1"/>
              <c:layout>
                <c:manualLayout>
                  <c:x val="9.647306462929757E-2"/>
                  <c:y val="-0.32259339922935165"/>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4C0-4D96-B2F8-58AF44B18183}"/>
                </c:ext>
              </c:extLst>
            </c:dLbl>
            <c:dLbl>
              <c:idx val="2"/>
              <c:layout>
                <c:manualLayout>
                  <c:x val="6.466637214902593E-2"/>
                  <c:y val="0.20781336907354667"/>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4C0-4D96-B2F8-58AF44B18183}"/>
                </c:ext>
              </c:extLst>
            </c:dLbl>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Arkusz1!$A$2:$A$4</c:f>
              <c:strCache>
                <c:ptCount val="3"/>
                <c:pt idx="0">
                  <c:v>wiek przedprodukcyjny</c:v>
                </c:pt>
                <c:pt idx="1">
                  <c:v>wiek produkcyjny</c:v>
                </c:pt>
                <c:pt idx="2">
                  <c:v>wiek poprodukcyjny</c:v>
                </c:pt>
              </c:strCache>
            </c:strRef>
          </c:cat>
          <c:val>
            <c:numRef>
              <c:f>Arkusz1!$C$2:$C$4</c:f>
              <c:numCache>
                <c:formatCode>0%</c:formatCode>
                <c:ptCount val="3"/>
                <c:pt idx="0">
                  <c:v>0.25327510917030566</c:v>
                </c:pt>
                <c:pt idx="1">
                  <c:v>0.61572052401746724</c:v>
                </c:pt>
                <c:pt idx="2">
                  <c:v>0.13100436681222707</c:v>
                </c:pt>
              </c:numCache>
            </c:numRef>
          </c:val>
          <c:extLst>
            <c:ext xmlns:c16="http://schemas.microsoft.com/office/drawing/2014/chart" uri="{C3380CC4-5D6E-409C-BE32-E72D297353CC}">
              <c16:uniqueId val="{00000006-A4C0-4D96-B2F8-58AF44B1818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Arial Nova Light" panose="020B0304020202020204" pitchFamily="34" charset="0"/>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1-CC71-45ED-9C39-A95FA1E7839E}"/>
              </c:ext>
            </c:extLst>
          </c:dPt>
          <c:dPt>
            <c:idx val="1"/>
            <c:bubble3D val="0"/>
            <c:spPr>
              <a:solidFill>
                <a:srgbClr val="002060"/>
              </a:solidFill>
              <a:ln w="19050">
                <a:solidFill>
                  <a:schemeClr val="lt1"/>
                </a:solidFill>
              </a:ln>
              <a:effectLst/>
            </c:spPr>
            <c:extLst>
              <c:ext xmlns:c16="http://schemas.microsoft.com/office/drawing/2014/chart" uri="{C3380CC4-5D6E-409C-BE32-E72D297353CC}">
                <c16:uniqueId val="{00000003-CC71-45ED-9C39-A95FA1E7839E}"/>
              </c:ext>
            </c:extLst>
          </c:dPt>
          <c:dPt>
            <c:idx val="2"/>
            <c:bubble3D val="0"/>
            <c:spPr>
              <a:solidFill>
                <a:srgbClr val="00B050"/>
              </a:solidFill>
              <a:ln w="19050">
                <a:solidFill>
                  <a:schemeClr val="lt1"/>
                </a:solidFill>
              </a:ln>
              <a:effectLst/>
            </c:spPr>
            <c:extLst>
              <c:ext xmlns:c16="http://schemas.microsoft.com/office/drawing/2014/chart" uri="{C3380CC4-5D6E-409C-BE32-E72D297353CC}">
                <c16:uniqueId val="{00000005-CC71-45ED-9C39-A95FA1E7839E}"/>
              </c:ext>
            </c:extLst>
          </c:dPt>
          <c:dLbls>
            <c:dLbl>
              <c:idx val="0"/>
              <c:layout>
                <c:manualLayout>
                  <c:x val="-0.27797246190871511"/>
                  <c:y val="1.386562790762269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C71-45ED-9C39-A95FA1E7839E}"/>
                </c:ext>
              </c:extLst>
            </c:dLbl>
            <c:dLbl>
              <c:idx val="1"/>
              <c:layout>
                <c:manualLayout>
                  <c:x val="0.23471988126084878"/>
                  <c:y val="-1.2646683053507201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C71-45ED-9C39-A95FA1E7839E}"/>
                </c:ext>
              </c:extLst>
            </c:dLbl>
            <c:dLbl>
              <c:idx val="2"/>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Arial Nova Light" panose="020B0304020202020204" pitchFamily="34" charset="0"/>
                      <a:ea typeface="+mn-ea"/>
                      <a:cs typeface="+mn-cs"/>
                    </a:defRPr>
                  </a:pPr>
                  <a:endParaRPr lang="pl-PL"/>
                </a:p>
              </c:txPr>
              <c:dLblPos val="bestFit"/>
              <c:showLegendKey val="0"/>
              <c:showVal val="1"/>
              <c:showCatName val="0"/>
              <c:showSerName val="0"/>
              <c:showPercent val="0"/>
              <c:showBubbleSize val="0"/>
              <c:extLst>
                <c:ext xmlns:c16="http://schemas.microsoft.com/office/drawing/2014/chart" uri="{C3380CC4-5D6E-409C-BE32-E72D297353CC}">
                  <c16:uniqueId val="{00000005-CC71-45ED-9C39-A95FA1E7839E}"/>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Arial Nova Light" panose="020B0304020202020204" pitchFamily="34" charset="0"/>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Arkusz1!$D$2:$D$4</c:f>
              <c:strCache>
                <c:ptCount val="3"/>
                <c:pt idx="0">
                  <c:v>mężczyzna</c:v>
                </c:pt>
                <c:pt idx="1">
                  <c:v>kobieta </c:v>
                </c:pt>
                <c:pt idx="2">
                  <c:v>osoba niebinarna/nie chcę podawać</c:v>
                </c:pt>
              </c:strCache>
            </c:strRef>
          </c:cat>
          <c:val>
            <c:numRef>
              <c:f>Arkusz1!$F$2:$F$4</c:f>
              <c:numCache>
                <c:formatCode>0%</c:formatCode>
                <c:ptCount val="3"/>
                <c:pt idx="0">
                  <c:v>0.45695364238410596</c:v>
                </c:pt>
                <c:pt idx="1">
                  <c:v>0.5298013245033113</c:v>
                </c:pt>
                <c:pt idx="2">
                  <c:v>1.3245033112582781E-2</c:v>
                </c:pt>
              </c:numCache>
            </c:numRef>
          </c:val>
          <c:extLst>
            <c:ext xmlns:c16="http://schemas.microsoft.com/office/drawing/2014/chart" uri="{C3380CC4-5D6E-409C-BE32-E72D297353CC}">
              <c16:uniqueId val="{00000006-CC71-45ED-9C39-A95FA1E7839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800">
          <a:latin typeface="Arial Nova Light" panose="020B0304020202020204" pitchFamily="34" charset="0"/>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1-3B4B-416B-89D2-298A2426B84C}"/>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3-3B4B-416B-89D2-298A2426B84C}"/>
              </c:ext>
            </c:extLst>
          </c:dPt>
          <c:dPt>
            <c:idx val="2"/>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5-3B4B-416B-89D2-298A2426B84C}"/>
              </c:ext>
            </c:extLst>
          </c:dPt>
          <c:dPt>
            <c:idx val="3"/>
            <c:bubble3D val="0"/>
            <c:spPr>
              <a:solidFill>
                <a:srgbClr val="002060"/>
              </a:solidFill>
              <a:ln w="19050">
                <a:solidFill>
                  <a:schemeClr val="lt1"/>
                </a:solidFill>
              </a:ln>
              <a:effectLst/>
            </c:spPr>
            <c:extLst>
              <c:ext xmlns:c16="http://schemas.microsoft.com/office/drawing/2014/chart" uri="{C3380CC4-5D6E-409C-BE32-E72D297353CC}">
                <c16:uniqueId val="{00000007-3B4B-416B-89D2-298A2426B84C}"/>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3B4B-416B-89D2-298A2426B84C}"/>
              </c:ext>
            </c:extLst>
          </c:dPt>
          <c:dPt>
            <c:idx val="5"/>
            <c:bubble3D val="0"/>
            <c:spPr>
              <a:solidFill>
                <a:srgbClr val="92D050"/>
              </a:solidFill>
              <a:ln w="19050">
                <a:solidFill>
                  <a:schemeClr val="lt1"/>
                </a:solidFill>
              </a:ln>
              <a:effectLst/>
            </c:spPr>
            <c:extLst>
              <c:ext xmlns:c16="http://schemas.microsoft.com/office/drawing/2014/chart" uri="{C3380CC4-5D6E-409C-BE32-E72D297353CC}">
                <c16:uniqueId val="{0000000B-3B4B-416B-89D2-298A2426B84C}"/>
              </c:ext>
            </c:extLst>
          </c:dPt>
          <c:dPt>
            <c:idx val="6"/>
            <c:bubble3D val="0"/>
            <c:spPr>
              <a:solidFill>
                <a:srgbClr val="00B050"/>
              </a:solidFill>
              <a:ln w="19050">
                <a:solidFill>
                  <a:schemeClr val="lt1"/>
                </a:solidFill>
              </a:ln>
              <a:effectLst/>
            </c:spPr>
            <c:extLst>
              <c:ext xmlns:c16="http://schemas.microsoft.com/office/drawing/2014/chart" uri="{C3380CC4-5D6E-409C-BE32-E72D297353CC}">
                <c16:uniqueId val="{0000000D-3B4B-416B-89D2-298A2426B84C}"/>
              </c:ext>
            </c:extLst>
          </c:dPt>
          <c:dLbls>
            <c:dLbl>
              <c:idx val="0"/>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Arial Nova Light" panose="020B0304020202020204" pitchFamily="34" charset="0"/>
                      <a:ea typeface="+mn-ea"/>
                      <a:cs typeface="+mn-cs"/>
                    </a:defRPr>
                  </a:pPr>
                  <a:endParaRPr lang="pl-PL"/>
                </a:p>
              </c:txPr>
              <c:dLblPos val="bestFit"/>
              <c:showLegendKey val="0"/>
              <c:showVal val="1"/>
              <c:showCatName val="0"/>
              <c:showSerName val="0"/>
              <c:showPercent val="0"/>
              <c:showBubbleSize val="0"/>
              <c:extLst>
                <c:ext xmlns:c16="http://schemas.microsoft.com/office/drawing/2014/chart" uri="{C3380CC4-5D6E-409C-BE32-E72D297353CC}">
                  <c16:uniqueId val="{00000001-3B4B-416B-89D2-298A2426B84C}"/>
                </c:ext>
              </c:extLst>
            </c:dLbl>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Arial Nova Light" panose="020B0304020202020204" pitchFamily="34" charset="0"/>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Arkusz1!$K$4:$K$10</c:f>
              <c:strCache>
                <c:ptCount val="7"/>
                <c:pt idx="0">
                  <c:v>poniżej 18 lat</c:v>
                </c:pt>
                <c:pt idx="1">
                  <c:v>18-25 lat     </c:v>
                </c:pt>
                <c:pt idx="2">
                  <c:v>26-35 lat</c:v>
                </c:pt>
                <c:pt idx="3">
                  <c:v>36-45 lat</c:v>
                </c:pt>
                <c:pt idx="4">
                  <c:v>46-55 lat</c:v>
                </c:pt>
                <c:pt idx="5">
                  <c:v>56-65 lat</c:v>
                </c:pt>
                <c:pt idx="6">
                  <c:v>powyżej 65 lat</c:v>
                </c:pt>
              </c:strCache>
            </c:strRef>
          </c:cat>
          <c:val>
            <c:numRef>
              <c:f>Arkusz1!$M$4:$M$10</c:f>
              <c:numCache>
                <c:formatCode>0%</c:formatCode>
                <c:ptCount val="7"/>
                <c:pt idx="0">
                  <c:v>1.3245033112582781E-2</c:v>
                </c:pt>
                <c:pt idx="1">
                  <c:v>0.12582781456953643</c:v>
                </c:pt>
                <c:pt idx="2">
                  <c:v>0.25827814569536423</c:v>
                </c:pt>
                <c:pt idx="3">
                  <c:v>0.23841059602649006</c:v>
                </c:pt>
                <c:pt idx="4">
                  <c:v>0.12582781456953643</c:v>
                </c:pt>
                <c:pt idx="5">
                  <c:v>0.10596026490066225</c:v>
                </c:pt>
                <c:pt idx="6">
                  <c:v>0.13245033112582782</c:v>
                </c:pt>
              </c:numCache>
            </c:numRef>
          </c:val>
          <c:extLst>
            <c:ext xmlns:c16="http://schemas.microsoft.com/office/drawing/2014/chart" uri="{C3380CC4-5D6E-409C-BE32-E72D297353CC}">
              <c16:uniqueId val="{0000000E-3B4B-416B-89D2-298A2426B84C}"/>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800" b="0" i="0" u="none" strike="noStrike" kern="1200" baseline="0">
              <a:solidFill>
                <a:schemeClr val="tx1"/>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800">
          <a:latin typeface="Arial Nova Light" panose="020B0304020202020204" pitchFamily="34" charset="0"/>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3090472371072141"/>
          <c:y val="4.230769230769231E-2"/>
          <c:w val="0.38190535516765001"/>
          <c:h val="0.6778818897637795"/>
        </c:manualLayout>
      </c:layout>
      <c:pieChart>
        <c:varyColors val="1"/>
        <c:ser>
          <c:idx val="0"/>
          <c:order val="0"/>
          <c:dPt>
            <c:idx val="0"/>
            <c:bubble3D val="0"/>
            <c:spPr>
              <a:solidFill>
                <a:srgbClr val="00B0F0"/>
              </a:solidFill>
              <a:ln w="19050">
                <a:solidFill>
                  <a:schemeClr val="lt1"/>
                </a:solidFill>
              </a:ln>
              <a:effectLst/>
            </c:spPr>
            <c:extLst>
              <c:ext xmlns:c16="http://schemas.microsoft.com/office/drawing/2014/chart" uri="{C3380CC4-5D6E-409C-BE32-E72D297353CC}">
                <c16:uniqueId val="{00000001-DCEA-48E7-B0CA-6F9C90A61191}"/>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DCEA-48E7-B0CA-6F9C90A61191}"/>
              </c:ext>
            </c:extLst>
          </c:dPt>
          <c:dPt>
            <c:idx val="2"/>
            <c:bubble3D val="0"/>
            <c:spPr>
              <a:solidFill>
                <a:schemeClr val="accent5">
                  <a:lumMod val="50000"/>
                </a:schemeClr>
              </a:solidFill>
              <a:ln w="19050">
                <a:solidFill>
                  <a:schemeClr val="lt1"/>
                </a:solidFill>
              </a:ln>
              <a:effectLst/>
            </c:spPr>
            <c:extLst>
              <c:ext xmlns:c16="http://schemas.microsoft.com/office/drawing/2014/chart" uri="{C3380CC4-5D6E-409C-BE32-E72D297353CC}">
                <c16:uniqueId val="{00000005-DCEA-48E7-B0CA-6F9C90A61191}"/>
              </c:ext>
            </c:extLst>
          </c:dPt>
          <c:dPt>
            <c:idx val="3"/>
            <c:bubble3D val="0"/>
            <c:spPr>
              <a:solidFill>
                <a:srgbClr val="002060"/>
              </a:solidFill>
              <a:ln w="19050">
                <a:solidFill>
                  <a:schemeClr val="lt1"/>
                </a:solidFill>
              </a:ln>
              <a:effectLst/>
            </c:spPr>
            <c:extLst>
              <c:ext xmlns:c16="http://schemas.microsoft.com/office/drawing/2014/chart" uri="{C3380CC4-5D6E-409C-BE32-E72D297353CC}">
                <c16:uniqueId val="{00000007-DCEA-48E7-B0CA-6F9C90A61191}"/>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DCEA-48E7-B0CA-6F9C90A61191}"/>
              </c:ext>
            </c:extLst>
          </c:dPt>
          <c:dPt>
            <c:idx val="5"/>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B-DCEA-48E7-B0CA-6F9C90A61191}"/>
              </c:ext>
            </c:extLst>
          </c:dPt>
          <c:dLbls>
            <c:spPr>
              <a:noFill/>
              <a:ln>
                <a:noFill/>
              </a:ln>
              <a:effectLst/>
            </c:spPr>
            <c:txPr>
              <a:bodyPr rot="0" spcFirstLastPara="1" vertOverflow="ellipsis" vert="horz" wrap="square" anchor="ctr" anchorCtr="1"/>
              <a:lstStyle/>
              <a:p>
                <a:pPr>
                  <a:defRPr sz="800" b="1" i="0" u="none" strike="noStrike" kern="1200" baseline="0">
                    <a:solidFill>
                      <a:schemeClr val="bg1"/>
                    </a:solidFill>
                    <a:latin typeface="Arial Nova Light" panose="020B0304020202020204" pitchFamily="34" charset="0"/>
                    <a:ea typeface="+mn-ea"/>
                    <a:cs typeface="+mn-cs"/>
                  </a:defRPr>
                </a:pPr>
                <a:endParaRPr lang="pl-PL"/>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Arkusz1!$X$5:$X$10</c:f>
              <c:strCache>
                <c:ptCount val="6"/>
                <c:pt idx="0">
                  <c:v>uczeń/uczennica lub student/ka</c:v>
                </c:pt>
                <c:pt idx="1">
                  <c:v>rolnik/rolniczka</c:v>
                </c:pt>
                <c:pt idx="2">
                  <c:v>przedsiębiorca/przedsiębiorczyni</c:v>
                </c:pt>
                <c:pt idx="3">
                  <c:v>osoba pracująca (poza rolnictwem i prowadzeniem własnej działalności gospodarczej)</c:v>
                </c:pt>
                <c:pt idx="4">
                  <c:v>osoba bezrobotna</c:v>
                </c:pt>
                <c:pt idx="5">
                  <c:v>emeryt/ka lub rencista/tka</c:v>
                </c:pt>
              </c:strCache>
            </c:strRef>
          </c:cat>
          <c:val>
            <c:numRef>
              <c:f>Arkusz1!$Z$5:$Z$10</c:f>
              <c:numCache>
                <c:formatCode>0%</c:formatCode>
                <c:ptCount val="6"/>
                <c:pt idx="0">
                  <c:v>7.2847682119205295E-2</c:v>
                </c:pt>
                <c:pt idx="1">
                  <c:v>5.9602649006622516E-2</c:v>
                </c:pt>
                <c:pt idx="2">
                  <c:v>9.2715231788079472E-2</c:v>
                </c:pt>
                <c:pt idx="3">
                  <c:v>0.5298013245033113</c:v>
                </c:pt>
                <c:pt idx="4">
                  <c:v>7.9470198675496692E-2</c:v>
                </c:pt>
                <c:pt idx="5">
                  <c:v>0.16556291390728478</c:v>
                </c:pt>
              </c:numCache>
            </c:numRef>
          </c:val>
          <c:extLst>
            <c:ext xmlns:c16="http://schemas.microsoft.com/office/drawing/2014/chart" uri="{C3380CC4-5D6E-409C-BE32-E72D297353CC}">
              <c16:uniqueId val="{0000000C-DCEA-48E7-B0CA-6F9C90A61191}"/>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1.8808475127944091E-2"/>
          <c:y val="0.61785978125732"/>
          <c:w val="0.6662017942201669"/>
          <c:h val="0.38129823324323264"/>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800">
          <a:latin typeface="Arial Nova Light" panose="020B0304020202020204" pitchFamily="34" charset="0"/>
        </a:defRPr>
      </a:pPr>
      <a:endParaRPr lang="pl-PL"/>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r>
              <a:rPr lang="pl-PL"/>
              <a:t>Czy słyszał Pan/i o takich działaniach w Pana/i miejscowości?</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endParaRPr lang="pl-PL"/>
        </a:p>
      </c:txPr>
    </c:title>
    <c:autoTitleDeleted val="0"/>
    <c:plotArea>
      <c:layout/>
      <c:barChart>
        <c:barDir val="bar"/>
        <c:grouping val="percentStacked"/>
        <c:varyColors val="0"/>
        <c:ser>
          <c:idx val="0"/>
          <c:order val="0"/>
          <c:tx>
            <c:strRef>
              <c:f>Arkusz2!$K$1</c:f>
              <c:strCache>
                <c:ptCount val="1"/>
                <c:pt idx="0">
                  <c:v>tak</c:v>
                </c:pt>
              </c:strCache>
            </c:strRef>
          </c:tx>
          <c:spPr>
            <a:solidFill>
              <a:srgbClr val="92D050"/>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Arkusz2!$A$2:$A$8</c:f>
              <c:strCache>
                <c:ptCount val="7"/>
                <c:pt idx="0">
                  <c:v>Akcja wspólnego sprzątania miejscowości, sadzenia drzew, przycinania itp.</c:v>
                </c:pt>
                <c:pt idx="1">
                  <c:v>Zebrania wiejskie/sołeckie</c:v>
                </c:pt>
                <c:pt idx="2">
                  <c:v>Konsultacje uchwał, planów gminnych</c:v>
                </c:pt>
                <c:pt idx="3">
                  <c:v>Strajki, protesty czy wiece wyborcze</c:v>
                </c:pt>
                <c:pt idx="4">
                  <c:v>Pomoc sąsiedzka, np. pożyczenie urządzenia, pomoc w remoncie itp.</c:v>
                </c:pt>
                <c:pt idx="5">
                  <c:v>Wydarzenia kulturalne, przedstawienia, uroczystości</c:v>
                </c:pt>
                <c:pt idx="6">
                  <c:v>Inne, nieformalne spotkania lokalnej społeczności</c:v>
                </c:pt>
              </c:strCache>
            </c:strRef>
          </c:cat>
          <c:val>
            <c:numRef>
              <c:f>Arkusz2!$K$2:$K$8</c:f>
              <c:numCache>
                <c:formatCode>0%</c:formatCode>
                <c:ptCount val="7"/>
                <c:pt idx="0">
                  <c:v>0.50331125827814571</c:v>
                </c:pt>
                <c:pt idx="1">
                  <c:v>0.94701986754966883</c:v>
                </c:pt>
                <c:pt idx="2">
                  <c:v>0.60264900662251653</c:v>
                </c:pt>
                <c:pt idx="3">
                  <c:v>0.20529801324503311</c:v>
                </c:pt>
                <c:pt idx="4">
                  <c:v>0.80794701986754969</c:v>
                </c:pt>
                <c:pt idx="5">
                  <c:v>0.9072847682119205</c:v>
                </c:pt>
                <c:pt idx="6">
                  <c:v>0.60927152317880795</c:v>
                </c:pt>
              </c:numCache>
            </c:numRef>
          </c:val>
          <c:extLst>
            <c:ext xmlns:c16="http://schemas.microsoft.com/office/drawing/2014/chart" uri="{C3380CC4-5D6E-409C-BE32-E72D297353CC}">
              <c16:uniqueId val="{00000000-715B-412E-A051-4507DCE7ED00}"/>
            </c:ext>
          </c:extLst>
        </c:ser>
        <c:ser>
          <c:idx val="1"/>
          <c:order val="1"/>
          <c:tx>
            <c:strRef>
              <c:f>Arkusz2!$L$1</c:f>
              <c:strCache>
                <c:ptCount val="1"/>
                <c:pt idx="0">
                  <c:v>nie</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Arkusz2!$A$2:$A$8</c:f>
              <c:strCache>
                <c:ptCount val="7"/>
                <c:pt idx="0">
                  <c:v>Akcja wspólnego sprzątania miejscowości, sadzenia drzew, przycinania itp.</c:v>
                </c:pt>
                <c:pt idx="1">
                  <c:v>Zebrania wiejskie/sołeckie</c:v>
                </c:pt>
                <c:pt idx="2">
                  <c:v>Konsultacje uchwał, planów gminnych</c:v>
                </c:pt>
                <c:pt idx="3">
                  <c:v>Strajki, protesty czy wiece wyborcze</c:v>
                </c:pt>
                <c:pt idx="4">
                  <c:v>Pomoc sąsiedzka, np. pożyczenie urządzenia, pomoc w remoncie itp.</c:v>
                </c:pt>
                <c:pt idx="5">
                  <c:v>Wydarzenia kulturalne, przedstawienia, uroczystości</c:v>
                </c:pt>
                <c:pt idx="6">
                  <c:v>Inne, nieformalne spotkania lokalnej społeczności</c:v>
                </c:pt>
              </c:strCache>
            </c:strRef>
          </c:cat>
          <c:val>
            <c:numRef>
              <c:f>Arkusz2!$L$2:$L$8</c:f>
              <c:numCache>
                <c:formatCode>0%</c:formatCode>
                <c:ptCount val="7"/>
                <c:pt idx="0">
                  <c:v>0.49668874172185429</c:v>
                </c:pt>
                <c:pt idx="1">
                  <c:v>5.2980132450331126E-2</c:v>
                </c:pt>
                <c:pt idx="2">
                  <c:v>0.39735099337748342</c:v>
                </c:pt>
                <c:pt idx="3">
                  <c:v>0.79470198675496684</c:v>
                </c:pt>
                <c:pt idx="4">
                  <c:v>0.19205298013245034</c:v>
                </c:pt>
                <c:pt idx="5">
                  <c:v>9.2715231788079472E-2</c:v>
                </c:pt>
                <c:pt idx="6">
                  <c:v>0.39072847682119205</c:v>
                </c:pt>
              </c:numCache>
            </c:numRef>
          </c:val>
          <c:extLst>
            <c:ext xmlns:c16="http://schemas.microsoft.com/office/drawing/2014/chart" uri="{C3380CC4-5D6E-409C-BE32-E72D297353CC}">
              <c16:uniqueId val="{00000001-715B-412E-A051-4507DCE7ED00}"/>
            </c:ext>
          </c:extLst>
        </c:ser>
        <c:dLbls>
          <c:dLblPos val="ctr"/>
          <c:showLegendKey val="0"/>
          <c:showVal val="1"/>
          <c:showCatName val="0"/>
          <c:showSerName val="0"/>
          <c:showPercent val="0"/>
          <c:showBubbleSize val="0"/>
        </c:dLbls>
        <c:gapWidth val="150"/>
        <c:overlap val="100"/>
        <c:axId val="722962224"/>
        <c:axId val="722962704"/>
      </c:barChart>
      <c:catAx>
        <c:axId val="722962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722962704"/>
        <c:crosses val="autoZero"/>
        <c:auto val="1"/>
        <c:lblAlgn val="ctr"/>
        <c:lblOffset val="100"/>
        <c:noMultiLvlLbl val="0"/>
      </c:catAx>
      <c:valAx>
        <c:axId val="72296270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722962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Arial Nova Light" panose="020B0304020202020204" pitchFamily="34" charset="0"/>
        </a:defRPr>
      </a:pPr>
      <a:endParaRPr lang="pl-PL"/>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r>
              <a:rPr lang="pl-PL"/>
              <a:t>Czy osobiście angażował się Pan/i w wydarzenia tego typu?</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endParaRPr lang="pl-PL"/>
        </a:p>
      </c:txPr>
    </c:title>
    <c:autoTitleDeleted val="0"/>
    <c:plotArea>
      <c:layout/>
      <c:barChart>
        <c:barDir val="bar"/>
        <c:grouping val="stacked"/>
        <c:varyColors val="0"/>
        <c:ser>
          <c:idx val="0"/>
          <c:order val="0"/>
          <c:tx>
            <c:strRef>
              <c:f>Arkusz2!$K$11</c:f>
              <c:strCache>
                <c:ptCount val="1"/>
                <c:pt idx="0">
                  <c:v>tak</c:v>
                </c:pt>
              </c:strCache>
            </c:strRef>
          </c:tx>
          <c:spPr>
            <a:solidFill>
              <a:srgbClr val="92D050"/>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Arkusz2!$A$12:$A$18</c:f>
              <c:strCache>
                <c:ptCount val="7"/>
                <c:pt idx="0">
                  <c:v>Akcja wspólnego sprzątania miejscowości, sadzenia drzew, przycinania itp.</c:v>
                </c:pt>
                <c:pt idx="1">
                  <c:v>Zebrania wiejskie/sołeckie</c:v>
                </c:pt>
                <c:pt idx="2">
                  <c:v>Konsultacje uchwał, planów gminnych</c:v>
                </c:pt>
                <c:pt idx="3">
                  <c:v>Strajki, protesty czy wiece wyborcze</c:v>
                </c:pt>
                <c:pt idx="4">
                  <c:v>Pomoc sąsiedzka, np. pożyczenie urządzenia, pomoc w remoncie itp.</c:v>
                </c:pt>
                <c:pt idx="5">
                  <c:v>Wydarzenia kulturalne, przedstawienia, uroczystości</c:v>
                </c:pt>
                <c:pt idx="6">
                  <c:v>Inne, nieformalne spotkania lokalnej społeczności</c:v>
                </c:pt>
              </c:strCache>
            </c:strRef>
          </c:cat>
          <c:val>
            <c:numRef>
              <c:f>Arkusz2!$K$12:$K$18</c:f>
              <c:numCache>
                <c:formatCode>0%</c:formatCode>
                <c:ptCount val="7"/>
                <c:pt idx="0">
                  <c:v>0.41059602649006621</c:v>
                </c:pt>
                <c:pt idx="1">
                  <c:v>0.71523178807947019</c:v>
                </c:pt>
                <c:pt idx="2">
                  <c:v>0.35099337748344372</c:v>
                </c:pt>
                <c:pt idx="3">
                  <c:v>0.13245033112582782</c:v>
                </c:pt>
                <c:pt idx="4">
                  <c:v>0.76821192052980136</c:v>
                </c:pt>
                <c:pt idx="5">
                  <c:v>0.76821192052980136</c:v>
                </c:pt>
                <c:pt idx="6">
                  <c:v>0.45695364238410596</c:v>
                </c:pt>
              </c:numCache>
            </c:numRef>
          </c:val>
          <c:extLst>
            <c:ext xmlns:c16="http://schemas.microsoft.com/office/drawing/2014/chart" uri="{C3380CC4-5D6E-409C-BE32-E72D297353CC}">
              <c16:uniqueId val="{00000000-5AF8-4633-92DB-F7442AD00902}"/>
            </c:ext>
          </c:extLst>
        </c:ser>
        <c:ser>
          <c:idx val="1"/>
          <c:order val="1"/>
          <c:tx>
            <c:strRef>
              <c:f>Arkusz2!$L$11</c:f>
              <c:strCache>
                <c:ptCount val="1"/>
                <c:pt idx="0">
                  <c:v>nie</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Arkusz2!$A$12:$A$18</c:f>
              <c:strCache>
                <c:ptCount val="7"/>
                <c:pt idx="0">
                  <c:v>Akcja wspólnego sprzątania miejscowości, sadzenia drzew, przycinania itp.</c:v>
                </c:pt>
                <c:pt idx="1">
                  <c:v>Zebrania wiejskie/sołeckie</c:v>
                </c:pt>
                <c:pt idx="2">
                  <c:v>Konsultacje uchwał, planów gminnych</c:v>
                </c:pt>
                <c:pt idx="3">
                  <c:v>Strajki, protesty czy wiece wyborcze</c:v>
                </c:pt>
                <c:pt idx="4">
                  <c:v>Pomoc sąsiedzka, np. pożyczenie urządzenia, pomoc w remoncie itp.</c:v>
                </c:pt>
                <c:pt idx="5">
                  <c:v>Wydarzenia kulturalne, przedstawienia, uroczystości</c:v>
                </c:pt>
                <c:pt idx="6">
                  <c:v>Inne, nieformalne spotkania lokalnej społeczności</c:v>
                </c:pt>
              </c:strCache>
            </c:strRef>
          </c:cat>
          <c:val>
            <c:numRef>
              <c:f>Arkusz2!$L$12:$L$18</c:f>
              <c:numCache>
                <c:formatCode>0%</c:formatCode>
                <c:ptCount val="7"/>
                <c:pt idx="0">
                  <c:v>0.58940397350993379</c:v>
                </c:pt>
                <c:pt idx="1">
                  <c:v>0.28476821192052981</c:v>
                </c:pt>
                <c:pt idx="2">
                  <c:v>0.64900662251655628</c:v>
                </c:pt>
                <c:pt idx="3">
                  <c:v>0.86754966887417218</c:v>
                </c:pt>
                <c:pt idx="4">
                  <c:v>0.23178807947019867</c:v>
                </c:pt>
                <c:pt idx="5">
                  <c:v>0.23178807947019867</c:v>
                </c:pt>
                <c:pt idx="6">
                  <c:v>0.54304635761589404</c:v>
                </c:pt>
              </c:numCache>
            </c:numRef>
          </c:val>
          <c:extLst>
            <c:ext xmlns:c16="http://schemas.microsoft.com/office/drawing/2014/chart" uri="{C3380CC4-5D6E-409C-BE32-E72D297353CC}">
              <c16:uniqueId val="{00000001-5AF8-4633-92DB-F7442AD00902}"/>
            </c:ext>
          </c:extLst>
        </c:ser>
        <c:dLbls>
          <c:dLblPos val="ctr"/>
          <c:showLegendKey val="0"/>
          <c:showVal val="1"/>
          <c:showCatName val="0"/>
          <c:showSerName val="0"/>
          <c:showPercent val="0"/>
          <c:showBubbleSize val="0"/>
        </c:dLbls>
        <c:gapWidth val="150"/>
        <c:overlap val="100"/>
        <c:axId val="1040005920"/>
        <c:axId val="1040003040"/>
      </c:barChart>
      <c:catAx>
        <c:axId val="10400059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1040003040"/>
        <c:crosses val="autoZero"/>
        <c:auto val="1"/>
        <c:lblAlgn val="ctr"/>
        <c:lblOffset val="100"/>
        <c:noMultiLvlLbl val="0"/>
      </c:catAx>
      <c:valAx>
        <c:axId val="104000304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10400059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Arial Nova Light" panose="020B0304020202020204" pitchFamily="34" charset="0"/>
        </a:defRPr>
      </a:pPr>
      <a:endParaRPr lang="pl-PL"/>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r>
              <a:rPr lang="pl-PL"/>
              <a:t>Skąd czerpie Pan/i wiedzę odnośnie wydarzeń dziejących się lub odbywających w Pana/i miejscowości?</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endParaRPr lang="pl-PL"/>
        </a:p>
      </c:txPr>
    </c:title>
    <c:autoTitleDeleted val="0"/>
    <c:plotArea>
      <c:layout/>
      <c:barChart>
        <c:barDir val="bar"/>
        <c:grouping val="percentStacked"/>
        <c:varyColors val="0"/>
        <c:ser>
          <c:idx val="0"/>
          <c:order val="0"/>
          <c:tx>
            <c:strRef>
              <c:f>Arkusz2!$K$23</c:f>
              <c:strCache>
                <c:ptCount val="1"/>
                <c:pt idx="0">
                  <c:v>tak</c:v>
                </c:pt>
              </c:strCache>
            </c:strRef>
          </c:tx>
          <c:spPr>
            <a:solidFill>
              <a:srgbClr val="92D050"/>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Arkusz2!$A$24:$A$31</c:f>
              <c:strCache>
                <c:ptCount val="8"/>
                <c:pt idx="0">
                  <c:v>Od sąsiadów i znajomych z mojej miejscowości</c:v>
                </c:pt>
                <c:pt idx="1">
                  <c:v>Od znajomych zamieszkujących w innych miejscowościach gminy</c:v>
                </c:pt>
                <c:pt idx="2">
                  <c:v>Z rozmów w sklepie, kościele itp.</c:v>
                </c:pt>
                <c:pt idx="3">
                  <c:v>Od lokalnych instytucji (Urząd Gminy, szkoły, biblioteka itp.)</c:v>
                </c:pt>
                <c:pt idx="4">
                  <c:v>Z gazety</c:v>
                </c:pt>
                <c:pt idx="5">
                  <c:v>Z tablic ogłoszeniowych</c:v>
                </c:pt>
                <c:pt idx="6">
                  <c:v>Z mediów społecznościowych (np. facebook) </c:v>
                </c:pt>
                <c:pt idx="7">
                  <c:v>Ze stron internetowych lub portali</c:v>
                </c:pt>
              </c:strCache>
            </c:strRef>
          </c:cat>
          <c:val>
            <c:numRef>
              <c:f>Arkusz2!$K$24:$K$31</c:f>
              <c:numCache>
                <c:formatCode>0%</c:formatCode>
                <c:ptCount val="8"/>
                <c:pt idx="0">
                  <c:v>0.88741721854304634</c:v>
                </c:pt>
                <c:pt idx="1">
                  <c:v>0.41059602649006621</c:v>
                </c:pt>
                <c:pt idx="2">
                  <c:v>0.62251655629139069</c:v>
                </c:pt>
                <c:pt idx="3">
                  <c:v>0.64900662251655628</c:v>
                </c:pt>
                <c:pt idx="4">
                  <c:v>0.23178807947019867</c:v>
                </c:pt>
                <c:pt idx="5">
                  <c:v>0.54966887417218546</c:v>
                </c:pt>
                <c:pt idx="6">
                  <c:v>0.86092715231788075</c:v>
                </c:pt>
                <c:pt idx="7">
                  <c:v>0.70860927152317876</c:v>
                </c:pt>
              </c:numCache>
            </c:numRef>
          </c:val>
          <c:extLst>
            <c:ext xmlns:c16="http://schemas.microsoft.com/office/drawing/2014/chart" uri="{C3380CC4-5D6E-409C-BE32-E72D297353CC}">
              <c16:uniqueId val="{00000000-CB1F-44C2-8440-5806B40DD605}"/>
            </c:ext>
          </c:extLst>
        </c:ser>
        <c:ser>
          <c:idx val="1"/>
          <c:order val="1"/>
          <c:tx>
            <c:strRef>
              <c:f>Arkusz2!$L$23</c:f>
              <c:strCache>
                <c:ptCount val="1"/>
                <c:pt idx="0">
                  <c:v>nie</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Arkusz2!$A$24:$A$31</c:f>
              <c:strCache>
                <c:ptCount val="8"/>
                <c:pt idx="0">
                  <c:v>Od sąsiadów i znajomych z mojej miejscowości</c:v>
                </c:pt>
                <c:pt idx="1">
                  <c:v>Od znajomych zamieszkujących w innych miejscowościach gminy</c:v>
                </c:pt>
                <c:pt idx="2">
                  <c:v>Z rozmów w sklepie, kościele itp.</c:v>
                </c:pt>
                <c:pt idx="3">
                  <c:v>Od lokalnych instytucji (Urząd Gminy, szkoły, biblioteka itp.)</c:v>
                </c:pt>
                <c:pt idx="4">
                  <c:v>Z gazety</c:v>
                </c:pt>
                <c:pt idx="5">
                  <c:v>Z tablic ogłoszeniowych</c:v>
                </c:pt>
                <c:pt idx="6">
                  <c:v>Z mediów społecznościowych (np. facebook) </c:v>
                </c:pt>
                <c:pt idx="7">
                  <c:v>Ze stron internetowych lub portali</c:v>
                </c:pt>
              </c:strCache>
            </c:strRef>
          </c:cat>
          <c:val>
            <c:numRef>
              <c:f>Arkusz2!$L$24:$L$31</c:f>
              <c:numCache>
                <c:formatCode>0%</c:formatCode>
                <c:ptCount val="8"/>
                <c:pt idx="0">
                  <c:v>0.11258278145695365</c:v>
                </c:pt>
                <c:pt idx="1">
                  <c:v>0.58940397350993379</c:v>
                </c:pt>
                <c:pt idx="2">
                  <c:v>0.37748344370860926</c:v>
                </c:pt>
                <c:pt idx="3">
                  <c:v>0.35099337748344372</c:v>
                </c:pt>
                <c:pt idx="4">
                  <c:v>0.76821192052980136</c:v>
                </c:pt>
                <c:pt idx="5">
                  <c:v>0.45033112582781459</c:v>
                </c:pt>
                <c:pt idx="6">
                  <c:v>0.13907284768211919</c:v>
                </c:pt>
                <c:pt idx="7">
                  <c:v>0.29139072847682118</c:v>
                </c:pt>
              </c:numCache>
            </c:numRef>
          </c:val>
          <c:extLst>
            <c:ext xmlns:c16="http://schemas.microsoft.com/office/drawing/2014/chart" uri="{C3380CC4-5D6E-409C-BE32-E72D297353CC}">
              <c16:uniqueId val="{00000001-CB1F-44C2-8440-5806B40DD605}"/>
            </c:ext>
          </c:extLst>
        </c:ser>
        <c:dLbls>
          <c:dLblPos val="ctr"/>
          <c:showLegendKey val="0"/>
          <c:showVal val="1"/>
          <c:showCatName val="0"/>
          <c:showSerName val="0"/>
          <c:showPercent val="0"/>
          <c:showBubbleSize val="0"/>
        </c:dLbls>
        <c:gapWidth val="150"/>
        <c:overlap val="100"/>
        <c:axId val="965920320"/>
        <c:axId val="965919360"/>
      </c:barChart>
      <c:catAx>
        <c:axId val="9659203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965919360"/>
        <c:crosses val="autoZero"/>
        <c:auto val="1"/>
        <c:lblAlgn val="ctr"/>
        <c:lblOffset val="100"/>
        <c:noMultiLvlLbl val="0"/>
      </c:catAx>
      <c:valAx>
        <c:axId val="965919360"/>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9659203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Arial Nova Light" panose="020B0304020202020204" pitchFamily="34" charset="0"/>
        </a:defRPr>
      </a:pPr>
      <a:endParaRPr lang="pl-PL"/>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r>
              <a:rPr lang="pl-PL"/>
              <a:t>Zaangażowanie społeczne</a:t>
            </a:r>
          </a:p>
        </c:rich>
      </c:tx>
      <c:overlay val="0"/>
      <c:spPr>
        <a:noFill/>
        <a:ln>
          <a:noFill/>
        </a:ln>
        <a:effectLst/>
      </c:spPr>
      <c:txPr>
        <a:bodyPr rot="0" spcFirstLastPara="1" vertOverflow="ellipsis" vert="horz" wrap="square" anchor="ctr" anchorCtr="1"/>
        <a:lstStyle/>
        <a:p>
          <a:pPr>
            <a:defRPr sz="1080" b="0" i="0" u="none" strike="noStrike" kern="1200" spc="0" baseline="0">
              <a:solidFill>
                <a:sysClr val="windowText" lastClr="000000"/>
              </a:solidFill>
              <a:latin typeface="Arial Nova Light" panose="020B0304020202020204" pitchFamily="34" charset="0"/>
              <a:ea typeface="+mn-ea"/>
              <a:cs typeface="+mn-cs"/>
            </a:defRPr>
          </a:pPr>
          <a:endParaRPr lang="pl-PL"/>
        </a:p>
      </c:txPr>
    </c:title>
    <c:autoTitleDeleted val="0"/>
    <c:plotArea>
      <c:layout/>
      <c:barChart>
        <c:barDir val="bar"/>
        <c:grouping val="percentStacked"/>
        <c:varyColors val="0"/>
        <c:ser>
          <c:idx val="0"/>
          <c:order val="0"/>
          <c:tx>
            <c:strRef>
              <c:f>Arkusz2!$Q$38</c:f>
              <c:strCache>
                <c:ptCount val="1"/>
                <c:pt idx="0">
                  <c:v>tak</c:v>
                </c:pt>
              </c:strCache>
            </c:strRef>
          </c:tx>
          <c:spPr>
            <a:solidFill>
              <a:srgbClr val="92D050"/>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Arkusz2!$A$39:$A$42</c:f>
              <c:strCache>
                <c:ptCount val="4"/>
                <c:pt idx="0">
                  <c:v>Czy uważa się Pan/i za osobę zainteresowaną wydarzeniami dziejącymi się lub dotyczącymi Pana/i miejscowości?</c:v>
                </c:pt>
                <c:pt idx="1">
                  <c:v>Czy uważa Pan/i swoich sąsiadów za osoby zainteresowane wydarzeniami dziejącymi się lub dotyczącymi Pana/i miejscowości zamieszkania?</c:v>
                </c:pt>
                <c:pt idx="2">
                  <c:v>Czy uważa Pan/i, że jest dobrze poinformowany/a odnośnie wydarzeń dziejących się w Pana/i miejscowości?</c:v>
                </c:pt>
                <c:pt idx="3">
                  <c:v>Czy uważa Pan/i, że inni mieszkańcy miejscowości są dobrze poinformowani odnośnie wydarzeń dziejących się w Pana/i miejscowości?</c:v>
                </c:pt>
              </c:strCache>
            </c:strRef>
          </c:cat>
          <c:val>
            <c:numRef>
              <c:f>Arkusz2!$Q$39:$Q$42</c:f>
              <c:numCache>
                <c:formatCode>0%</c:formatCode>
                <c:ptCount val="4"/>
                <c:pt idx="0">
                  <c:v>0.85430463576158944</c:v>
                </c:pt>
                <c:pt idx="1">
                  <c:v>0.8741721854304636</c:v>
                </c:pt>
                <c:pt idx="2">
                  <c:v>0.82119205298013243</c:v>
                </c:pt>
                <c:pt idx="3">
                  <c:v>0.76158940397350994</c:v>
                </c:pt>
              </c:numCache>
            </c:numRef>
          </c:val>
          <c:extLst>
            <c:ext xmlns:c16="http://schemas.microsoft.com/office/drawing/2014/chart" uri="{C3380CC4-5D6E-409C-BE32-E72D297353CC}">
              <c16:uniqueId val="{00000000-C1C0-4B17-8E0D-9787C87E0494}"/>
            </c:ext>
          </c:extLst>
        </c:ser>
        <c:ser>
          <c:idx val="1"/>
          <c:order val="1"/>
          <c:tx>
            <c:strRef>
              <c:f>Arkusz2!$R$38</c:f>
              <c:strCache>
                <c:ptCount val="1"/>
                <c:pt idx="0">
                  <c:v>nie</c:v>
                </c:pt>
              </c:strCache>
            </c:strRef>
          </c:tx>
          <c:spPr>
            <a:solidFill>
              <a:schemeClr val="accent5">
                <a:lumMod val="50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chemeClr val="bg1"/>
                    </a:solidFill>
                    <a:latin typeface="Arial Nova Light" panose="020B0304020202020204" pitchFamily="34" charset="0"/>
                    <a:ea typeface="+mn-ea"/>
                    <a:cs typeface="+mn-cs"/>
                  </a:defRPr>
                </a:pPr>
                <a:endParaRPr lang="pl-PL"/>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Arkusz2!$A$39:$A$42</c:f>
              <c:strCache>
                <c:ptCount val="4"/>
                <c:pt idx="0">
                  <c:v>Czy uważa się Pan/i za osobę zainteresowaną wydarzeniami dziejącymi się lub dotyczącymi Pana/i miejscowości?</c:v>
                </c:pt>
                <c:pt idx="1">
                  <c:v>Czy uważa Pan/i swoich sąsiadów za osoby zainteresowane wydarzeniami dziejącymi się lub dotyczącymi Pana/i miejscowości zamieszkania?</c:v>
                </c:pt>
                <c:pt idx="2">
                  <c:v>Czy uważa Pan/i, że jest dobrze poinformowany/a odnośnie wydarzeń dziejących się w Pana/i miejscowości?</c:v>
                </c:pt>
                <c:pt idx="3">
                  <c:v>Czy uważa Pan/i, że inni mieszkańcy miejscowości są dobrze poinformowani odnośnie wydarzeń dziejących się w Pana/i miejscowości?</c:v>
                </c:pt>
              </c:strCache>
            </c:strRef>
          </c:cat>
          <c:val>
            <c:numRef>
              <c:f>Arkusz2!$R$39:$R$42</c:f>
              <c:numCache>
                <c:formatCode>0%</c:formatCode>
                <c:ptCount val="4"/>
                <c:pt idx="0">
                  <c:v>0.14569536423841059</c:v>
                </c:pt>
                <c:pt idx="1">
                  <c:v>0.12582781456953643</c:v>
                </c:pt>
                <c:pt idx="2">
                  <c:v>0.17880794701986755</c:v>
                </c:pt>
                <c:pt idx="3">
                  <c:v>0.23841059602649006</c:v>
                </c:pt>
              </c:numCache>
            </c:numRef>
          </c:val>
          <c:extLst>
            <c:ext xmlns:c16="http://schemas.microsoft.com/office/drawing/2014/chart" uri="{C3380CC4-5D6E-409C-BE32-E72D297353CC}">
              <c16:uniqueId val="{00000001-C1C0-4B17-8E0D-9787C87E0494}"/>
            </c:ext>
          </c:extLst>
        </c:ser>
        <c:dLbls>
          <c:dLblPos val="ctr"/>
          <c:showLegendKey val="0"/>
          <c:showVal val="1"/>
          <c:showCatName val="0"/>
          <c:showSerName val="0"/>
          <c:showPercent val="0"/>
          <c:showBubbleSize val="0"/>
        </c:dLbls>
        <c:gapWidth val="150"/>
        <c:overlap val="100"/>
        <c:axId val="720606224"/>
        <c:axId val="720608624"/>
      </c:barChart>
      <c:catAx>
        <c:axId val="7206062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720608624"/>
        <c:crosses val="autoZero"/>
        <c:auto val="1"/>
        <c:lblAlgn val="ctr"/>
        <c:lblOffset val="100"/>
        <c:noMultiLvlLbl val="0"/>
      </c:catAx>
      <c:valAx>
        <c:axId val="72060862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crossAx val="7206062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Arial Nova Light" panose="020B0304020202020204" pitchFamily="34" charset="0"/>
              <a:ea typeface="+mn-ea"/>
              <a:cs typeface="+mn-cs"/>
            </a:defRPr>
          </a:pPr>
          <a:endParaRPr lang="pl-PL"/>
        </a:p>
      </c:txPr>
    </c:legend>
    <c:plotVisOnly val="1"/>
    <c:dispBlanksAs val="gap"/>
    <c:showDLblsOverMax val="0"/>
  </c:chart>
  <c:spPr>
    <a:solidFill>
      <a:schemeClr val="bg1"/>
    </a:solidFill>
    <a:ln w="9525" cap="flat" cmpd="sng" algn="ctr">
      <a:noFill/>
      <a:round/>
    </a:ln>
    <a:effectLst/>
  </c:spPr>
  <c:txPr>
    <a:bodyPr/>
    <a:lstStyle/>
    <a:p>
      <a:pPr>
        <a:defRPr sz="900">
          <a:solidFill>
            <a:sysClr val="windowText" lastClr="000000"/>
          </a:solidFill>
          <a:latin typeface="Arial Nova Light" panose="020B0304020202020204" pitchFamily="34" charset="0"/>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kargowa nagłówki">
  <a:themeElements>
    <a:clrScheme name="Niestandardowy 10">
      <a:dk1>
        <a:sysClr val="windowText" lastClr="000000"/>
      </a:dk1>
      <a:lt1>
        <a:sysClr val="window" lastClr="FFFFFF"/>
      </a:lt1>
      <a:dk2>
        <a:srgbClr val="008AC6"/>
      </a:dk2>
      <a:lt2>
        <a:srgbClr val="F2F2F2"/>
      </a:lt2>
      <a:accent1>
        <a:srgbClr val="0050A0"/>
      </a:accent1>
      <a:accent2>
        <a:srgbClr val="E30613"/>
      </a:accent2>
      <a:accent3>
        <a:srgbClr val="702C5C"/>
      </a:accent3>
      <a:accent4>
        <a:srgbClr val="000000"/>
      </a:accent4>
      <a:accent5>
        <a:srgbClr val="82D9FE"/>
      </a:accent5>
      <a:accent6>
        <a:srgbClr val="FF0000"/>
      </a:accent6>
      <a:hlink>
        <a:srgbClr val="0050A0"/>
      </a:hlink>
      <a:folHlink>
        <a:srgbClr val="0050A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łyszcząc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Koncepcja Inteligentnej Wsi dla miejscowości Struszewo</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E6A134-1FC2-4FC3-8A5E-B60B9B2A0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35</Pages>
  <Words>11298</Words>
  <Characters>67789</Characters>
  <Application>Microsoft Office Word</Application>
  <DocSecurity>0</DocSecurity>
  <Lines>564</Lines>
  <Paragraphs>157</Paragraphs>
  <ScaleCrop>false</ScaleCrop>
  <HeadingPairs>
    <vt:vector size="2" baseType="variant">
      <vt:variant>
        <vt:lpstr>Tytuł</vt:lpstr>
      </vt:variant>
      <vt:variant>
        <vt:i4>1</vt:i4>
      </vt:variant>
    </vt:vector>
  </HeadingPairs>
  <TitlesOfParts>
    <vt:vector size="1" baseType="lpstr">
      <vt:lpstr>Koncepcja Inteligentnej Wsi dla miejscowości Struszewo</vt:lpstr>
    </vt:vector>
  </TitlesOfParts>
  <Company/>
  <LinksUpToDate>false</LinksUpToDate>
  <CharactersWithSpaces>78930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Koncepcja Inteligentnej Wsi dla miejscowości Struszewo</dc:title>
  <dc:subject/>
  <dc:creator>Paulina Pachura</dc:creator>
  <cp:keywords/>
  <dc:description/>
  <cp:lastModifiedBy>Paulina Pachura</cp:lastModifiedBy>
  <cp:revision>2</cp:revision>
  <dcterms:created xsi:type="dcterms:W3CDTF">2026-04-13T07:07:00Z</dcterms:created>
  <dcterms:modified xsi:type="dcterms:W3CDTF">2026-04-13T07:07:00Z</dcterms:modified>
</cp:coreProperties>
</file>