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38791405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Pr="00BE4B3E" w:rsidRDefault="00D544E3" w:rsidP="004F6F0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E4B3E">
        <w:rPr>
          <w:rFonts w:ascii="Times New Roman" w:hAnsi="Times New Roman" w:cs="Times New Roman"/>
          <w:sz w:val="32"/>
          <w:szCs w:val="32"/>
        </w:rPr>
        <w:tab/>
      </w:r>
      <w:r w:rsidR="002008FE" w:rsidRPr="00BE4B3E">
        <w:rPr>
          <w:rFonts w:ascii="Times New Roman" w:hAnsi="Times New Roman" w:cs="Times New Roman"/>
          <w:sz w:val="32"/>
          <w:szCs w:val="32"/>
        </w:rPr>
        <w:tab/>
      </w:r>
      <w:r w:rsidR="002008FE" w:rsidRPr="00BE4B3E">
        <w:rPr>
          <w:rFonts w:ascii="Times New Roman" w:hAnsi="Times New Roman" w:cs="Times New Roman"/>
          <w:sz w:val="32"/>
          <w:szCs w:val="32"/>
        </w:rPr>
        <w:tab/>
      </w:r>
      <w:r w:rsidR="004D0698" w:rsidRPr="00BE4B3E">
        <w:rPr>
          <w:rFonts w:ascii="Times New Roman" w:hAnsi="Times New Roman" w:cs="Times New Roman"/>
          <w:sz w:val="32"/>
          <w:szCs w:val="32"/>
        </w:rPr>
        <w:t xml:space="preserve">  </w:t>
      </w:r>
      <w:r w:rsidR="00E747F7" w:rsidRPr="00BE4B3E">
        <w:rPr>
          <w:rFonts w:ascii="Times New Roman" w:hAnsi="Times New Roman" w:cs="Times New Roman"/>
          <w:sz w:val="32"/>
          <w:szCs w:val="32"/>
        </w:rPr>
        <w:t xml:space="preserve"> </w:t>
      </w:r>
      <w:r w:rsidR="002F60C7" w:rsidRPr="00BE4B3E">
        <w:rPr>
          <w:rFonts w:ascii="Times New Roman" w:hAnsi="Times New Roman" w:cs="Times New Roman"/>
          <w:sz w:val="32"/>
          <w:szCs w:val="32"/>
        </w:rPr>
        <w:tab/>
        <w:t xml:space="preserve">   </w:t>
      </w:r>
      <w:r w:rsidR="001B29AF" w:rsidRPr="00BE4B3E">
        <w:rPr>
          <w:rFonts w:ascii="Times New Roman" w:hAnsi="Times New Roman" w:cs="Times New Roman"/>
          <w:sz w:val="32"/>
          <w:szCs w:val="32"/>
        </w:rPr>
        <w:tab/>
        <w:t xml:space="preserve"> </w:t>
      </w:r>
    </w:p>
    <w:p w14:paraId="521DD63E" w14:textId="4F79F4DC" w:rsidR="00415CBB" w:rsidRPr="00415CBB" w:rsidRDefault="00BE4B3E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4B3E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F3595C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BE4B3E">
        <w:rPr>
          <w:rFonts w:ascii="Times New Roman" w:eastAsia="Times New Roman" w:hAnsi="Times New Roman" w:cs="Times New Roman"/>
          <w:sz w:val="24"/>
          <w:szCs w:val="24"/>
          <w:lang w:eastAsia="pl-PL"/>
        </w:rPr>
        <w:t>.2025.JB.DKM</w:t>
      </w:r>
      <w:r w:rsidR="00415CBB" w:rsidRPr="00BE4B3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F3595C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kwietnia 2026 r. </w:t>
      </w:r>
    </w:p>
    <w:p w14:paraId="463004A9" w14:textId="2FA7D12F" w:rsidR="00BE4B3E" w:rsidRDefault="00BE4B3E" w:rsidP="00BE4B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7222F8" w14:textId="77777777" w:rsidR="00BE4B3E" w:rsidRDefault="00BE4B3E" w:rsidP="00BE4B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A60F90" w14:textId="77777777" w:rsidR="00BE4B3E" w:rsidRPr="00BE4B3E" w:rsidRDefault="00BE4B3E" w:rsidP="00BE4B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B3E">
        <w:rPr>
          <w:rFonts w:ascii="Times New Roman" w:hAnsi="Times New Roman" w:cs="Times New Roman"/>
          <w:b/>
          <w:bCs/>
          <w:sz w:val="24"/>
          <w:szCs w:val="24"/>
        </w:rPr>
        <w:t>PODANIE INFORMACJI O WYDANEJ DECYZJI</w:t>
      </w:r>
    </w:p>
    <w:p w14:paraId="445C01CC" w14:textId="43741DBF" w:rsidR="00BE4B3E" w:rsidRDefault="00BE4B3E" w:rsidP="00BE4B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B3E">
        <w:rPr>
          <w:rFonts w:ascii="Times New Roman" w:hAnsi="Times New Roman" w:cs="Times New Roman"/>
          <w:b/>
          <w:bCs/>
          <w:sz w:val="24"/>
          <w:szCs w:val="24"/>
        </w:rPr>
        <w:t xml:space="preserve"> DO PUBLICZNEJ WIADOMOŚCI</w:t>
      </w:r>
    </w:p>
    <w:p w14:paraId="780CBEF3" w14:textId="77777777" w:rsidR="00BE4B3E" w:rsidRDefault="00BE4B3E" w:rsidP="00BE4B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DA15AD" w14:textId="77777777" w:rsidR="00BE4B3E" w:rsidRDefault="00BE4B3E" w:rsidP="00BE4B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FAB580" w14:textId="0E3BE063" w:rsidR="00BE4B3E" w:rsidRDefault="00BE4B3E" w:rsidP="00BE4B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 ust. 1 pkt 11 oraz art. 21, art. 38, art. 85 ust. 3 ustawy </w:t>
      </w:r>
      <w:r w:rsidRPr="00BE4B3E">
        <w:rPr>
          <w:rFonts w:ascii="Times New Roman" w:hAnsi="Times New Roman" w:cs="Times New Roman"/>
          <w:sz w:val="24"/>
          <w:szCs w:val="24"/>
        </w:rPr>
        <w:t>z dnia 3 października 2008 r. o udostępnianiu informacji o środowisku i jego ochronie, udziale społeczeństwa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B3E">
        <w:rPr>
          <w:rFonts w:ascii="Times New Roman" w:hAnsi="Times New Roman" w:cs="Times New Roman"/>
          <w:sz w:val="24"/>
          <w:szCs w:val="24"/>
        </w:rPr>
        <w:t>ochronie środowiska oraz o ocenach oddziaływania na środowisko (</w:t>
      </w:r>
      <w:proofErr w:type="spellStart"/>
      <w:r w:rsidRPr="00BE4B3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E4B3E">
        <w:rPr>
          <w:rFonts w:ascii="Times New Roman" w:hAnsi="Times New Roman" w:cs="Times New Roman"/>
          <w:sz w:val="24"/>
          <w:szCs w:val="24"/>
        </w:rPr>
        <w:t>. Dz. U. z 2024 r. poz. 1112 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BE4B3E">
        <w:rPr>
          <w:rFonts w:ascii="Times New Roman" w:hAnsi="Times New Roman" w:cs="Times New Roman"/>
          <w:sz w:val="24"/>
          <w:szCs w:val="24"/>
        </w:rPr>
        <w:t>zm.)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C6EE0" w14:textId="77777777" w:rsidR="00BE4B3E" w:rsidRDefault="00BE4B3E" w:rsidP="00BE4B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F3C294" w14:textId="2804C211" w:rsidR="00BE4B3E" w:rsidRDefault="00BE4B3E" w:rsidP="00BE4B3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B3E"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03297D34" w14:textId="664170C9" w:rsidR="00D85D0F" w:rsidRDefault="00D85D0F" w:rsidP="00BE4B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informuje, że </w:t>
      </w:r>
    </w:p>
    <w:p w14:paraId="02626101" w14:textId="77777777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A48F54" w14:textId="144DA123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F3595C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kwietnia 2026 r. wydana została decyzja o środowiskowych uwarunkowaniach, </w:t>
      </w:r>
      <w:r w:rsidRPr="00D85D0F">
        <w:rPr>
          <w:rFonts w:ascii="Times New Roman" w:hAnsi="Times New Roman" w:cs="Times New Roman"/>
          <w:sz w:val="24"/>
          <w:szCs w:val="24"/>
        </w:rPr>
        <w:t>orzekająca brak potrzeby przeprowadzenia oceny oddziaływania na środowisko dla przedsięwzięcia pn.:</w:t>
      </w:r>
      <w:r w:rsidRPr="003216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595C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F3595C" w:rsidRPr="00F3595C">
        <w:rPr>
          <w:rFonts w:ascii="Times New Roman" w:hAnsi="Times New Roman" w:cs="Times New Roman"/>
          <w:b/>
          <w:bCs/>
          <w:sz w:val="24"/>
          <w:szCs w:val="24"/>
        </w:rPr>
        <w:t xml:space="preserve">Budowa 12 budynków mieszkalnych jednorodzinnych wraz z infrastrukturą towarzyszącą na terenie działek wydzielonych z dział ew. o nr.: 45 </w:t>
      </w:r>
      <w:proofErr w:type="spellStart"/>
      <w:r w:rsidR="00F3595C" w:rsidRPr="00F3595C">
        <w:rPr>
          <w:rFonts w:ascii="Times New Roman" w:hAnsi="Times New Roman" w:cs="Times New Roman"/>
          <w:b/>
          <w:bCs/>
          <w:sz w:val="24"/>
          <w:szCs w:val="24"/>
        </w:rPr>
        <w:t>obr</w:t>
      </w:r>
      <w:proofErr w:type="spellEnd"/>
      <w:r w:rsidR="00F3595C" w:rsidRPr="00F3595C">
        <w:rPr>
          <w:rFonts w:ascii="Times New Roman" w:hAnsi="Times New Roman" w:cs="Times New Roman"/>
          <w:b/>
          <w:bCs/>
          <w:sz w:val="24"/>
          <w:szCs w:val="24"/>
        </w:rPr>
        <w:t>. Struszewo, gmina Borzytuchom”</w:t>
      </w:r>
      <w:r w:rsidR="00F359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7C3D86F" w14:textId="77777777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074151" w14:textId="59E9ECA4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udostępnienia treści powyższej decyzji: od </w:t>
      </w:r>
      <w:r w:rsidR="00F3595C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.04.2026 r. do</w:t>
      </w:r>
      <w:r w:rsidR="00F3595C">
        <w:rPr>
          <w:rFonts w:ascii="Times New Roman" w:hAnsi="Times New Roman" w:cs="Times New Roman"/>
          <w:sz w:val="24"/>
          <w:szCs w:val="24"/>
        </w:rPr>
        <w:t xml:space="preserve"> 12.05.</w:t>
      </w:r>
      <w:r>
        <w:rPr>
          <w:rFonts w:ascii="Times New Roman" w:hAnsi="Times New Roman" w:cs="Times New Roman"/>
          <w:sz w:val="24"/>
          <w:szCs w:val="24"/>
        </w:rPr>
        <w:t xml:space="preserve">2026 r. </w:t>
      </w:r>
    </w:p>
    <w:p w14:paraId="36A6837E" w14:textId="77777777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EA0969" w14:textId="4823F805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treścią decyzji i dokumentacją w sprawie można zapoznać się </w:t>
      </w:r>
      <w:r w:rsidRPr="00D85D0F">
        <w:rPr>
          <w:rFonts w:ascii="Times New Roman" w:hAnsi="Times New Roman" w:cs="Times New Roman"/>
          <w:sz w:val="24"/>
          <w:szCs w:val="24"/>
        </w:rPr>
        <w:t>w Urzędzie Gminy Borzytuchom przy ul. Zwycięstwa 56 w Borzytuchomiu, w Referacie Rozwoju Gospodarczego i Inwestycji, pokój nr 7, od poniedziałku do piątku w godzinach pracy Urzędu</w:t>
      </w:r>
      <w:r w:rsidR="000977A3">
        <w:rPr>
          <w:rFonts w:ascii="Times New Roman" w:hAnsi="Times New Roman" w:cs="Times New Roman"/>
          <w:sz w:val="24"/>
          <w:szCs w:val="24"/>
        </w:rPr>
        <w:t>.</w:t>
      </w:r>
    </w:p>
    <w:p w14:paraId="322C8002" w14:textId="77777777" w:rsidR="00D85D0F" w:rsidRDefault="00D85D0F" w:rsidP="00D85D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69C51" w14:textId="6823C20B" w:rsidR="000977A3" w:rsidRDefault="00D85D0F" w:rsidP="000977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5D0F">
        <w:rPr>
          <w:rFonts w:ascii="Times New Roman" w:hAnsi="Times New Roman" w:cs="Times New Roman"/>
          <w:sz w:val="24"/>
          <w:szCs w:val="24"/>
        </w:rPr>
        <w:t>Niniejsze obwieszczenie zostaje podane do publicznej wiadomości poprzez zamieszczenie:</w:t>
      </w:r>
      <w:r w:rsidR="000977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081C5B" w14:textId="77777777" w:rsidR="000977A3" w:rsidRDefault="000977A3" w:rsidP="000977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0A7BF4" w14:textId="7C209041" w:rsidR="000977A3" w:rsidRDefault="000977A3" w:rsidP="000977A3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77A3">
        <w:rPr>
          <w:rFonts w:ascii="Times New Roman" w:hAnsi="Times New Roman" w:cs="Times New Roman"/>
          <w:sz w:val="24"/>
          <w:szCs w:val="24"/>
        </w:rPr>
        <w:t>na stronie internetowej BIP Urzędu Gminy Borzytuchom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77A3">
        <w:rPr>
          <w:rFonts w:ascii="Times New Roman" w:hAnsi="Times New Roman" w:cs="Times New Roman"/>
          <w:sz w:val="24"/>
          <w:szCs w:val="24"/>
        </w:rPr>
        <w:t>(</w:t>
      </w:r>
      <w:hyperlink r:id="rId10" w:history="1">
        <w:r w:rsidRPr="007F1BFF">
          <w:rPr>
            <w:rStyle w:val="Hipercze"/>
            <w:rFonts w:ascii="Times New Roman" w:hAnsi="Times New Roman" w:cs="Times New Roman"/>
            <w:sz w:val="24"/>
            <w:szCs w:val="24"/>
          </w:rPr>
          <w:t>https://ug.borzytuchom.ibip.pl/public/?id=141037</w:t>
        </w:r>
      </w:hyperlink>
      <w:r w:rsidRPr="000977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E866ED" w14:textId="084AFB3D" w:rsidR="000977A3" w:rsidRPr="000977A3" w:rsidRDefault="000977A3" w:rsidP="000977A3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tablicy ogłoszeń w Urzędzie Gminy Borzytuchom.</w:t>
      </w:r>
    </w:p>
    <w:sectPr w:rsidR="000977A3" w:rsidRPr="000977A3" w:rsidSect="00E358C8">
      <w:pgSz w:w="11906" w:h="16838"/>
      <w:pgMar w:top="426" w:right="1417" w:bottom="568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13F69" w14:textId="77777777" w:rsidR="00BC5F81" w:rsidRDefault="00BC5F81" w:rsidP="00957D22">
      <w:pPr>
        <w:spacing w:after="0" w:line="240" w:lineRule="auto"/>
      </w:pPr>
      <w:r>
        <w:separator/>
      </w:r>
    </w:p>
  </w:endnote>
  <w:endnote w:type="continuationSeparator" w:id="0">
    <w:p w14:paraId="71DFDC59" w14:textId="77777777" w:rsidR="00BC5F81" w:rsidRDefault="00BC5F81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8199F" w14:textId="77777777" w:rsidR="00BC5F81" w:rsidRDefault="00BC5F81" w:rsidP="00957D22">
      <w:pPr>
        <w:spacing w:after="0" w:line="240" w:lineRule="auto"/>
      </w:pPr>
      <w:r>
        <w:separator/>
      </w:r>
    </w:p>
  </w:footnote>
  <w:footnote w:type="continuationSeparator" w:id="0">
    <w:p w14:paraId="4667AE4E" w14:textId="77777777" w:rsidR="00BC5F81" w:rsidRDefault="00BC5F81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57451"/>
    <w:multiLevelType w:val="hybridMultilevel"/>
    <w:tmpl w:val="481E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23FA2"/>
    <w:multiLevelType w:val="hybridMultilevel"/>
    <w:tmpl w:val="D092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4"/>
  </w:num>
  <w:num w:numId="2" w16cid:durableId="1079711687">
    <w:abstractNumId w:val="1"/>
  </w:num>
  <w:num w:numId="3" w16cid:durableId="855845102">
    <w:abstractNumId w:val="15"/>
  </w:num>
  <w:num w:numId="4" w16cid:durableId="628048586">
    <w:abstractNumId w:val="13"/>
  </w:num>
  <w:num w:numId="5" w16cid:durableId="573978736">
    <w:abstractNumId w:val="12"/>
  </w:num>
  <w:num w:numId="6" w16cid:durableId="1299992383">
    <w:abstractNumId w:val="11"/>
  </w:num>
  <w:num w:numId="7" w16cid:durableId="309360257">
    <w:abstractNumId w:val="16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6"/>
  </w:num>
  <w:num w:numId="11" w16cid:durableId="77337829">
    <w:abstractNumId w:val="8"/>
  </w:num>
  <w:num w:numId="12" w16cid:durableId="1362130159">
    <w:abstractNumId w:val="5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7"/>
  </w:num>
  <w:num w:numId="16" w16cid:durableId="793331330">
    <w:abstractNumId w:val="9"/>
  </w:num>
  <w:num w:numId="17" w16cid:durableId="546686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812F7"/>
    <w:rsid w:val="00091315"/>
    <w:rsid w:val="000977A3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1E338C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21622"/>
    <w:rsid w:val="00390AC2"/>
    <w:rsid w:val="003A718D"/>
    <w:rsid w:val="003B2101"/>
    <w:rsid w:val="003C05FB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60618D"/>
    <w:rsid w:val="00627F89"/>
    <w:rsid w:val="006622E0"/>
    <w:rsid w:val="00663C34"/>
    <w:rsid w:val="00663F31"/>
    <w:rsid w:val="00677FF4"/>
    <w:rsid w:val="006A7FA8"/>
    <w:rsid w:val="006D5235"/>
    <w:rsid w:val="006E05A6"/>
    <w:rsid w:val="006F4C9E"/>
    <w:rsid w:val="007171FC"/>
    <w:rsid w:val="00722A97"/>
    <w:rsid w:val="00760592"/>
    <w:rsid w:val="007652AD"/>
    <w:rsid w:val="007933E4"/>
    <w:rsid w:val="007B27E9"/>
    <w:rsid w:val="007F07EC"/>
    <w:rsid w:val="007F55D0"/>
    <w:rsid w:val="00836D5E"/>
    <w:rsid w:val="00843357"/>
    <w:rsid w:val="008B081F"/>
    <w:rsid w:val="008B0ACE"/>
    <w:rsid w:val="008D4895"/>
    <w:rsid w:val="00902325"/>
    <w:rsid w:val="00910977"/>
    <w:rsid w:val="0091304F"/>
    <w:rsid w:val="00924995"/>
    <w:rsid w:val="0093240A"/>
    <w:rsid w:val="00945FDD"/>
    <w:rsid w:val="00957D22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C5F81"/>
    <w:rsid w:val="00BC6A10"/>
    <w:rsid w:val="00BE4B3E"/>
    <w:rsid w:val="00BF5493"/>
    <w:rsid w:val="00C20466"/>
    <w:rsid w:val="00C205CC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85D0F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729F"/>
    <w:rsid w:val="00EA377A"/>
    <w:rsid w:val="00EF4E45"/>
    <w:rsid w:val="00F00252"/>
    <w:rsid w:val="00F005F2"/>
    <w:rsid w:val="00F12EAE"/>
    <w:rsid w:val="00F169E3"/>
    <w:rsid w:val="00F3595C"/>
    <w:rsid w:val="00F410BA"/>
    <w:rsid w:val="00F5135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77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ug.borzytuchom.ibip.pl/public/?id=1410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2025-09-25T09:39:00Z</cp:lastPrinted>
  <dcterms:created xsi:type="dcterms:W3CDTF">2026-04-27T08:37:00Z</dcterms:created>
  <dcterms:modified xsi:type="dcterms:W3CDTF">2026-04-27T08:37:00Z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